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9DCC" w14:textId="592A653D" w:rsidR="00D84F09" w:rsidRPr="001C43EE" w:rsidRDefault="00D83E46" w:rsidP="000A2C1F">
      <w:pPr>
        <w:spacing w:after="120"/>
        <w:rPr>
          <w:rFonts w:ascii="Garamond" w:hAnsi="Garamond" w:cs="Arial"/>
          <w:color w:val="auto"/>
          <w:sz w:val="18"/>
          <w:szCs w:val="18"/>
        </w:rPr>
      </w:pPr>
      <w:r w:rsidRPr="006F34B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73EF0" wp14:editId="2C893BEF">
                <wp:simplePos x="0" y="0"/>
                <wp:positionH relativeFrom="margin">
                  <wp:posOffset>155575</wp:posOffset>
                </wp:positionH>
                <wp:positionV relativeFrom="paragraph">
                  <wp:posOffset>3772459</wp:posOffset>
                </wp:positionV>
                <wp:extent cx="627316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AE5E" w14:textId="77777777" w:rsidR="00303560" w:rsidRPr="00A318F3" w:rsidRDefault="00303560">
                            <w:pPr>
                              <w:rPr>
                                <w:color w:val="auto"/>
                              </w:rPr>
                            </w:pPr>
                            <w:r w:rsidRPr="00A318F3">
                              <w:rPr>
                                <w:color w:val="auto"/>
                              </w:rPr>
                              <w:t>Bloomington     Champaign       Davenport         Decatur            Peoria             Rockford       Springfield        Kankakee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73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5pt;margin-top:297.05pt;width:493.9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qnIgIAAB0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" stroked="f">
                <v:textbox>
                  <w:txbxContent>
                    <w:p w14:paraId="2CE3AE5E" w14:textId="77777777" w:rsidR="00303560" w:rsidRPr="00A318F3" w:rsidRDefault="00303560">
                      <w:pPr>
                        <w:rPr>
                          <w:color w:val="auto"/>
                        </w:rPr>
                      </w:pPr>
                      <w:r w:rsidRPr="00A318F3">
                        <w:rPr>
                          <w:color w:val="auto"/>
                        </w:rPr>
                        <w:t>Bloomington     Champaign       Davenport         Decatur            Peoria             Rockford       Springfield        Kankakee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80F">
        <w:rPr>
          <w:rFonts w:ascii="Garamond" w:hAnsi="Garamond" w:cs="Arial"/>
          <w:b/>
          <w:color w:val="auto"/>
          <w:sz w:val="18"/>
          <w:szCs w:val="18"/>
        </w:rPr>
        <w:t xml:space="preserve"> </w:t>
      </w:r>
      <w:r w:rsidR="00CD22DB" w:rsidRPr="006F34B9">
        <w:rPr>
          <w:rFonts w:ascii="Garamond" w:hAnsi="Garamond" w:cs="Arial"/>
          <w:b/>
          <w:color w:val="auto"/>
          <w:sz w:val="18"/>
          <w:szCs w:val="18"/>
        </w:rPr>
        <w:t>Note:</w:t>
      </w:r>
      <w:r w:rsidR="00CD22DB" w:rsidRPr="006F34B9">
        <w:rPr>
          <w:rFonts w:ascii="Garamond" w:hAnsi="Garamond" w:cs="Arial"/>
          <w:color w:val="auto"/>
          <w:sz w:val="18"/>
          <w:szCs w:val="18"/>
        </w:rPr>
        <w:t xml:space="preserve"> Values shown on the “1 Year” forecast represent a pessimis</w:t>
      </w:r>
      <w:r w:rsidR="00CD22DB" w:rsidRPr="001C43EE">
        <w:rPr>
          <w:rFonts w:ascii="Garamond" w:hAnsi="Garamond" w:cs="Arial"/>
          <w:color w:val="auto"/>
          <w:sz w:val="18"/>
          <w:szCs w:val="18"/>
        </w:rPr>
        <w:t xml:space="preserve">tic – optimistic scenario. For estimated values please see Appendix.  </w:t>
      </w:r>
    </w:p>
    <w:p w14:paraId="743A379A" w14:textId="6F4F7850" w:rsidR="0086078F" w:rsidRPr="001C43EE" w:rsidRDefault="00D83E46" w:rsidP="000A2C1F">
      <w:pPr>
        <w:spacing w:after="120"/>
        <w:rPr>
          <w:rFonts w:ascii="Garamond" w:eastAsiaTheme="minorEastAsia" w:hAnsi="Garamond" w:cs="Arial"/>
          <w:color w:val="auto"/>
          <w:sz w:val="18"/>
          <w:szCs w:val="18"/>
          <w:lang w:eastAsia="zh-CN"/>
        </w:rPr>
      </w:pPr>
      <w:bookmarkStart w:id="0" w:name="_Hlk10990817"/>
      <w:bookmarkEnd w:id="0"/>
      <w:r w:rsidRPr="00D83E46">
        <w:t xml:space="preserve"> </w:t>
      </w:r>
      <w:r w:rsidR="0013714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9A45C6" wp14:editId="19C2E441">
                <wp:simplePos x="0" y="0"/>
                <wp:positionH relativeFrom="column">
                  <wp:posOffset>1017905</wp:posOffset>
                </wp:positionH>
                <wp:positionV relativeFrom="paragraph">
                  <wp:posOffset>2298912</wp:posOffset>
                </wp:positionV>
                <wp:extent cx="821267" cy="110066"/>
                <wp:effectExtent l="12700" t="12700" r="1714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7" cy="11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98D82" id="Rectangle 21" o:spid="_x0000_s1026" style="position:absolute;margin-left:80.15pt;margin-top:181pt;width:64.65pt;height:8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" fillcolor="white [3212]" strokecolor="white [3212]" strokeweight="2pt"/>
            </w:pict>
          </mc:Fallback>
        </mc:AlternateContent>
      </w:r>
    </w:p>
    <w:tbl>
      <w:tblPr>
        <w:tblpPr w:leftFromText="180" w:rightFromText="180" w:vertAnchor="text" w:horzAnchor="margin" w:tblpY="-445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607"/>
        <w:gridCol w:w="1655"/>
        <w:gridCol w:w="3943"/>
      </w:tblGrid>
      <w:tr w:rsidR="001C43EE" w:rsidRPr="001C43EE" w14:paraId="36441B8B" w14:textId="77777777" w:rsidTr="007B68EF">
        <w:trPr>
          <w:cantSplit/>
          <w:trHeight w:val="2340"/>
        </w:trPr>
        <w:tc>
          <w:tcPr>
            <w:tcW w:w="105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0569A3" w14:textId="77777777" w:rsidR="000A2C1F" w:rsidRPr="001C43EE" w:rsidRDefault="000A2C1F">
            <w:pPr>
              <w:pStyle w:val="Heading1"/>
              <w:spacing w:line="144" w:lineRule="auto"/>
              <w:ind w:left="-86"/>
              <w:rPr>
                <w:color w:val="auto"/>
                <w:sz w:val="24"/>
              </w:rPr>
            </w:pPr>
          </w:p>
          <w:tbl>
            <w:tblPr>
              <w:tblW w:w="1070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5"/>
              <w:gridCol w:w="4860"/>
            </w:tblGrid>
            <w:tr w:rsidR="001C43EE" w:rsidRPr="001C43EE" w14:paraId="06BAC2F4" w14:textId="77777777" w:rsidTr="007B68EF">
              <w:trPr>
                <w:trHeight w:val="1160"/>
              </w:trPr>
              <w:tc>
                <w:tcPr>
                  <w:tcW w:w="58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1B2537B" w14:textId="77777777" w:rsidR="007B68EF" w:rsidRPr="001C43EE" w:rsidRDefault="007B68EF" w:rsidP="00FC65DC">
                  <w:pPr>
                    <w:framePr w:hSpace="180" w:wrap="around" w:vAnchor="text" w:hAnchor="margin" w:y="-4456"/>
                    <w:jc w:val="both"/>
                    <w:rPr>
                      <w:b/>
                      <w:color w:val="auto"/>
                      <w:sz w:val="24"/>
                    </w:rPr>
                  </w:pPr>
                </w:p>
                <w:p w14:paraId="5139512D" w14:textId="77777777" w:rsidR="007B68EF" w:rsidRPr="001C43EE" w:rsidRDefault="007B68EF" w:rsidP="00FC65DC">
                  <w:pPr>
                    <w:framePr w:hSpace="180" w:wrap="around" w:vAnchor="text" w:hAnchor="margin" w:y="-4456"/>
                    <w:jc w:val="both"/>
                    <w:rPr>
                      <w:rFonts w:ascii="Arial Black" w:hAnsi="Arial Black"/>
                      <w:b/>
                      <w:color w:val="auto"/>
                      <w:sz w:val="40"/>
                      <w:szCs w:val="40"/>
                    </w:rPr>
                  </w:pPr>
                  <w:r w:rsidRPr="001C43EE">
                    <w:rPr>
                      <w:rFonts w:ascii="Arial Black" w:hAnsi="Arial Black"/>
                      <w:b/>
                      <w:color w:val="auto"/>
                      <w:sz w:val="40"/>
                      <w:szCs w:val="40"/>
                    </w:rPr>
                    <w:t>ILLINOIS</w:t>
                  </w:r>
                </w:p>
                <w:p w14:paraId="1EEC0DBB" w14:textId="77777777" w:rsidR="007B68EF" w:rsidRPr="001C43EE" w:rsidRDefault="007B68EF" w:rsidP="00FC65DC">
                  <w:pPr>
                    <w:framePr w:hSpace="180" w:wrap="around" w:vAnchor="text" w:hAnchor="margin" w:y="-4456"/>
                    <w:jc w:val="both"/>
                    <w:rPr>
                      <w:b/>
                      <w:i/>
                      <w:color w:val="auto"/>
                    </w:rPr>
                  </w:pPr>
                  <w:r w:rsidRPr="001C43EE">
                    <w:rPr>
                      <w:rFonts w:ascii="Arial Black" w:hAnsi="Arial Black"/>
                      <w:b/>
                      <w:i/>
                      <w:color w:val="auto"/>
                      <w:sz w:val="40"/>
                      <w:szCs w:val="40"/>
                    </w:rPr>
                    <w:t>MSA Indices &amp; Forecast</w:t>
                  </w:r>
                </w:p>
              </w:tc>
              <w:tc>
                <w:tcPr>
                  <w:tcW w:w="48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0D7855D" w14:textId="77777777" w:rsidR="007B68EF" w:rsidRPr="001C43EE" w:rsidRDefault="007B68EF" w:rsidP="00FC65DC">
                  <w:pPr>
                    <w:framePr w:hSpace="180" w:wrap="around" w:vAnchor="text" w:hAnchor="margin" w:y="-4456"/>
                    <w:jc w:val="center"/>
                    <w:rPr>
                      <w:b/>
                      <w:color w:val="auto"/>
                    </w:rPr>
                  </w:pPr>
                </w:p>
                <w:p w14:paraId="47243719" w14:textId="77777777" w:rsidR="007B68EF" w:rsidRPr="001C43EE" w:rsidRDefault="007B68EF" w:rsidP="00FC65DC">
                  <w:pPr>
                    <w:framePr w:hSpace="180" w:wrap="around" w:vAnchor="text" w:hAnchor="margin" w:y="-4456"/>
                    <w:jc w:val="center"/>
                    <w:rPr>
                      <w:b/>
                      <w:color w:val="auto"/>
                    </w:rPr>
                  </w:pPr>
                </w:p>
                <w:p w14:paraId="53628CA7" w14:textId="77777777" w:rsidR="007B68EF" w:rsidRPr="001C43EE" w:rsidRDefault="007B68EF" w:rsidP="00FC65DC">
                  <w:pPr>
                    <w:framePr w:hSpace="180" w:wrap="around" w:vAnchor="text" w:hAnchor="margin" w:y="-4456"/>
                    <w:jc w:val="center"/>
                    <w:rPr>
                      <w:b/>
                      <w:color w:val="auto"/>
                      <w:sz w:val="24"/>
                    </w:rPr>
                  </w:pPr>
                  <w:r w:rsidRPr="001C43EE">
                    <w:rPr>
                      <w:b/>
                      <w:noProof/>
                      <w:color w:val="auto"/>
                    </w:rPr>
                    <w:drawing>
                      <wp:inline distT="0" distB="0" distL="0" distR="0" wp14:anchorId="5D8FEE81" wp14:editId="75BDA4C6">
                        <wp:extent cx="2154555" cy="461010"/>
                        <wp:effectExtent l="0" t="0" r="0" b="0"/>
                        <wp:docPr id="6" name="Picture 6" descr="rea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a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4555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D5CDC7" w14:textId="77777777" w:rsidR="000A2C1F" w:rsidRPr="001C43EE" w:rsidRDefault="000A2C1F">
            <w:pPr>
              <w:rPr>
                <w:color w:val="auto"/>
              </w:rPr>
            </w:pPr>
          </w:p>
        </w:tc>
      </w:tr>
      <w:tr w:rsidR="001C43EE" w:rsidRPr="001C43EE" w14:paraId="35A102F6" w14:textId="77777777" w:rsidTr="00423452">
        <w:trPr>
          <w:trHeight w:val="47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6B93" w14:textId="77777777" w:rsidR="000A2C1F" w:rsidRPr="00D76E0B" w:rsidRDefault="000A2C1F">
            <w:pPr>
              <w:rPr>
                <w:rFonts w:ascii="Arial Narrow" w:hAnsi="Arial Narrow"/>
                <w:color w:val="auto"/>
                <w:sz w:val="18"/>
              </w:rPr>
            </w:pPr>
            <w:r w:rsidRPr="00D76E0B">
              <w:rPr>
                <w:rFonts w:ascii="Arial Narrow" w:hAnsi="Arial Narrow"/>
                <w:color w:val="auto"/>
                <w:sz w:val="18"/>
              </w:rPr>
              <w:t>Release</w:t>
            </w:r>
          </w:p>
          <w:p w14:paraId="7BE8DC90" w14:textId="7015C296" w:rsidR="000A2C1F" w:rsidRPr="00D76E0B" w:rsidRDefault="00C65144" w:rsidP="00A5086B">
            <w:pPr>
              <w:rPr>
                <w:rFonts w:ascii="Arial Black" w:eastAsia="SimSun" w:hAnsi="Arial Black"/>
                <w:color w:val="auto"/>
                <w:sz w:val="18"/>
                <w:lang w:eastAsia="zh-CN"/>
              </w:rPr>
            </w:pPr>
            <w:r w:rsidRPr="00D76E0B">
              <w:rPr>
                <w:rFonts w:ascii="Arial Black" w:hAnsi="Arial Black"/>
                <w:b/>
                <w:bCs w:val="0"/>
                <w:color w:val="auto"/>
                <w:sz w:val="18"/>
                <w:shd w:val="clear" w:color="auto" w:fill="FFFFFF" w:themeFill="background1"/>
                <w:lang w:eastAsia="ko-KR"/>
              </w:rPr>
              <w:t>0</w:t>
            </w:r>
            <w:r w:rsidR="00A5086B" w:rsidRPr="00D76E0B">
              <w:rPr>
                <w:rFonts w:ascii="Arial Black" w:hAnsi="Arial Black"/>
                <w:b/>
                <w:bCs w:val="0"/>
                <w:color w:val="auto"/>
                <w:sz w:val="18"/>
                <w:shd w:val="clear" w:color="auto" w:fill="FFFFFF" w:themeFill="background1"/>
                <w:lang w:eastAsia="ko-KR"/>
              </w:rPr>
              <w:t>4</w:t>
            </w:r>
            <w:r w:rsidR="0049285C" w:rsidRPr="00D76E0B">
              <w:rPr>
                <w:rFonts w:ascii="Arial Black" w:hAnsi="Arial Black"/>
                <w:b/>
                <w:bCs w:val="0"/>
                <w:color w:val="auto"/>
                <w:sz w:val="18"/>
                <w:shd w:val="clear" w:color="auto" w:fill="FFFFFF" w:themeFill="background1"/>
                <w:lang w:eastAsia="ko-KR"/>
              </w:rPr>
              <w:t>/</w:t>
            </w:r>
            <w:r w:rsidR="00F533A8" w:rsidRPr="00D76E0B">
              <w:rPr>
                <w:rFonts w:ascii="Arial Black" w:eastAsia="SimSun" w:hAnsi="Arial Black"/>
                <w:b/>
                <w:bCs w:val="0"/>
                <w:color w:val="auto"/>
                <w:sz w:val="18"/>
                <w:shd w:val="clear" w:color="auto" w:fill="FFFFFF" w:themeFill="background1"/>
                <w:lang w:eastAsia="zh-CN"/>
              </w:rPr>
              <w:t>29</w:t>
            </w:r>
            <w:r w:rsidR="000A2C1F" w:rsidRPr="00D76E0B">
              <w:rPr>
                <w:rFonts w:ascii="Arial Black" w:hAnsi="Arial Black"/>
                <w:b/>
                <w:bCs w:val="0"/>
                <w:color w:val="auto"/>
                <w:sz w:val="18"/>
                <w:shd w:val="clear" w:color="auto" w:fill="FFFFFF" w:themeFill="background1"/>
                <w:lang w:eastAsia="ko-KR"/>
              </w:rPr>
              <w:t>/20</w:t>
            </w:r>
            <w:r w:rsidR="005B4904" w:rsidRPr="00D76E0B">
              <w:rPr>
                <w:rFonts w:ascii="Arial Black" w:hAnsi="Arial Black"/>
                <w:b/>
                <w:bCs w:val="0"/>
                <w:color w:val="auto"/>
                <w:sz w:val="18"/>
                <w:shd w:val="clear" w:color="auto" w:fill="FFFFFF" w:themeFill="background1"/>
                <w:lang w:eastAsia="ko-KR"/>
              </w:rPr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6B63" w14:textId="77777777" w:rsidR="000A2C1F" w:rsidRPr="00D76E0B" w:rsidRDefault="000A2C1F">
            <w:pPr>
              <w:rPr>
                <w:rFonts w:ascii="Arial Narrow" w:hAnsi="Arial Narrow"/>
                <w:color w:val="auto"/>
                <w:sz w:val="18"/>
              </w:rPr>
            </w:pPr>
            <w:r w:rsidRPr="00D76E0B">
              <w:rPr>
                <w:rFonts w:ascii="Arial Narrow" w:hAnsi="Arial Narrow"/>
                <w:color w:val="auto"/>
                <w:sz w:val="18"/>
              </w:rPr>
              <w:t>data</w:t>
            </w:r>
          </w:p>
          <w:p w14:paraId="6DBE7E2B" w14:textId="44D9CFD9" w:rsidR="000A2C1F" w:rsidRPr="00D76E0B" w:rsidRDefault="00625D99" w:rsidP="00A5086B">
            <w:pPr>
              <w:rPr>
                <w:rFonts w:ascii="Arial Black" w:eastAsiaTheme="minorEastAsia" w:hAnsi="Arial Black"/>
                <w:color w:val="auto"/>
                <w:sz w:val="18"/>
                <w:lang w:eastAsia="zh-CN"/>
              </w:rPr>
            </w:pPr>
            <w:r w:rsidRPr="00D76E0B">
              <w:rPr>
                <w:rFonts w:ascii="Arial Black" w:hAnsi="Arial Black"/>
                <w:color w:val="auto"/>
                <w:sz w:val="18"/>
              </w:rPr>
              <w:t>May</w:t>
            </w:r>
            <w:r w:rsidR="00F93CC8" w:rsidRPr="00D76E0B">
              <w:rPr>
                <w:rFonts w:ascii="Arial Black" w:hAnsi="Arial Black"/>
                <w:color w:val="auto"/>
                <w:sz w:val="18"/>
              </w:rPr>
              <w:t xml:space="preserve"> 2004</w:t>
            </w:r>
            <w:r w:rsidR="000A2C1F" w:rsidRPr="00D76E0B">
              <w:rPr>
                <w:rFonts w:ascii="Arial Black" w:hAnsi="Arial Black"/>
                <w:color w:val="auto"/>
                <w:sz w:val="18"/>
              </w:rPr>
              <w:t xml:space="preserve"> /</w:t>
            </w:r>
            <w:r w:rsidR="00A5086B" w:rsidRPr="00D76E0B">
              <w:rPr>
                <w:rFonts w:ascii="Arial Black" w:hAnsi="Arial Black"/>
                <w:color w:val="auto"/>
                <w:sz w:val="18"/>
              </w:rPr>
              <w:t>Feb</w:t>
            </w:r>
            <w:r w:rsidR="00B32AB7" w:rsidRPr="00D76E0B">
              <w:rPr>
                <w:rFonts w:ascii="Arial Black" w:hAnsi="Arial Black"/>
                <w:color w:val="auto"/>
                <w:sz w:val="18"/>
              </w:rPr>
              <w:t xml:space="preserve"> </w:t>
            </w:r>
            <w:r w:rsidR="00DE35DC" w:rsidRPr="00D76E0B">
              <w:rPr>
                <w:rFonts w:ascii="Arial Black" w:eastAsia="SimSun" w:hAnsi="Arial Black" w:hint="eastAsia"/>
                <w:color w:val="auto"/>
                <w:sz w:val="18"/>
                <w:lang w:eastAsia="zh-CN"/>
              </w:rPr>
              <w:t>20</w:t>
            </w:r>
            <w:r w:rsidR="0078172C" w:rsidRPr="00D76E0B">
              <w:rPr>
                <w:rFonts w:ascii="Arial Black" w:eastAsia="SimSun" w:hAnsi="Arial Black"/>
                <w:color w:val="auto"/>
                <w:sz w:val="18"/>
                <w:lang w:eastAsia="zh-CN"/>
              </w:rPr>
              <w:t>2</w:t>
            </w:r>
            <w:r w:rsidR="000D12D2" w:rsidRPr="00D76E0B">
              <w:rPr>
                <w:rFonts w:ascii="Arial Black" w:eastAsia="SimSun" w:hAnsi="Arial Black"/>
                <w:color w:val="auto"/>
                <w:sz w:val="18"/>
                <w:lang w:eastAsia="zh-CN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2338" w14:textId="77777777" w:rsidR="000A2C1F" w:rsidRPr="00D76E0B" w:rsidRDefault="000A2C1F">
            <w:pPr>
              <w:rPr>
                <w:rFonts w:ascii="Arial Narrow" w:hAnsi="Arial Narrow"/>
                <w:color w:val="auto"/>
                <w:sz w:val="18"/>
              </w:rPr>
            </w:pPr>
            <w:r w:rsidRPr="00D76E0B">
              <w:rPr>
                <w:rFonts w:ascii="Arial Narrow" w:hAnsi="Arial Narrow"/>
                <w:color w:val="auto"/>
                <w:sz w:val="18"/>
              </w:rPr>
              <w:t>Issue</w:t>
            </w:r>
          </w:p>
          <w:p w14:paraId="2082EEE4" w14:textId="278470F9" w:rsidR="000A2C1F" w:rsidRPr="00D76E0B" w:rsidRDefault="0067230A" w:rsidP="000D12D2">
            <w:pPr>
              <w:rPr>
                <w:rFonts w:ascii="Arial Black" w:eastAsiaTheme="minorEastAsia" w:hAnsi="Arial Black"/>
                <w:color w:val="auto"/>
                <w:sz w:val="18"/>
                <w:lang w:eastAsia="zh-CN"/>
              </w:rPr>
            </w:pPr>
            <w:r w:rsidRPr="00D76E0B">
              <w:rPr>
                <w:rFonts w:ascii="Arial Black" w:hAnsi="Arial Black"/>
                <w:color w:val="auto"/>
                <w:sz w:val="18"/>
                <w:lang w:eastAsia="ko-KR"/>
              </w:rPr>
              <w:t>20</w:t>
            </w:r>
            <w:r w:rsidR="005B4904" w:rsidRPr="00D76E0B">
              <w:rPr>
                <w:rFonts w:ascii="Arial Black" w:hAnsi="Arial Black"/>
                <w:color w:val="auto"/>
                <w:sz w:val="18"/>
                <w:lang w:eastAsia="ko-KR"/>
              </w:rPr>
              <w:t>2</w:t>
            </w:r>
            <w:r w:rsidR="00C65144" w:rsidRPr="00D76E0B">
              <w:rPr>
                <w:rFonts w:ascii="Arial Black" w:hAnsi="Arial Black"/>
                <w:color w:val="auto"/>
                <w:sz w:val="18"/>
                <w:lang w:eastAsia="ko-KR"/>
              </w:rPr>
              <w:t>1</w:t>
            </w:r>
            <w:r w:rsidR="000A2C1F" w:rsidRPr="00D76E0B">
              <w:rPr>
                <w:rFonts w:ascii="Arial Black" w:hAnsi="Arial Black"/>
                <w:color w:val="auto"/>
                <w:sz w:val="18"/>
                <w:lang w:eastAsia="ko-KR"/>
              </w:rPr>
              <w:t>.</w:t>
            </w:r>
            <w:r w:rsidR="00C65144" w:rsidRPr="00D76E0B">
              <w:rPr>
                <w:rFonts w:ascii="Arial Black" w:eastAsiaTheme="minorEastAsia" w:hAnsi="Arial Black"/>
                <w:color w:val="auto"/>
                <w:sz w:val="18"/>
                <w:lang w:eastAsia="zh-CN"/>
              </w:rPr>
              <w:t>0</w:t>
            </w:r>
            <w:r w:rsidR="00A5086B" w:rsidRPr="00D76E0B">
              <w:rPr>
                <w:rFonts w:ascii="Arial Black" w:eastAsiaTheme="minorEastAsia" w:hAnsi="Arial Black"/>
                <w:color w:val="auto"/>
                <w:sz w:val="18"/>
                <w:lang w:eastAsia="zh-CN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689C" w14:textId="77777777" w:rsidR="000A2C1F" w:rsidRPr="00144222" w:rsidRDefault="000A2C1F" w:rsidP="000A2C1F">
            <w:pPr>
              <w:jc w:val="center"/>
              <w:rPr>
                <w:rFonts w:ascii="Arial Black" w:hAnsi="Arial Black"/>
                <w:color w:val="auto"/>
                <w:sz w:val="24"/>
              </w:rPr>
            </w:pPr>
            <w:r w:rsidRPr="00144222">
              <w:rPr>
                <w:rFonts w:ascii="Arial Black" w:hAnsi="Arial Black"/>
                <w:color w:val="auto"/>
                <w:sz w:val="24"/>
              </w:rPr>
              <w:t>www.real.illinois.edu</w:t>
            </w:r>
          </w:p>
        </w:tc>
      </w:tr>
    </w:tbl>
    <w:p w14:paraId="760B8173" w14:textId="69AEB6F4" w:rsidR="00EF558A" w:rsidRPr="00E1055C" w:rsidRDefault="00235FD6" w:rsidP="000A2C1F">
      <w:pPr>
        <w:rPr>
          <w:color w:val="00B050"/>
          <w:sz w:val="22"/>
          <w:szCs w:val="22"/>
        </w:rPr>
      </w:pPr>
      <w:r w:rsidRPr="00235FD6">
        <w:rPr>
          <w:color w:val="00B050"/>
          <w:sz w:val="22"/>
          <w:szCs w:val="22"/>
        </w:rPr>
        <w:t xml:space="preserve"> </w:t>
      </w:r>
      <w:r w:rsidR="00785913" w:rsidRPr="00785913">
        <w:drawing>
          <wp:inline distT="0" distB="0" distL="0" distR="0" wp14:anchorId="40E0EC88" wp14:editId="45D5786D">
            <wp:extent cx="6632575" cy="214269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41" cy="21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FCBC" w14:textId="51958173" w:rsidR="00483036" w:rsidRPr="00A318F3" w:rsidRDefault="002D78D3" w:rsidP="000A2C1F">
      <w:pPr>
        <w:rPr>
          <w:color w:val="auto"/>
          <w:sz w:val="22"/>
          <w:szCs w:val="22"/>
        </w:rPr>
      </w:pPr>
      <w:r w:rsidRPr="00A318F3">
        <w:rPr>
          <w:color w:val="auto"/>
          <w:sz w:val="22"/>
          <w:szCs w:val="22"/>
        </w:rPr>
        <w:t>*</w:t>
      </w:r>
      <w:r w:rsidR="00B748D0" w:rsidRPr="00A318F3">
        <w:rPr>
          <w:color w:val="auto"/>
          <w:sz w:val="22"/>
          <w:szCs w:val="22"/>
        </w:rPr>
        <w:t>Values</w:t>
      </w:r>
      <w:r w:rsidRPr="00A318F3">
        <w:rPr>
          <w:color w:val="auto"/>
          <w:sz w:val="22"/>
          <w:szCs w:val="22"/>
        </w:rPr>
        <w:t xml:space="preserve"> </w:t>
      </w:r>
      <w:r w:rsidR="003131A4" w:rsidRPr="00A318F3">
        <w:rPr>
          <w:color w:val="auto"/>
          <w:sz w:val="22"/>
          <w:szCs w:val="22"/>
        </w:rPr>
        <w:t xml:space="preserve">below </w:t>
      </w:r>
      <w:r w:rsidR="00B748D0" w:rsidRPr="00A318F3">
        <w:rPr>
          <w:color w:val="auto"/>
          <w:sz w:val="22"/>
          <w:szCs w:val="22"/>
        </w:rPr>
        <w:t xml:space="preserve">(above) </w:t>
      </w:r>
      <w:r w:rsidRPr="00A318F3">
        <w:rPr>
          <w:color w:val="auto"/>
          <w:sz w:val="22"/>
          <w:szCs w:val="22"/>
        </w:rPr>
        <w:t xml:space="preserve">zero </w:t>
      </w:r>
      <w:r w:rsidR="00B748D0" w:rsidRPr="00A318F3">
        <w:rPr>
          <w:color w:val="auto"/>
          <w:sz w:val="22"/>
          <w:szCs w:val="22"/>
        </w:rPr>
        <w:t>indicate</w:t>
      </w:r>
      <w:r w:rsidRPr="00A318F3">
        <w:rPr>
          <w:color w:val="auto"/>
          <w:sz w:val="22"/>
          <w:szCs w:val="22"/>
        </w:rPr>
        <w:t xml:space="preserve"> that </w:t>
      </w:r>
      <w:r w:rsidR="00B748D0" w:rsidRPr="00A318F3">
        <w:rPr>
          <w:color w:val="auto"/>
          <w:sz w:val="22"/>
          <w:szCs w:val="22"/>
        </w:rPr>
        <w:t xml:space="preserve">an </w:t>
      </w:r>
      <w:r w:rsidRPr="00A318F3">
        <w:rPr>
          <w:color w:val="auto"/>
          <w:sz w:val="22"/>
          <w:szCs w:val="22"/>
        </w:rPr>
        <w:t>MSA</w:t>
      </w:r>
      <w:r w:rsidR="003131A4" w:rsidRPr="00A318F3">
        <w:rPr>
          <w:color w:val="auto"/>
          <w:sz w:val="22"/>
          <w:szCs w:val="22"/>
        </w:rPr>
        <w:t xml:space="preserve"> </w:t>
      </w:r>
      <w:r w:rsidR="00B748D0" w:rsidRPr="00A318F3">
        <w:rPr>
          <w:color w:val="auto"/>
          <w:sz w:val="22"/>
          <w:szCs w:val="22"/>
        </w:rPr>
        <w:t>is</w:t>
      </w:r>
      <w:r w:rsidR="003131A4" w:rsidRPr="00A318F3">
        <w:rPr>
          <w:color w:val="auto"/>
          <w:sz w:val="22"/>
          <w:szCs w:val="22"/>
        </w:rPr>
        <w:t xml:space="preserve"> </w:t>
      </w:r>
      <w:r w:rsidR="00B748D0" w:rsidRPr="00A318F3">
        <w:rPr>
          <w:color w:val="auto"/>
          <w:sz w:val="22"/>
          <w:szCs w:val="22"/>
        </w:rPr>
        <w:t>performing less well</w:t>
      </w:r>
      <w:r w:rsidR="003131A4" w:rsidRPr="00A318F3">
        <w:rPr>
          <w:color w:val="auto"/>
          <w:sz w:val="22"/>
          <w:szCs w:val="22"/>
        </w:rPr>
        <w:t xml:space="preserve"> </w:t>
      </w:r>
      <w:r w:rsidR="00B748D0" w:rsidRPr="00A318F3">
        <w:rPr>
          <w:color w:val="auto"/>
          <w:sz w:val="22"/>
          <w:szCs w:val="22"/>
        </w:rPr>
        <w:t xml:space="preserve">(better) </w:t>
      </w:r>
      <w:r w:rsidR="003131A4" w:rsidRPr="00A318F3">
        <w:rPr>
          <w:color w:val="auto"/>
          <w:sz w:val="22"/>
          <w:szCs w:val="22"/>
        </w:rPr>
        <w:t>than Chicago</w:t>
      </w:r>
      <w:r w:rsidR="00B748D0" w:rsidRPr="00A318F3">
        <w:rPr>
          <w:color w:val="auto"/>
          <w:sz w:val="22"/>
          <w:szCs w:val="22"/>
        </w:rPr>
        <w:t>.</w:t>
      </w:r>
    </w:p>
    <w:p w14:paraId="59F977C3" w14:textId="3743E62F" w:rsidR="00F91703" w:rsidRPr="006E6712" w:rsidRDefault="00F91703" w:rsidP="000A2C1F">
      <w:pPr>
        <w:rPr>
          <w:color w:val="auto"/>
        </w:rPr>
      </w:pPr>
    </w:p>
    <w:p w14:paraId="527447E9" w14:textId="74A49328" w:rsidR="00164E4D" w:rsidRPr="00D76E0B" w:rsidRDefault="00164E4D" w:rsidP="00281A63">
      <w:pPr>
        <w:ind w:right="432"/>
        <w:jc w:val="both"/>
        <w:rPr>
          <w:rFonts w:eastAsiaTheme="minorEastAsia"/>
          <w:color w:val="auto"/>
          <w:sz w:val="24"/>
          <w:lang w:eastAsia="zh-CN"/>
        </w:rPr>
      </w:pPr>
    </w:p>
    <w:p w14:paraId="51F787D7" w14:textId="7D4E799F" w:rsidR="00901E5E" w:rsidRPr="00D76E0B" w:rsidRDefault="005C07FF" w:rsidP="00901E5E">
      <w:pPr>
        <w:numPr>
          <w:ilvl w:val="0"/>
          <w:numId w:val="42"/>
        </w:numPr>
        <w:ind w:right="432"/>
        <w:jc w:val="both"/>
        <w:rPr>
          <w:color w:val="auto"/>
          <w:sz w:val="24"/>
        </w:rPr>
      </w:pPr>
      <w:r w:rsidRPr="00D76E0B">
        <w:rPr>
          <w:color w:val="auto"/>
          <w:sz w:val="24"/>
        </w:rPr>
        <w:t xml:space="preserve">From </w:t>
      </w:r>
      <w:r w:rsidR="005E7A6D" w:rsidRPr="00D76E0B">
        <w:rPr>
          <w:color w:val="auto"/>
          <w:sz w:val="24"/>
        </w:rPr>
        <w:t>early</w:t>
      </w:r>
      <w:r w:rsidRPr="00D76E0B">
        <w:rPr>
          <w:color w:val="auto"/>
          <w:sz w:val="24"/>
        </w:rPr>
        <w:t xml:space="preserve"> 2007 to </w:t>
      </w:r>
      <w:r w:rsidR="005E7A6D" w:rsidRPr="00D76E0B">
        <w:rPr>
          <w:color w:val="auto"/>
          <w:sz w:val="24"/>
        </w:rPr>
        <w:t xml:space="preserve">early </w:t>
      </w:r>
      <w:r w:rsidRPr="00D76E0B">
        <w:rPr>
          <w:color w:val="auto"/>
          <w:sz w:val="24"/>
        </w:rPr>
        <w:t xml:space="preserve">2009, </w:t>
      </w:r>
      <w:r w:rsidR="003131A4" w:rsidRPr="00D76E0B">
        <w:rPr>
          <w:color w:val="auto"/>
          <w:sz w:val="24"/>
        </w:rPr>
        <w:t xml:space="preserve">all </w:t>
      </w:r>
      <w:r w:rsidR="00B11A35" w:rsidRPr="00D76E0B">
        <w:rPr>
          <w:rFonts w:eastAsiaTheme="minorEastAsia" w:hint="eastAsia"/>
          <w:color w:val="auto"/>
          <w:sz w:val="24"/>
          <w:lang w:eastAsia="zh-CN"/>
        </w:rPr>
        <w:t xml:space="preserve">MSAs performed better than </w:t>
      </w:r>
      <w:r w:rsidRPr="00D76E0B">
        <w:rPr>
          <w:color w:val="auto"/>
          <w:sz w:val="24"/>
        </w:rPr>
        <w:t>Chicago.</w:t>
      </w:r>
    </w:p>
    <w:p w14:paraId="202326EA" w14:textId="77777777" w:rsidR="00164E4D" w:rsidRPr="00D76E0B" w:rsidRDefault="00164E4D" w:rsidP="00164E4D">
      <w:pPr>
        <w:ind w:right="432"/>
        <w:jc w:val="both"/>
        <w:rPr>
          <w:rFonts w:eastAsiaTheme="minorEastAsia"/>
          <w:color w:val="auto"/>
          <w:sz w:val="24"/>
          <w:lang w:eastAsia="zh-CN"/>
        </w:rPr>
      </w:pPr>
    </w:p>
    <w:p w14:paraId="7F989062" w14:textId="7BAD4287" w:rsidR="00164E4D" w:rsidRPr="00D76E0B" w:rsidRDefault="00164E4D" w:rsidP="00901E5E">
      <w:pPr>
        <w:numPr>
          <w:ilvl w:val="0"/>
          <w:numId w:val="42"/>
        </w:numPr>
        <w:ind w:right="432"/>
        <w:jc w:val="both"/>
        <w:rPr>
          <w:rFonts w:eastAsiaTheme="minorEastAsia"/>
          <w:color w:val="auto"/>
          <w:sz w:val="24"/>
          <w:lang w:eastAsia="zh-CN"/>
        </w:rPr>
      </w:pPr>
      <w:r w:rsidRPr="00D76E0B">
        <w:rPr>
          <w:color w:val="auto"/>
          <w:sz w:val="24"/>
        </w:rPr>
        <w:t xml:space="preserve">However, </w:t>
      </w:r>
      <w:r w:rsidR="001B183C" w:rsidRPr="00D76E0B">
        <w:rPr>
          <w:color w:val="auto"/>
          <w:sz w:val="24"/>
        </w:rPr>
        <w:t>from</w:t>
      </w:r>
      <w:r w:rsidRPr="00D76E0B">
        <w:rPr>
          <w:color w:val="auto"/>
          <w:sz w:val="24"/>
        </w:rPr>
        <w:t xml:space="preserve"> Mid-2009</w:t>
      </w:r>
      <w:r w:rsidR="001B183C" w:rsidRPr="00D76E0B">
        <w:rPr>
          <w:color w:val="auto"/>
          <w:sz w:val="24"/>
        </w:rPr>
        <w:t xml:space="preserve"> to </w:t>
      </w:r>
      <w:r w:rsidR="0096023B" w:rsidRPr="00D76E0B">
        <w:rPr>
          <w:rFonts w:eastAsiaTheme="minorEastAsia"/>
          <w:color w:val="auto"/>
          <w:sz w:val="24"/>
          <w:lang w:eastAsia="zh-CN"/>
        </w:rPr>
        <w:t>present</w:t>
      </w:r>
      <w:r w:rsidR="00281A63" w:rsidRPr="00D76E0B">
        <w:rPr>
          <w:rFonts w:eastAsiaTheme="minorEastAsia"/>
          <w:color w:val="auto"/>
          <w:sz w:val="24"/>
          <w:lang w:eastAsia="zh-CN"/>
        </w:rPr>
        <w:t xml:space="preserve">, </w:t>
      </w:r>
      <w:r w:rsidRPr="00D76E0B">
        <w:rPr>
          <w:rFonts w:eastAsiaTheme="minorEastAsia"/>
          <w:color w:val="auto"/>
          <w:sz w:val="24"/>
          <w:lang w:eastAsia="zh-CN"/>
        </w:rPr>
        <w:t>MSAs</w:t>
      </w:r>
      <w:r w:rsidR="00AE3B99" w:rsidRPr="00D76E0B">
        <w:rPr>
          <w:rFonts w:eastAsiaTheme="minorEastAsia"/>
          <w:color w:val="auto"/>
          <w:sz w:val="24"/>
          <w:lang w:eastAsia="zh-CN"/>
        </w:rPr>
        <w:t xml:space="preserve"> generally</w:t>
      </w:r>
      <w:r w:rsidRPr="00D76E0B">
        <w:rPr>
          <w:rFonts w:eastAsiaTheme="minorEastAsia"/>
          <w:color w:val="auto"/>
          <w:sz w:val="24"/>
          <w:lang w:eastAsia="zh-CN"/>
        </w:rPr>
        <w:t xml:space="preserve"> performed </w:t>
      </w:r>
      <w:r w:rsidR="00B748D0" w:rsidRPr="00D76E0B">
        <w:rPr>
          <w:rFonts w:eastAsiaTheme="minorEastAsia"/>
          <w:color w:val="auto"/>
          <w:sz w:val="24"/>
          <w:lang w:eastAsia="zh-CN"/>
        </w:rPr>
        <w:t>less well</w:t>
      </w:r>
      <w:r w:rsidRPr="00D76E0B">
        <w:rPr>
          <w:rFonts w:eastAsiaTheme="minorEastAsia"/>
          <w:color w:val="auto"/>
          <w:sz w:val="24"/>
          <w:lang w:eastAsia="zh-CN"/>
        </w:rPr>
        <w:t xml:space="preserve"> than Chicago</w:t>
      </w:r>
      <w:r w:rsidR="001019C1" w:rsidRPr="00D76E0B">
        <w:rPr>
          <w:rFonts w:eastAsiaTheme="minorEastAsia" w:hint="eastAsia"/>
          <w:color w:val="auto"/>
          <w:sz w:val="24"/>
          <w:lang w:eastAsia="zh-CN"/>
        </w:rPr>
        <w:t xml:space="preserve">. </w:t>
      </w:r>
    </w:p>
    <w:p w14:paraId="3679F216" w14:textId="77777777" w:rsidR="00164E4D" w:rsidRPr="00D76E0B" w:rsidRDefault="00164E4D" w:rsidP="0096023B">
      <w:pPr>
        <w:rPr>
          <w:rFonts w:eastAsiaTheme="minorEastAsia"/>
          <w:color w:val="auto"/>
          <w:sz w:val="24"/>
          <w:lang w:eastAsia="zh-CN"/>
        </w:rPr>
      </w:pPr>
    </w:p>
    <w:p w14:paraId="7F490F61" w14:textId="792E5D77" w:rsidR="00483036" w:rsidRPr="00D76E0B" w:rsidRDefault="00164E4D" w:rsidP="000A2C1F">
      <w:pPr>
        <w:numPr>
          <w:ilvl w:val="0"/>
          <w:numId w:val="42"/>
        </w:numPr>
        <w:ind w:right="432"/>
        <w:jc w:val="both"/>
        <w:rPr>
          <w:rFonts w:eastAsiaTheme="minorEastAsia"/>
          <w:color w:val="auto"/>
          <w:sz w:val="24"/>
          <w:lang w:eastAsia="zh-CN"/>
        </w:rPr>
      </w:pPr>
      <w:r w:rsidRPr="00D76E0B">
        <w:rPr>
          <w:rFonts w:eastAsiaTheme="minorEastAsia"/>
          <w:color w:val="auto"/>
          <w:sz w:val="24"/>
          <w:lang w:eastAsia="zh-CN"/>
        </w:rPr>
        <w:t>According to the forecast for</w:t>
      </w:r>
      <w:r w:rsidR="00E447CC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C2166F" w:rsidRPr="00D76E0B">
        <w:rPr>
          <w:rFonts w:eastAsiaTheme="minorEastAsia"/>
          <w:color w:val="auto"/>
          <w:sz w:val="24"/>
          <w:lang w:eastAsia="zh-CN"/>
        </w:rPr>
        <w:t>February</w:t>
      </w:r>
      <w:r w:rsidR="000E63BD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FB2733" w:rsidRPr="00D76E0B">
        <w:rPr>
          <w:rFonts w:eastAsiaTheme="minorEastAsia"/>
          <w:color w:val="auto"/>
          <w:sz w:val="24"/>
          <w:lang w:eastAsia="zh-CN"/>
        </w:rPr>
        <w:t>20</w:t>
      </w:r>
      <w:r w:rsidR="00137142" w:rsidRPr="00D76E0B">
        <w:rPr>
          <w:rFonts w:eastAsiaTheme="minorEastAsia"/>
          <w:color w:val="auto"/>
          <w:sz w:val="24"/>
          <w:lang w:eastAsia="zh-CN"/>
        </w:rPr>
        <w:t>2</w:t>
      </w:r>
      <w:r w:rsidR="00303560" w:rsidRPr="00D76E0B">
        <w:rPr>
          <w:rFonts w:eastAsiaTheme="minorEastAsia"/>
          <w:color w:val="auto"/>
          <w:sz w:val="24"/>
          <w:lang w:eastAsia="zh-CN"/>
        </w:rPr>
        <w:t>2</w:t>
      </w:r>
      <w:r w:rsidR="007B661A" w:rsidRPr="00D76E0B">
        <w:rPr>
          <w:rFonts w:eastAsiaTheme="minorEastAsia"/>
          <w:color w:val="auto"/>
          <w:sz w:val="24"/>
          <w:lang w:eastAsia="zh-CN"/>
        </w:rPr>
        <w:t>,</w:t>
      </w:r>
      <w:r w:rsidR="00B529C4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C2166F" w:rsidRPr="00D76E0B">
        <w:rPr>
          <w:rFonts w:eastAsiaTheme="minorEastAsia"/>
          <w:color w:val="auto"/>
          <w:sz w:val="24"/>
          <w:lang w:eastAsia="zh-CN"/>
        </w:rPr>
        <w:t>Peoria is</w:t>
      </w:r>
      <w:r w:rsidR="0040301C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3F1F6B" w:rsidRPr="00D76E0B">
        <w:rPr>
          <w:rFonts w:eastAsiaTheme="minorEastAsia"/>
          <w:color w:val="auto"/>
          <w:sz w:val="24"/>
          <w:lang w:eastAsia="zh-CN"/>
        </w:rPr>
        <w:t xml:space="preserve">likely to perform </w:t>
      </w:r>
      <w:r w:rsidR="00EB36FA" w:rsidRPr="00D76E0B">
        <w:rPr>
          <w:rFonts w:eastAsiaTheme="minorEastAsia"/>
          <w:color w:val="auto"/>
          <w:sz w:val="24"/>
          <w:lang w:eastAsia="zh-CN"/>
        </w:rPr>
        <w:t>worse</w:t>
      </w:r>
      <w:r w:rsidR="003F1F6B" w:rsidRPr="00D76E0B">
        <w:rPr>
          <w:rFonts w:eastAsiaTheme="minorEastAsia"/>
          <w:color w:val="auto"/>
          <w:sz w:val="24"/>
          <w:lang w:eastAsia="zh-CN"/>
        </w:rPr>
        <w:t xml:space="preserve"> over this period than Chicago, </w:t>
      </w:r>
      <w:r w:rsidR="00EB36FA" w:rsidRPr="00D76E0B">
        <w:rPr>
          <w:rFonts w:eastAsiaTheme="minorEastAsia"/>
          <w:color w:val="auto"/>
          <w:sz w:val="24"/>
          <w:lang w:eastAsia="zh-CN"/>
        </w:rPr>
        <w:t>all other MSAs</w:t>
      </w:r>
      <w:r w:rsidR="0040301C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3F1F6B" w:rsidRPr="00D76E0B">
        <w:rPr>
          <w:rFonts w:eastAsiaTheme="minorEastAsia"/>
          <w:color w:val="auto"/>
          <w:sz w:val="24"/>
          <w:lang w:eastAsia="zh-CN"/>
        </w:rPr>
        <w:t xml:space="preserve">will fare </w:t>
      </w:r>
      <w:r w:rsidR="00EB36FA" w:rsidRPr="00D76E0B">
        <w:rPr>
          <w:rFonts w:eastAsiaTheme="minorEastAsia"/>
          <w:color w:val="auto"/>
          <w:sz w:val="24"/>
          <w:lang w:eastAsia="zh-CN"/>
        </w:rPr>
        <w:t>better</w:t>
      </w:r>
      <w:r w:rsidR="003F1F6B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7A5719" w:rsidRPr="00D76E0B">
        <w:rPr>
          <w:rFonts w:eastAsiaTheme="minorEastAsia"/>
          <w:color w:val="auto"/>
          <w:sz w:val="24"/>
          <w:lang w:eastAsia="zh-CN"/>
        </w:rPr>
        <w:t xml:space="preserve">than </w:t>
      </w:r>
      <w:r w:rsidRPr="00D76E0B">
        <w:rPr>
          <w:rFonts w:eastAsiaTheme="minorEastAsia"/>
          <w:color w:val="auto"/>
          <w:sz w:val="24"/>
          <w:lang w:eastAsia="zh-CN"/>
        </w:rPr>
        <w:t xml:space="preserve">Chicago. </w:t>
      </w:r>
      <w:r w:rsidR="00B748D0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7A5719" w:rsidRPr="00D76E0B">
        <w:rPr>
          <w:rFonts w:eastAsiaTheme="minorEastAsia"/>
          <w:color w:val="auto"/>
          <w:sz w:val="24"/>
          <w:lang w:eastAsia="zh-CN"/>
        </w:rPr>
        <w:t xml:space="preserve"> </w:t>
      </w:r>
    </w:p>
    <w:p w14:paraId="30DFF0D4" w14:textId="77777777" w:rsidR="00483036" w:rsidRPr="00973A59" w:rsidRDefault="00483036" w:rsidP="000A2C1F">
      <w:pPr>
        <w:rPr>
          <w:color w:val="00B050"/>
        </w:rPr>
      </w:pPr>
    </w:p>
    <w:p w14:paraId="1A26C0C5" w14:textId="1F833FF5" w:rsidR="00483036" w:rsidRPr="006E6712" w:rsidRDefault="00483036" w:rsidP="000A2C1F">
      <w:pPr>
        <w:rPr>
          <w:rFonts w:eastAsiaTheme="minorEastAsia"/>
          <w:color w:val="auto"/>
          <w:lang w:eastAsia="zh-CN"/>
        </w:rPr>
      </w:pPr>
    </w:p>
    <w:p w14:paraId="5BBE118B" w14:textId="77777777" w:rsidR="00E275EF" w:rsidRPr="006E6712" w:rsidRDefault="00E275EF" w:rsidP="000A2C1F">
      <w:pPr>
        <w:rPr>
          <w:rFonts w:eastAsiaTheme="minorEastAsia"/>
          <w:color w:val="auto"/>
          <w:lang w:eastAsia="zh-CN"/>
        </w:rPr>
      </w:pPr>
    </w:p>
    <w:p w14:paraId="25B3E261" w14:textId="77777777" w:rsidR="00281A63" w:rsidRPr="006F34B9" w:rsidRDefault="00281A63">
      <w:pPr>
        <w:rPr>
          <w:rFonts w:eastAsiaTheme="minorEastAsia"/>
          <w:color w:val="auto"/>
          <w:lang w:eastAsia="zh-CN"/>
        </w:rPr>
      </w:pPr>
      <w:r w:rsidRPr="006F34B9">
        <w:rPr>
          <w:rFonts w:eastAsiaTheme="minorEastAsia"/>
          <w:color w:val="auto"/>
          <w:lang w:eastAsia="zh-CN"/>
        </w:rPr>
        <w:br w:type="page"/>
      </w:r>
    </w:p>
    <w:p w14:paraId="010077C3" w14:textId="77777777" w:rsidR="00804EF5" w:rsidRPr="00D76E0B" w:rsidRDefault="00804EF5" w:rsidP="000A2C1F">
      <w:pPr>
        <w:rPr>
          <w:rFonts w:eastAsiaTheme="minorEastAsia"/>
          <w:color w:val="auto"/>
          <w:lang w:eastAsia="zh-CN"/>
        </w:rPr>
      </w:pPr>
    </w:p>
    <w:p w14:paraId="09FF2320" w14:textId="6B6F0DD8" w:rsidR="00D11111" w:rsidRPr="00D76E0B" w:rsidRDefault="00D11111" w:rsidP="000A2C1F">
      <w:pPr>
        <w:rPr>
          <w:rFonts w:eastAsiaTheme="minorEastAsia"/>
          <w:color w:val="auto"/>
          <w:lang w:eastAsia="zh-CN"/>
        </w:rPr>
      </w:pPr>
    </w:p>
    <w:p w14:paraId="1BF32758" w14:textId="77777777" w:rsidR="00AB06D7" w:rsidRPr="00D76E0B" w:rsidRDefault="00AB06D7" w:rsidP="000A2C1F">
      <w:pPr>
        <w:rPr>
          <w:rFonts w:eastAsiaTheme="minorEastAsia"/>
          <w:vanish/>
          <w:color w:val="auto"/>
          <w:lang w:eastAsia="zh-CN"/>
        </w:rPr>
      </w:pPr>
    </w:p>
    <w:p w14:paraId="5A391A18" w14:textId="3B9A7D25" w:rsidR="00F93CC8" w:rsidRPr="00D76E0B" w:rsidRDefault="00F93CC8" w:rsidP="00F93CC8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 xml:space="preserve">Bloomington-Normal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5BAAF8F9" w14:textId="77777777" w:rsidR="00B572BE" w:rsidRPr="00D76E0B" w:rsidRDefault="00B572BE" w:rsidP="00C015B4">
      <w:pPr>
        <w:rPr>
          <w:b/>
          <w:color w:val="auto"/>
          <w:sz w:val="24"/>
        </w:rPr>
      </w:pPr>
    </w:p>
    <w:p w14:paraId="491E6058" w14:textId="6B393BEA" w:rsidR="00CD22DB" w:rsidRPr="00D76E0B" w:rsidRDefault="00CD22DB" w:rsidP="00CD22DB">
      <w:pPr>
        <w:rPr>
          <w:b/>
          <w:color w:val="auto"/>
          <w:sz w:val="24"/>
        </w:rPr>
      </w:pPr>
    </w:p>
    <w:tbl>
      <w:tblPr>
        <w:tblW w:w="6095" w:type="dxa"/>
        <w:jc w:val="center"/>
        <w:tblLook w:val="04A0" w:firstRow="1" w:lastRow="0" w:firstColumn="1" w:lastColumn="0" w:noHBand="0" w:noVBand="1"/>
      </w:tblPr>
      <w:tblGrid>
        <w:gridCol w:w="1460"/>
        <w:gridCol w:w="1291"/>
        <w:gridCol w:w="1291"/>
        <w:gridCol w:w="860"/>
        <w:gridCol w:w="333"/>
        <w:gridCol w:w="860"/>
      </w:tblGrid>
      <w:tr w:rsidR="00D76E0B" w:rsidRPr="00D76E0B" w14:paraId="46BD8865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B6C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94B4" w14:textId="0D4434B4" w:rsidR="00E823C8" w:rsidRPr="00D76E0B" w:rsidRDefault="002855FE" w:rsidP="004A69E8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118.</w:t>
            </w:r>
            <w:r w:rsidR="004A69E8" w:rsidRPr="00D76E0B">
              <w:rPr>
                <w:rFonts w:ascii="Arial" w:hAnsi="Arial" w:cs="Arial"/>
                <w:color w:val="auto"/>
                <w:szCs w:val="20"/>
              </w:rPr>
              <w:t>1</w:t>
            </w:r>
            <w:r w:rsidRPr="00D76E0B">
              <w:rPr>
                <w:rFonts w:ascii="Arial" w:hAnsi="Arial" w:cs="Arial"/>
                <w:color w:val="auto"/>
                <w:szCs w:val="20"/>
              </w:rPr>
              <w:t>5</w:t>
            </w:r>
          </w:p>
        </w:tc>
      </w:tr>
      <w:tr w:rsidR="00D76E0B" w:rsidRPr="00D76E0B" w14:paraId="4A38F50A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DB6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F2DA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3FAE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CFAE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485428BE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EA2" w14:textId="77777777" w:rsidR="004A69E8" w:rsidRPr="00D76E0B" w:rsidRDefault="004A69E8" w:rsidP="004A69E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2D7" w14:textId="7685927B" w:rsidR="004A69E8" w:rsidRPr="00D76E0B" w:rsidRDefault="004A69E8" w:rsidP="004A69E8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114.41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2F78" w14:textId="39FC09C3" w:rsidR="004A69E8" w:rsidRPr="00D76E0B" w:rsidRDefault="004A69E8" w:rsidP="004A69E8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108.68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E83" w14:textId="064D9AC9" w:rsidR="004A69E8" w:rsidRPr="00D76E0B" w:rsidRDefault="004A69E8" w:rsidP="004A69E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102.52</w:t>
            </w:r>
          </w:p>
        </w:tc>
      </w:tr>
      <w:tr w:rsidR="00D76E0B" w:rsidRPr="00D76E0B" w14:paraId="6CBC0455" w14:textId="77777777" w:rsidTr="000D32C1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0DB" w14:textId="77777777" w:rsidR="004A69E8" w:rsidRPr="00D76E0B" w:rsidRDefault="004A69E8" w:rsidP="004A69E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179C" w14:textId="221ABED6" w:rsidR="004A69E8" w:rsidRPr="00D76E0B" w:rsidRDefault="004A69E8" w:rsidP="004A69E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121.89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4A5" w14:textId="6B1A8421" w:rsidR="004A69E8" w:rsidRPr="00D76E0B" w:rsidRDefault="004A69E8" w:rsidP="004A69E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127.67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53A23" w14:textId="45FF1948" w:rsidR="004A69E8" w:rsidRPr="00D76E0B" w:rsidRDefault="004A69E8" w:rsidP="004A69E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123.61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35A4" w14:textId="3978AF66" w:rsidR="004A69E8" w:rsidRPr="00D76E0B" w:rsidRDefault="004A69E8" w:rsidP="004A69E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C81F" w14:textId="79D22179" w:rsidR="004A69E8" w:rsidRPr="00D76E0B" w:rsidRDefault="004A69E8" w:rsidP="004A69E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143.53</w:t>
            </w:r>
          </w:p>
        </w:tc>
      </w:tr>
    </w:tbl>
    <w:p w14:paraId="6D33852B" w14:textId="6560BB3C" w:rsidR="008B292C" w:rsidRPr="0088093C" w:rsidRDefault="008B292C" w:rsidP="002F5238">
      <w:pPr>
        <w:tabs>
          <w:tab w:val="num" w:pos="0"/>
        </w:tabs>
        <w:rPr>
          <w:rFonts w:eastAsiaTheme="minorEastAsia"/>
          <w:color w:val="auto"/>
          <w:sz w:val="24"/>
          <w:lang w:eastAsia="zh-CN"/>
        </w:rPr>
      </w:pPr>
    </w:p>
    <w:p w14:paraId="6C88B0C3" w14:textId="55713CB4" w:rsidR="0067230A" w:rsidRPr="0088093C" w:rsidRDefault="0067230A" w:rsidP="006954A0">
      <w:pPr>
        <w:tabs>
          <w:tab w:val="num" w:pos="0"/>
        </w:tabs>
        <w:ind w:firstLine="720"/>
        <w:jc w:val="right"/>
        <w:rPr>
          <w:color w:val="auto"/>
          <w:sz w:val="24"/>
        </w:rPr>
      </w:pPr>
    </w:p>
    <w:p w14:paraId="52F229A4" w14:textId="60E9F07C" w:rsidR="00F93CC8" w:rsidRPr="0088093C" w:rsidRDefault="00A77298" w:rsidP="00F93CC8">
      <w:pPr>
        <w:tabs>
          <w:tab w:val="num" w:pos="0"/>
        </w:tabs>
        <w:rPr>
          <w:color w:val="auto"/>
          <w:sz w:val="24"/>
        </w:rPr>
      </w:pPr>
      <w:r w:rsidRPr="00A77298">
        <w:drawing>
          <wp:inline distT="0" distB="0" distL="0" distR="0" wp14:anchorId="34D9A7D3" wp14:editId="310F246A">
            <wp:extent cx="6058535" cy="439154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5BB6" w14:textId="28190BCF" w:rsidR="00F93CC8" w:rsidRPr="0088093C" w:rsidRDefault="00F93CC8" w:rsidP="00F93CC8">
      <w:pPr>
        <w:rPr>
          <w:color w:val="auto"/>
          <w:sz w:val="24"/>
        </w:rPr>
      </w:pPr>
    </w:p>
    <w:p w14:paraId="06AF1483" w14:textId="77777777" w:rsidR="00F93CC8" w:rsidRPr="00617203" w:rsidRDefault="00F93CC8" w:rsidP="00F93CC8">
      <w:pPr>
        <w:ind w:left="720" w:right="432"/>
        <w:jc w:val="both"/>
        <w:rPr>
          <w:bCs w:val="0"/>
          <w:color w:val="auto"/>
          <w:sz w:val="24"/>
        </w:rPr>
      </w:pPr>
      <w:r w:rsidRPr="00617203">
        <w:rPr>
          <w:bCs w:val="0"/>
          <w:color w:val="auto"/>
          <w:sz w:val="24"/>
        </w:rPr>
        <w:t>Bloomington-Normal MSA League: Non-Farm Employment Growth Rate:</w:t>
      </w:r>
    </w:p>
    <w:p w14:paraId="05B28C55" w14:textId="77777777" w:rsidR="00F93CC8" w:rsidRPr="00D76E0B" w:rsidRDefault="00F93CC8" w:rsidP="00F93CC8">
      <w:pPr>
        <w:ind w:right="432" w:firstLine="720"/>
        <w:jc w:val="both"/>
        <w:rPr>
          <w:bCs w:val="0"/>
          <w:color w:val="auto"/>
          <w:sz w:val="24"/>
        </w:rPr>
      </w:pPr>
    </w:p>
    <w:p w14:paraId="2DBE48D6" w14:textId="4A78AECB" w:rsidR="00B572BE" w:rsidRPr="00D76E0B" w:rsidRDefault="00F96276" w:rsidP="00B572BE">
      <w:pPr>
        <w:numPr>
          <w:ilvl w:val="0"/>
          <w:numId w:val="42"/>
        </w:numPr>
        <w:ind w:right="432"/>
        <w:jc w:val="both"/>
        <w:rPr>
          <w:bCs w:val="0"/>
          <w:color w:val="auto"/>
          <w:sz w:val="24"/>
        </w:rPr>
      </w:pPr>
      <w:r w:rsidRPr="00D76E0B">
        <w:rPr>
          <w:bCs w:val="0"/>
          <w:color w:val="auto"/>
          <w:sz w:val="24"/>
        </w:rPr>
        <w:t xml:space="preserve">Compared to last month, </w:t>
      </w:r>
      <w:r w:rsidR="00464E50" w:rsidRPr="00D76E0B">
        <w:rPr>
          <w:bCs w:val="0"/>
          <w:color w:val="auto"/>
          <w:sz w:val="24"/>
        </w:rPr>
        <w:t xml:space="preserve">Bloomington-Normal </w:t>
      </w:r>
      <w:r w:rsidR="005E1153" w:rsidRPr="00D76E0B">
        <w:rPr>
          <w:bCs w:val="0"/>
          <w:color w:val="auto"/>
          <w:sz w:val="24"/>
        </w:rPr>
        <w:t xml:space="preserve">moved </w:t>
      </w:r>
      <w:r w:rsidR="00452745" w:rsidRPr="00D76E0B">
        <w:rPr>
          <w:bCs w:val="0"/>
          <w:color w:val="auto"/>
          <w:sz w:val="24"/>
        </w:rPr>
        <w:t>down</w:t>
      </w:r>
      <w:r w:rsidR="005E1153" w:rsidRPr="00D76E0B">
        <w:rPr>
          <w:bCs w:val="0"/>
          <w:color w:val="auto"/>
          <w:sz w:val="24"/>
        </w:rPr>
        <w:t xml:space="preserve"> to</w:t>
      </w:r>
      <w:r w:rsidR="00C55A27" w:rsidRPr="00D76E0B">
        <w:rPr>
          <w:bCs w:val="0"/>
          <w:color w:val="auto"/>
          <w:sz w:val="24"/>
        </w:rPr>
        <w:t xml:space="preserve"> the </w:t>
      </w:r>
      <w:r w:rsidR="00A77298" w:rsidRPr="00D76E0B">
        <w:rPr>
          <w:bCs w:val="0"/>
          <w:color w:val="auto"/>
          <w:sz w:val="24"/>
        </w:rPr>
        <w:t>10</w:t>
      </w:r>
      <w:r w:rsidR="00452745" w:rsidRPr="00D76E0B">
        <w:rPr>
          <w:bCs w:val="0"/>
          <w:color w:val="auto"/>
          <w:sz w:val="24"/>
        </w:rPr>
        <w:t>th</w:t>
      </w:r>
      <w:r w:rsidR="00C55A27" w:rsidRPr="00D76E0B">
        <w:rPr>
          <w:bCs w:val="0"/>
          <w:color w:val="auto"/>
          <w:sz w:val="24"/>
        </w:rPr>
        <w:t xml:space="preserve"> place of </w:t>
      </w:r>
      <w:r w:rsidR="00B572BE" w:rsidRPr="00D76E0B">
        <w:rPr>
          <w:bCs w:val="0"/>
          <w:color w:val="auto"/>
          <w:sz w:val="24"/>
        </w:rPr>
        <w:t>the rank.</w:t>
      </w:r>
    </w:p>
    <w:p w14:paraId="77FCF6CE" w14:textId="77777777" w:rsidR="00B572BE" w:rsidRPr="00D76E0B" w:rsidRDefault="00B572BE" w:rsidP="00B572BE">
      <w:pPr>
        <w:ind w:right="432"/>
        <w:jc w:val="both"/>
        <w:rPr>
          <w:bCs w:val="0"/>
          <w:color w:val="auto"/>
          <w:sz w:val="24"/>
        </w:rPr>
      </w:pPr>
    </w:p>
    <w:p w14:paraId="3E953E76" w14:textId="49FFDAD4" w:rsidR="00515F7E" w:rsidRPr="00D76E0B" w:rsidRDefault="00E84DD9" w:rsidP="00515F7E">
      <w:pPr>
        <w:numPr>
          <w:ilvl w:val="0"/>
          <w:numId w:val="42"/>
        </w:numPr>
        <w:ind w:right="432"/>
        <w:jc w:val="both"/>
        <w:rPr>
          <w:bCs w:val="0"/>
          <w:color w:val="auto"/>
          <w:sz w:val="24"/>
        </w:rPr>
      </w:pPr>
      <w:r w:rsidRPr="00D76E0B">
        <w:rPr>
          <w:bCs w:val="0"/>
          <w:color w:val="auto"/>
          <w:sz w:val="24"/>
        </w:rPr>
        <w:t>In the 12-</w:t>
      </w:r>
      <w:r w:rsidR="00B572BE" w:rsidRPr="00D76E0B">
        <w:rPr>
          <w:bCs w:val="0"/>
          <w:color w:val="auto"/>
          <w:sz w:val="24"/>
        </w:rPr>
        <w:t xml:space="preserve">month growth league </w:t>
      </w:r>
      <w:r w:rsidR="006916B6" w:rsidRPr="00D76E0B">
        <w:rPr>
          <w:bCs w:val="0"/>
          <w:color w:val="auto"/>
          <w:sz w:val="24"/>
        </w:rPr>
        <w:t>table,</w:t>
      </w:r>
      <w:r w:rsidR="00B572BE" w:rsidRPr="00D76E0B">
        <w:rPr>
          <w:bCs w:val="0"/>
          <w:color w:val="auto"/>
          <w:sz w:val="24"/>
        </w:rPr>
        <w:t xml:space="preserve"> Bloomington-Normal</w:t>
      </w:r>
      <w:r w:rsidR="00FF60A8" w:rsidRPr="00D76E0B">
        <w:rPr>
          <w:bCs w:val="0"/>
          <w:color w:val="auto"/>
          <w:sz w:val="24"/>
        </w:rPr>
        <w:t xml:space="preserve"> </w:t>
      </w:r>
      <w:r w:rsidR="00452745" w:rsidRPr="00D76E0B">
        <w:rPr>
          <w:bCs w:val="0"/>
          <w:color w:val="auto"/>
          <w:sz w:val="24"/>
        </w:rPr>
        <w:t xml:space="preserve">moved </w:t>
      </w:r>
      <w:r w:rsidR="00A77298" w:rsidRPr="00D76E0B">
        <w:rPr>
          <w:bCs w:val="0"/>
          <w:color w:val="auto"/>
          <w:sz w:val="24"/>
        </w:rPr>
        <w:t>down</w:t>
      </w:r>
      <w:r w:rsidR="00452745" w:rsidRPr="00D76E0B">
        <w:rPr>
          <w:bCs w:val="0"/>
          <w:color w:val="auto"/>
          <w:sz w:val="24"/>
        </w:rPr>
        <w:t xml:space="preserve"> to</w:t>
      </w:r>
      <w:r w:rsidR="00844D3B" w:rsidRPr="00D76E0B">
        <w:rPr>
          <w:bCs w:val="0"/>
          <w:color w:val="auto"/>
          <w:sz w:val="24"/>
        </w:rPr>
        <w:t xml:space="preserve"> </w:t>
      </w:r>
      <w:r w:rsidR="002541DB" w:rsidRPr="00D76E0B">
        <w:rPr>
          <w:bCs w:val="0"/>
          <w:color w:val="auto"/>
          <w:sz w:val="24"/>
        </w:rPr>
        <w:t xml:space="preserve">the </w:t>
      </w:r>
      <w:r w:rsidR="00A77298" w:rsidRPr="00D76E0B">
        <w:rPr>
          <w:bCs w:val="0"/>
          <w:color w:val="auto"/>
          <w:sz w:val="24"/>
        </w:rPr>
        <w:t>5th</w:t>
      </w:r>
      <w:r w:rsidR="00AE3010" w:rsidRPr="00D76E0B">
        <w:rPr>
          <w:bCs w:val="0"/>
          <w:color w:val="auto"/>
          <w:sz w:val="24"/>
        </w:rPr>
        <w:t xml:space="preserve"> place </w:t>
      </w:r>
      <w:r w:rsidR="00E00D8D" w:rsidRPr="00D76E0B">
        <w:rPr>
          <w:rFonts w:hint="eastAsia"/>
          <w:bCs w:val="0"/>
          <w:color w:val="auto"/>
          <w:sz w:val="24"/>
        </w:rPr>
        <w:t>of the rank</w:t>
      </w:r>
      <w:r w:rsidR="00515F7E" w:rsidRPr="00D76E0B">
        <w:rPr>
          <w:bCs w:val="0"/>
          <w:color w:val="auto"/>
          <w:sz w:val="24"/>
        </w:rPr>
        <w:t>.</w:t>
      </w:r>
    </w:p>
    <w:p w14:paraId="7E8A17FE" w14:textId="77777777" w:rsidR="00515F7E" w:rsidRPr="00D76E0B" w:rsidRDefault="00515F7E" w:rsidP="00515F7E">
      <w:pPr>
        <w:pStyle w:val="ListParagraph"/>
        <w:rPr>
          <w:rFonts w:eastAsiaTheme="minorEastAsia"/>
          <w:color w:val="auto"/>
          <w:sz w:val="24"/>
          <w:lang w:eastAsia="zh-CN"/>
        </w:rPr>
      </w:pPr>
    </w:p>
    <w:p w14:paraId="12C77764" w14:textId="77777777" w:rsidR="004943EE" w:rsidRPr="0088093C" w:rsidRDefault="004943EE" w:rsidP="00F93CC8">
      <w:pPr>
        <w:ind w:right="432"/>
        <w:jc w:val="both"/>
        <w:rPr>
          <w:rFonts w:eastAsiaTheme="minorEastAsia"/>
          <w:color w:val="auto"/>
          <w:sz w:val="24"/>
          <w:lang w:eastAsia="zh-CN"/>
        </w:rPr>
      </w:pPr>
    </w:p>
    <w:p w14:paraId="5E888605" w14:textId="77777777" w:rsidR="002F5238" w:rsidRPr="0088093C" w:rsidRDefault="004B3342" w:rsidP="001019C1">
      <w:pPr>
        <w:rPr>
          <w:rFonts w:eastAsiaTheme="minorEastAsia"/>
          <w:color w:val="auto"/>
          <w:sz w:val="24"/>
          <w:lang w:eastAsia="zh-CN"/>
        </w:rPr>
      </w:pPr>
      <w:r w:rsidRPr="0088093C">
        <w:rPr>
          <w:rFonts w:eastAsiaTheme="minorEastAsia"/>
          <w:color w:val="auto"/>
          <w:sz w:val="24"/>
          <w:lang w:eastAsia="zh-CN"/>
        </w:rPr>
        <w:br w:type="page"/>
      </w:r>
    </w:p>
    <w:p w14:paraId="368A4901" w14:textId="77777777" w:rsidR="001019C1" w:rsidRPr="00D76E0B" w:rsidRDefault="001019C1" w:rsidP="001019C1">
      <w:pPr>
        <w:rPr>
          <w:rFonts w:eastAsiaTheme="minorEastAsia"/>
          <w:color w:val="auto"/>
          <w:sz w:val="24"/>
          <w:lang w:eastAsia="zh-CN"/>
        </w:rPr>
      </w:pPr>
    </w:p>
    <w:p w14:paraId="721F875F" w14:textId="3532AAA3" w:rsidR="00F93CC8" w:rsidRPr="00D76E0B" w:rsidRDefault="00F93CC8" w:rsidP="00F93CC8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color w:val="auto"/>
          <w:sz w:val="24"/>
        </w:rPr>
      </w:pPr>
      <w:r w:rsidRPr="00D76E0B">
        <w:rPr>
          <w:b/>
          <w:color w:val="auto"/>
          <w:sz w:val="24"/>
        </w:rPr>
        <w:t xml:space="preserve">Champaign-Urbana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3E9949D0" w14:textId="77777777" w:rsidR="00F93CC8" w:rsidRPr="00D76E0B" w:rsidRDefault="00F93CC8" w:rsidP="00F93CC8">
      <w:pPr>
        <w:rPr>
          <w:color w:val="auto"/>
          <w:sz w:val="24"/>
        </w:rPr>
      </w:pPr>
    </w:p>
    <w:p w14:paraId="19B1859C" w14:textId="3B89EAE2" w:rsidR="00FF1D2C" w:rsidRPr="00D76E0B" w:rsidRDefault="00FF1D2C" w:rsidP="00F93CC8">
      <w:pPr>
        <w:rPr>
          <w:color w:val="auto"/>
          <w:sz w:val="24"/>
        </w:rPr>
      </w:pPr>
    </w:p>
    <w:tbl>
      <w:tblPr>
        <w:tblW w:w="6113" w:type="dxa"/>
        <w:jc w:val="center"/>
        <w:tblLook w:val="04A0" w:firstRow="1" w:lastRow="0" w:firstColumn="1" w:lastColumn="0" w:noHBand="0" w:noVBand="1"/>
      </w:tblPr>
      <w:tblGrid>
        <w:gridCol w:w="1460"/>
        <w:gridCol w:w="1196"/>
        <w:gridCol w:w="1196"/>
        <w:gridCol w:w="964"/>
        <w:gridCol w:w="333"/>
        <w:gridCol w:w="964"/>
      </w:tblGrid>
      <w:tr w:rsidR="00D76E0B" w:rsidRPr="00D76E0B" w14:paraId="1E965AA3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B5E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C9BE" w14:textId="2DE6F1D3" w:rsidR="00E823C8" w:rsidRPr="00D76E0B" w:rsidRDefault="007167D8" w:rsidP="007167D8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109.20</w:t>
            </w:r>
          </w:p>
        </w:tc>
      </w:tr>
      <w:tr w:rsidR="00D76E0B" w:rsidRPr="00D76E0B" w14:paraId="630F4424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E62D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05A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26C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15C7" w14:textId="77777777" w:rsidR="00E823C8" w:rsidRPr="00D76E0B" w:rsidRDefault="00E823C8" w:rsidP="00E823C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6E57F8B5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28B" w14:textId="77777777" w:rsidR="007167D8" w:rsidRPr="00D76E0B" w:rsidRDefault="007167D8" w:rsidP="007167D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3B0" w14:textId="3B45F409" w:rsidR="007167D8" w:rsidRPr="00D76E0B" w:rsidRDefault="007167D8" w:rsidP="007167D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107.78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B4EE" w14:textId="46ADF567" w:rsidR="007167D8" w:rsidRPr="00D76E0B" w:rsidRDefault="007167D8" w:rsidP="007167D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105.27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012C" w14:textId="5F812DF3" w:rsidR="007167D8" w:rsidRPr="00D76E0B" w:rsidRDefault="007167D8" w:rsidP="007167D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107.28</w:t>
            </w:r>
          </w:p>
        </w:tc>
      </w:tr>
      <w:tr w:rsidR="00D76E0B" w:rsidRPr="00D76E0B" w14:paraId="5A419CF1" w14:textId="77777777" w:rsidTr="004F1AF4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1E2E" w14:textId="77777777" w:rsidR="007167D8" w:rsidRPr="00D76E0B" w:rsidRDefault="007167D8" w:rsidP="007167D8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B03E" w14:textId="04D3BA88" w:rsidR="007167D8" w:rsidRPr="00D76E0B" w:rsidRDefault="007167D8" w:rsidP="007167D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110.99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F2B9" w14:textId="3ED4081F" w:rsidR="007167D8" w:rsidRPr="00D76E0B" w:rsidRDefault="007167D8" w:rsidP="007167D8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116.07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5F87" w14:textId="5D40FDCB" w:rsidR="007167D8" w:rsidRPr="00D76E0B" w:rsidRDefault="007167D8" w:rsidP="007167D8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112.28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D79FC" w14:textId="5BC683B7" w:rsidR="007167D8" w:rsidRPr="00D76E0B" w:rsidRDefault="007167D8" w:rsidP="007167D8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E60" w14:textId="4F4A9219" w:rsidR="007167D8" w:rsidRPr="00D76E0B" w:rsidRDefault="007167D8" w:rsidP="007167D8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154.87</w:t>
            </w:r>
          </w:p>
        </w:tc>
      </w:tr>
    </w:tbl>
    <w:p w14:paraId="222EC21D" w14:textId="1BA21F00" w:rsidR="00FF1D2C" w:rsidRPr="0088093C" w:rsidRDefault="00FF1D2C" w:rsidP="00F93CC8">
      <w:pPr>
        <w:rPr>
          <w:color w:val="auto"/>
          <w:sz w:val="24"/>
        </w:rPr>
      </w:pPr>
    </w:p>
    <w:p w14:paraId="76D98FF9" w14:textId="40D4995F" w:rsidR="00B87C0C" w:rsidRPr="0088093C" w:rsidRDefault="007167D8" w:rsidP="00F93CC8">
      <w:pPr>
        <w:rPr>
          <w:color w:val="auto"/>
          <w:sz w:val="24"/>
        </w:rPr>
      </w:pPr>
      <w:r w:rsidRPr="007167D8">
        <w:drawing>
          <wp:inline distT="0" distB="0" distL="0" distR="0" wp14:anchorId="26D2E1A1" wp14:editId="0A3C5867">
            <wp:extent cx="6058535" cy="43915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4190" w14:textId="74A842D2" w:rsidR="00F93CC8" w:rsidRPr="0088093C" w:rsidRDefault="00F93CC8" w:rsidP="004B3049">
      <w:pPr>
        <w:rPr>
          <w:rFonts w:eastAsiaTheme="minorEastAsia"/>
          <w:b/>
          <w:color w:val="auto"/>
          <w:sz w:val="24"/>
          <w:lang w:eastAsia="zh-CN"/>
        </w:rPr>
      </w:pPr>
    </w:p>
    <w:p w14:paraId="1460FFC4" w14:textId="3E4A6734" w:rsidR="00F93CC8" w:rsidRPr="0088093C" w:rsidRDefault="00F93CC8" w:rsidP="00F93CC8">
      <w:pPr>
        <w:ind w:firstLine="720"/>
        <w:rPr>
          <w:b/>
          <w:color w:val="auto"/>
          <w:sz w:val="24"/>
        </w:rPr>
      </w:pPr>
    </w:p>
    <w:p w14:paraId="6840BC7F" w14:textId="77777777" w:rsidR="00F96276" w:rsidRPr="0088093C" w:rsidRDefault="00F96276" w:rsidP="00F93CC8">
      <w:pPr>
        <w:ind w:firstLine="720"/>
        <w:rPr>
          <w:b/>
          <w:color w:val="auto"/>
          <w:sz w:val="24"/>
        </w:rPr>
      </w:pPr>
    </w:p>
    <w:p w14:paraId="168C3A1E" w14:textId="77777777" w:rsidR="00F93CC8" w:rsidRPr="00D76E0B" w:rsidRDefault="00F93CC8" w:rsidP="00F93CC8">
      <w:pPr>
        <w:ind w:firstLine="72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>Champaign- Urbana MSA League: Non-Farm Employment Growth Rate:</w:t>
      </w:r>
    </w:p>
    <w:p w14:paraId="1C9E4C8B" w14:textId="77777777" w:rsidR="00F93CC8" w:rsidRPr="00D76E0B" w:rsidRDefault="00F93CC8" w:rsidP="00F93CC8">
      <w:pPr>
        <w:ind w:left="1080" w:right="432"/>
        <w:jc w:val="both"/>
        <w:rPr>
          <w:bCs w:val="0"/>
          <w:color w:val="auto"/>
          <w:sz w:val="24"/>
        </w:rPr>
      </w:pPr>
    </w:p>
    <w:p w14:paraId="7FEB3A72" w14:textId="4929E421" w:rsidR="00F93CC8" w:rsidRPr="00D76E0B" w:rsidRDefault="00F96276" w:rsidP="00F93CC8">
      <w:pPr>
        <w:numPr>
          <w:ilvl w:val="0"/>
          <w:numId w:val="42"/>
        </w:numPr>
        <w:ind w:right="432"/>
        <w:jc w:val="both"/>
        <w:rPr>
          <w:bCs w:val="0"/>
          <w:color w:val="auto"/>
          <w:sz w:val="24"/>
        </w:rPr>
      </w:pPr>
      <w:r w:rsidRPr="00D76E0B">
        <w:rPr>
          <w:bCs w:val="0"/>
          <w:color w:val="auto"/>
          <w:sz w:val="24"/>
        </w:rPr>
        <w:t xml:space="preserve">Compared to last month, </w:t>
      </w:r>
      <w:r w:rsidR="00F93CC8" w:rsidRPr="00D76E0B">
        <w:rPr>
          <w:bCs w:val="0"/>
          <w:color w:val="auto"/>
          <w:sz w:val="24"/>
        </w:rPr>
        <w:t xml:space="preserve">Champaign-Urbana-Rantoul </w:t>
      </w:r>
      <w:r w:rsidR="007167D8" w:rsidRPr="00D76E0B">
        <w:rPr>
          <w:bCs w:val="0"/>
          <w:color w:val="auto"/>
          <w:sz w:val="24"/>
        </w:rPr>
        <w:t>remained at</w:t>
      </w:r>
      <w:r w:rsidR="00B6055D" w:rsidRPr="00D76E0B">
        <w:rPr>
          <w:bCs w:val="0"/>
          <w:color w:val="auto"/>
          <w:sz w:val="24"/>
        </w:rPr>
        <w:t xml:space="preserve"> </w:t>
      </w:r>
      <w:r w:rsidR="00547FEA" w:rsidRPr="00D76E0B">
        <w:rPr>
          <w:bCs w:val="0"/>
          <w:color w:val="auto"/>
          <w:sz w:val="24"/>
        </w:rPr>
        <w:t xml:space="preserve">the </w:t>
      </w:r>
      <w:r w:rsidR="00C517CB" w:rsidRPr="00D76E0B">
        <w:rPr>
          <w:bCs w:val="0"/>
          <w:color w:val="auto"/>
          <w:sz w:val="24"/>
        </w:rPr>
        <w:t>7</w:t>
      </w:r>
      <w:r w:rsidR="00B6055D" w:rsidRPr="00D76E0B">
        <w:rPr>
          <w:bCs w:val="0"/>
          <w:color w:val="auto"/>
          <w:sz w:val="24"/>
        </w:rPr>
        <w:t>th</w:t>
      </w:r>
      <w:r w:rsidR="005D5574" w:rsidRPr="00D76E0B">
        <w:rPr>
          <w:bCs w:val="0"/>
          <w:color w:val="auto"/>
          <w:sz w:val="24"/>
        </w:rPr>
        <w:t xml:space="preserve"> </w:t>
      </w:r>
      <w:r w:rsidR="004B3049" w:rsidRPr="00D76E0B">
        <w:rPr>
          <w:bCs w:val="0"/>
          <w:color w:val="auto"/>
          <w:sz w:val="24"/>
        </w:rPr>
        <w:t>place</w:t>
      </w:r>
      <w:r w:rsidR="00F93CC8" w:rsidRPr="00D76E0B">
        <w:rPr>
          <w:bCs w:val="0"/>
          <w:color w:val="auto"/>
          <w:sz w:val="24"/>
        </w:rPr>
        <w:t xml:space="preserve"> </w:t>
      </w:r>
      <w:r w:rsidR="002E4DC6" w:rsidRPr="00D76E0B">
        <w:rPr>
          <w:rFonts w:hint="eastAsia"/>
          <w:bCs w:val="0"/>
          <w:color w:val="auto"/>
          <w:sz w:val="24"/>
        </w:rPr>
        <w:t>of</w:t>
      </w:r>
      <w:r w:rsidR="004B3049" w:rsidRPr="00D76E0B">
        <w:rPr>
          <w:bCs w:val="0"/>
          <w:color w:val="auto"/>
          <w:sz w:val="24"/>
        </w:rPr>
        <w:t xml:space="preserve"> </w:t>
      </w:r>
      <w:r w:rsidR="00F93CC8" w:rsidRPr="00D76E0B">
        <w:rPr>
          <w:bCs w:val="0"/>
          <w:color w:val="auto"/>
          <w:sz w:val="24"/>
        </w:rPr>
        <w:t>the rank.</w:t>
      </w:r>
    </w:p>
    <w:p w14:paraId="7E2E3254" w14:textId="77777777" w:rsidR="00F93CC8" w:rsidRPr="00D76E0B" w:rsidRDefault="00F93CC8" w:rsidP="00F93CC8">
      <w:pPr>
        <w:ind w:left="360" w:right="432"/>
        <w:jc w:val="both"/>
        <w:rPr>
          <w:bCs w:val="0"/>
          <w:color w:val="auto"/>
          <w:sz w:val="24"/>
        </w:rPr>
      </w:pPr>
    </w:p>
    <w:p w14:paraId="4D4DB7BA" w14:textId="21544A4F" w:rsidR="00F93CC8" w:rsidRPr="00D76E0B" w:rsidRDefault="002E4DC6" w:rsidP="00F93CC8">
      <w:pPr>
        <w:numPr>
          <w:ilvl w:val="0"/>
          <w:numId w:val="42"/>
        </w:numPr>
        <w:ind w:right="432"/>
        <w:jc w:val="both"/>
        <w:rPr>
          <w:bCs w:val="0"/>
          <w:color w:val="auto"/>
          <w:sz w:val="24"/>
        </w:rPr>
      </w:pPr>
      <w:r w:rsidRPr="00D76E0B">
        <w:rPr>
          <w:bCs w:val="0"/>
          <w:color w:val="auto"/>
          <w:sz w:val="24"/>
        </w:rPr>
        <w:t>In the 12-month</w:t>
      </w:r>
      <w:r w:rsidR="00F93CC8" w:rsidRPr="00D76E0B">
        <w:rPr>
          <w:bCs w:val="0"/>
          <w:color w:val="auto"/>
          <w:sz w:val="24"/>
        </w:rPr>
        <w:t xml:space="preserve"> growth league table, Champaign-Urbana-Rantoul </w:t>
      </w:r>
      <w:r w:rsidR="00125019" w:rsidRPr="00D76E0B">
        <w:rPr>
          <w:bCs w:val="0"/>
          <w:color w:val="auto"/>
          <w:sz w:val="24"/>
        </w:rPr>
        <w:t xml:space="preserve">moved </w:t>
      </w:r>
      <w:r w:rsidR="007167D8" w:rsidRPr="00D76E0B">
        <w:rPr>
          <w:bCs w:val="0"/>
          <w:color w:val="auto"/>
          <w:sz w:val="24"/>
        </w:rPr>
        <w:t>up</w:t>
      </w:r>
      <w:r w:rsidR="008F7CC6" w:rsidRPr="00D76E0B">
        <w:rPr>
          <w:bCs w:val="0"/>
          <w:color w:val="auto"/>
          <w:sz w:val="24"/>
        </w:rPr>
        <w:t xml:space="preserve"> </w:t>
      </w:r>
      <w:r w:rsidR="00125019" w:rsidRPr="00D76E0B">
        <w:rPr>
          <w:bCs w:val="0"/>
          <w:color w:val="auto"/>
          <w:sz w:val="24"/>
        </w:rPr>
        <w:t>to</w:t>
      </w:r>
      <w:r w:rsidR="00F00224" w:rsidRPr="00D76E0B">
        <w:rPr>
          <w:bCs w:val="0"/>
          <w:color w:val="auto"/>
          <w:sz w:val="24"/>
        </w:rPr>
        <w:t xml:space="preserve"> </w:t>
      </w:r>
      <w:r w:rsidR="005C3E72" w:rsidRPr="00D76E0B">
        <w:rPr>
          <w:bCs w:val="0"/>
          <w:color w:val="auto"/>
          <w:sz w:val="24"/>
        </w:rPr>
        <w:t>the</w:t>
      </w:r>
      <w:r w:rsidR="00854A12" w:rsidRPr="00D76E0B">
        <w:rPr>
          <w:bCs w:val="0"/>
          <w:color w:val="auto"/>
          <w:sz w:val="24"/>
        </w:rPr>
        <w:t xml:space="preserve"> </w:t>
      </w:r>
      <w:r w:rsidR="007167D8" w:rsidRPr="00D76E0B">
        <w:rPr>
          <w:bCs w:val="0"/>
          <w:color w:val="auto"/>
          <w:sz w:val="24"/>
        </w:rPr>
        <w:t>1st</w:t>
      </w:r>
      <w:r w:rsidR="00854A12" w:rsidRPr="00D76E0B">
        <w:rPr>
          <w:bCs w:val="0"/>
          <w:color w:val="auto"/>
          <w:sz w:val="24"/>
        </w:rPr>
        <w:t xml:space="preserve"> </w:t>
      </w:r>
      <w:r w:rsidR="00115084" w:rsidRPr="00D76E0B">
        <w:rPr>
          <w:bCs w:val="0"/>
          <w:color w:val="auto"/>
          <w:sz w:val="24"/>
        </w:rPr>
        <w:t>place of the rank</w:t>
      </w:r>
      <w:r w:rsidR="00F93CC8" w:rsidRPr="00D76E0B">
        <w:rPr>
          <w:bCs w:val="0"/>
          <w:color w:val="auto"/>
          <w:sz w:val="24"/>
        </w:rPr>
        <w:t>.</w:t>
      </w:r>
    </w:p>
    <w:p w14:paraId="398E341C" w14:textId="77777777" w:rsidR="00F93CC8" w:rsidRPr="00D76E0B" w:rsidRDefault="00F93CC8" w:rsidP="00F93CC8">
      <w:pPr>
        <w:rPr>
          <w:color w:val="auto"/>
          <w:sz w:val="24"/>
          <w:shd w:val="pct15" w:color="auto" w:fill="FFFFFF"/>
        </w:rPr>
      </w:pPr>
    </w:p>
    <w:p w14:paraId="1F71F256" w14:textId="77777777" w:rsidR="00FF675E" w:rsidRPr="00D76E0B" w:rsidRDefault="00FF675E">
      <w:pPr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br w:type="page"/>
      </w:r>
    </w:p>
    <w:p w14:paraId="716A90C0" w14:textId="77777777" w:rsidR="004943EE" w:rsidRPr="00D76E0B" w:rsidRDefault="004943EE" w:rsidP="00F93CC8">
      <w:pPr>
        <w:rPr>
          <w:rFonts w:eastAsiaTheme="minorEastAsia"/>
          <w:b/>
          <w:color w:val="auto"/>
          <w:sz w:val="24"/>
          <w:lang w:eastAsia="zh-CN"/>
        </w:rPr>
      </w:pPr>
    </w:p>
    <w:p w14:paraId="204008D8" w14:textId="4AC532C5" w:rsidR="00F93CC8" w:rsidRPr="00D76E0B" w:rsidRDefault="00F93CC8" w:rsidP="00F93CC8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b/>
          <w:color w:val="auto"/>
          <w:sz w:val="24"/>
        </w:rPr>
      </w:pPr>
      <w:bookmarkStart w:id="1" w:name="OLE_LINK1"/>
      <w:bookmarkStart w:id="2" w:name="OLE_LINK2"/>
      <w:bookmarkStart w:id="3" w:name="OLE_LINK3"/>
      <w:bookmarkStart w:id="4" w:name="OLE_LINK4"/>
      <w:r w:rsidRPr="00D76E0B">
        <w:rPr>
          <w:b/>
          <w:color w:val="auto"/>
          <w:sz w:val="24"/>
        </w:rPr>
        <w:t>Davenport-Rock Island-Moline</w:t>
      </w:r>
      <w:bookmarkEnd w:id="1"/>
      <w:bookmarkEnd w:id="2"/>
      <w:bookmarkEnd w:id="3"/>
      <w:bookmarkEnd w:id="4"/>
      <w:r w:rsidRPr="00D76E0B">
        <w:rPr>
          <w:b/>
          <w:color w:val="auto"/>
          <w:sz w:val="24"/>
        </w:rPr>
        <w:t xml:space="preserve">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539FF9F2" w14:textId="77777777" w:rsidR="00105D18" w:rsidRPr="00D76E0B" w:rsidRDefault="00105D18" w:rsidP="00105D18">
      <w:pPr>
        <w:rPr>
          <w:b/>
          <w:color w:val="auto"/>
          <w:sz w:val="24"/>
        </w:rPr>
      </w:pPr>
    </w:p>
    <w:p w14:paraId="3B448A96" w14:textId="77777777" w:rsidR="005B1128" w:rsidRPr="00D76E0B" w:rsidRDefault="005B1128" w:rsidP="00F93CC8">
      <w:pPr>
        <w:rPr>
          <w:color w:val="auto"/>
          <w:sz w:val="24"/>
        </w:rPr>
      </w:pPr>
    </w:p>
    <w:tbl>
      <w:tblPr>
        <w:tblW w:w="6105" w:type="dxa"/>
        <w:jc w:val="center"/>
        <w:tblLook w:val="04A0" w:firstRow="1" w:lastRow="0" w:firstColumn="1" w:lastColumn="0" w:noHBand="0" w:noVBand="1"/>
      </w:tblPr>
      <w:tblGrid>
        <w:gridCol w:w="1460"/>
        <w:gridCol w:w="1242"/>
        <w:gridCol w:w="1242"/>
        <w:gridCol w:w="1000"/>
        <w:gridCol w:w="333"/>
        <w:gridCol w:w="828"/>
      </w:tblGrid>
      <w:tr w:rsidR="00D76E0B" w:rsidRPr="00D76E0B" w14:paraId="2ABFBB45" w14:textId="77777777" w:rsidTr="00972E52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5E2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2D53" w14:textId="24E885B8" w:rsidR="00205594" w:rsidRPr="00D76E0B" w:rsidRDefault="00EF61C2" w:rsidP="00EF61C2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92.08</w:t>
            </w:r>
          </w:p>
        </w:tc>
      </w:tr>
      <w:tr w:rsidR="00D76E0B" w:rsidRPr="00D76E0B" w14:paraId="14890FD8" w14:textId="77777777" w:rsidTr="00972E52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120C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10E2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C42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259F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42C0E502" w14:textId="77777777" w:rsidTr="00972E52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8518" w14:textId="77777777" w:rsidR="00EF61C2" w:rsidRPr="00D76E0B" w:rsidRDefault="00EF61C2" w:rsidP="00EF61C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954" w14:textId="04FDBC19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91.02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CAA" w14:textId="64AD3E60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88.22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4BC" w14:textId="395837C0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98.50</w:t>
            </w:r>
          </w:p>
        </w:tc>
      </w:tr>
      <w:tr w:rsidR="00D76E0B" w:rsidRPr="00D76E0B" w14:paraId="64D1DA54" w14:textId="77777777" w:rsidTr="00972E52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46DA" w14:textId="77777777" w:rsidR="00EF61C2" w:rsidRPr="00D76E0B" w:rsidRDefault="00EF61C2" w:rsidP="00EF61C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431" w14:textId="6ECA0CED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92.96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D2E" w14:textId="4A8D9E9E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94.60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3C17" w14:textId="5EDF9070" w:rsidR="00EF61C2" w:rsidRPr="00D76E0B" w:rsidRDefault="00EF61C2" w:rsidP="00EF61C2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93.47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F1AE" w14:textId="5A102571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A4F" w14:textId="1E07CD7E" w:rsidR="00EF61C2" w:rsidRPr="00D76E0B" w:rsidRDefault="00EF61C2" w:rsidP="00EF61C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122.30</w:t>
            </w:r>
          </w:p>
        </w:tc>
      </w:tr>
    </w:tbl>
    <w:p w14:paraId="0053336C" w14:textId="77777777" w:rsidR="002C6526" w:rsidRPr="0088093C" w:rsidRDefault="002C6526" w:rsidP="00F93CC8">
      <w:pPr>
        <w:rPr>
          <w:color w:val="auto"/>
        </w:rPr>
      </w:pPr>
    </w:p>
    <w:p w14:paraId="61B1BC5A" w14:textId="27FBC774" w:rsidR="005B1128" w:rsidRPr="0088093C" w:rsidRDefault="00EF61C2" w:rsidP="00F93CC8">
      <w:pPr>
        <w:rPr>
          <w:color w:val="auto"/>
          <w:sz w:val="24"/>
        </w:rPr>
      </w:pPr>
      <w:r w:rsidRPr="00EF61C2">
        <w:drawing>
          <wp:inline distT="0" distB="0" distL="0" distR="0" wp14:anchorId="021BA3BB" wp14:editId="6813F1B5">
            <wp:extent cx="6058535" cy="43898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3C1DA" w14:textId="18FFA87C" w:rsidR="00205594" w:rsidRPr="0088093C" w:rsidRDefault="00205594" w:rsidP="00F93CC8">
      <w:pPr>
        <w:rPr>
          <w:color w:val="auto"/>
          <w:sz w:val="24"/>
        </w:rPr>
      </w:pPr>
    </w:p>
    <w:p w14:paraId="1180BD63" w14:textId="6D8642BE" w:rsidR="00515F7E" w:rsidRPr="0088093C" w:rsidRDefault="00515F7E" w:rsidP="00105D18">
      <w:pPr>
        <w:rPr>
          <w:color w:val="auto"/>
          <w:sz w:val="24"/>
        </w:rPr>
      </w:pPr>
    </w:p>
    <w:p w14:paraId="12EE35BE" w14:textId="77777777" w:rsidR="00F93CC8" w:rsidRPr="0088093C" w:rsidRDefault="00F93CC8" w:rsidP="004B3049">
      <w:pPr>
        <w:rPr>
          <w:b/>
          <w:color w:val="auto"/>
          <w:sz w:val="24"/>
        </w:rPr>
      </w:pPr>
    </w:p>
    <w:p w14:paraId="57906508" w14:textId="77777777" w:rsidR="00F93CC8" w:rsidRPr="0088093C" w:rsidRDefault="00F93CC8" w:rsidP="00F93CC8">
      <w:pPr>
        <w:ind w:left="720"/>
        <w:rPr>
          <w:b/>
          <w:color w:val="auto"/>
          <w:sz w:val="24"/>
        </w:rPr>
      </w:pPr>
    </w:p>
    <w:p w14:paraId="5980C7C9" w14:textId="77777777" w:rsidR="00F93CC8" w:rsidRPr="00D76E0B" w:rsidRDefault="00F93CC8" w:rsidP="00F93CC8">
      <w:pPr>
        <w:ind w:left="720"/>
        <w:rPr>
          <w:color w:val="auto"/>
          <w:sz w:val="24"/>
        </w:rPr>
      </w:pPr>
      <w:r w:rsidRPr="0088093C">
        <w:rPr>
          <w:b/>
          <w:color w:val="auto"/>
          <w:sz w:val="24"/>
        </w:rPr>
        <w:t>Davenport – Rock Island</w:t>
      </w:r>
      <w:r w:rsidR="00671A53" w:rsidRPr="0088093C">
        <w:rPr>
          <w:bCs w:val="0"/>
          <w:color w:val="auto"/>
          <w:sz w:val="24"/>
        </w:rPr>
        <w:t>–</w:t>
      </w:r>
      <w:r w:rsidRPr="0088093C">
        <w:rPr>
          <w:b/>
          <w:color w:val="auto"/>
          <w:sz w:val="24"/>
        </w:rPr>
        <w:t xml:space="preserve">Moline MSA League: Non-Farm Employment Growth </w:t>
      </w:r>
      <w:r w:rsidRPr="00D76E0B">
        <w:rPr>
          <w:b/>
          <w:color w:val="auto"/>
          <w:sz w:val="24"/>
        </w:rPr>
        <w:t>Rat</w:t>
      </w:r>
      <w:r w:rsidRPr="00D76E0B">
        <w:rPr>
          <w:color w:val="auto"/>
          <w:sz w:val="24"/>
        </w:rPr>
        <w:t>e:</w:t>
      </w:r>
    </w:p>
    <w:p w14:paraId="3C7D48BB" w14:textId="77777777" w:rsidR="00F93CC8" w:rsidRPr="00D76E0B" w:rsidRDefault="00F93CC8" w:rsidP="00F93CC8">
      <w:pPr>
        <w:rPr>
          <w:color w:val="auto"/>
          <w:sz w:val="24"/>
        </w:rPr>
      </w:pPr>
    </w:p>
    <w:p w14:paraId="2D5BF830" w14:textId="11ED9BA6" w:rsidR="00F93CC8" w:rsidRPr="00D76E0B" w:rsidRDefault="002E4DC6" w:rsidP="00B74FEE">
      <w:pPr>
        <w:numPr>
          <w:ilvl w:val="0"/>
          <w:numId w:val="42"/>
        </w:numPr>
        <w:ind w:right="432"/>
        <w:jc w:val="both"/>
        <w:rPr>
          <w:color w:val="auto"/>
          <w:sz w:val="24"/>
        </w:rPr>
      </w:pPr>
      <w:r w:rsidRPr="00D76E0B">
        <w:rPr>
          <w:color w:val="auto"/>
          <w:sz w:val="24"/>
        </w:rPr>
        <w:t xml:space="preserve">Compared to last month, </w:t>
      </w:r>
      <w:r w:rsidR="00F93CC8" w:rsidRPr="00D76E0B">
        <w:rPr>
          <w:color w:val="auto"/>
          <w:sz w:val="24"/>
        </w:rPr>
        <w:t>Davenport-Rock Island-Moline</w:t>
      </w:r>
      <w:r w:rsidR="00C65040" w:rsidRPr="00D76E0B">
        <w:rPr>
          <w:color w:val="auto"/>
          <w:sz w:val="24"/>
        </w:rPr>
        <w:t xml:space="preserve"> </w:t>
      </w:r>
      <w:r w:rsidR="00456DDA" w:rsidRPr="00D76E0B">
        <w:rPr>
          <w:color w:val="auto"/>
          <w:sz w:val="24"/>
        </w:rPr>
        <w:t xml:space="preserve">moved </w:t>
      </w:r>
      <w:r w:rsidR="00EF61C2" w:rsidRPr="00D76E0B">
        <w:rPr>
          <w:color w:val="auto"/>
          <w:sz w:val="24"/>
        </w:rPr>
        <w:t>up</w:t>
      </w:r>
      <w:r w:rsidR="00456DDA" w:rsidRPr="00D76E0B">
        <w:rPr>
          <w:color w:val="auto"/>
          <w:sz w:val="24"/>
        </w:rPr>
        <w:t xml:space="preserve"> </w:t>
      </w:r>
      <w:r w:rsidR="00EF61C2" w:rsidRPr="00D76E0B">
        <w:rPr>
          <w:color w:val="auto"/>
          <w:sz w:val="24"/>
        </w:rPr>
        <w:t>three</w:t>
      </w:r>
      <w:r w:rsidR="00456DDA" w:rsidRPr="00D76E0B">
        <w:rPr>
          <w:color w:val="auto"/>
          <w:sz w:val="24"/>
        </w:rPr>
        <w:t xml:space="preserve"> positions reaching </w:t>
      </w:r>
      <w:r w:rsidR="00FC559B" w:rsidRPr="00D76E0B">
        <w:rPr>
          <w:color w:val="auto"/>
          <w:sz w:val="24"/>
        </w:rPr>
        <w:t>the</w:t>
      </w:r>
      <w:r w:rsidR="00C2360D" w:rsidRPr="00D76E0B">
        <w:rPr>
          <w:color w:val="auto"/>
          <w:sz w:val="24"/>
        </w:rPr>
        <w:t xml:space="preserve"> </w:t>
      </w:r>
      <w:r w:rsidR="00EF61C2" w:rsidRPr="00D76E0B">
        <w:rPr>
          <w:color w:val="auto"/>
          <w:sz w:val="24"/>
        </w:rPr>
        <w:t>5</w:t>
      </w:r>
      <w:r w:rsidR="002D4DB9" w:rsidRPr="00D76E0B">
        <w:rPr>
          <w:color w:val="auto"/>
          <w:sz w:val="24"/>
        </w:rPr>
        <w:t>th</w:t>
      </w:r>
      <w:r w:rsidR="00FC559B" w:rsidRPr="00D76E0B">
        <w:rPr>
          <w:color w:val="auto"/>
          <w:sz w:val="24"/>
        </w:rPr>
        <w:t xml:space="preserve"> </w:t>
      </w:r>
      <w:r w:rsidR="00B74FEE" w:rsidRPr="00D76E0B">
        <w:rPr>
          <w:color w:val="auto"/>
          <w:sz w:val="24"/>
        </w:rPr>
        <w:t>place of the rank</w:t>
      </w:r>
      <w:r w:rsidR="00A52EF7" w:rsidRPr="00D76E0B">
        <w:rPr>
          <w:color w:val="auto"/>
          <w:sz w:val="24"/>
        </w:rPr>
        <w:t xml:space="preserve">. </w:t>
      </w:r>
      <w:r w:rsidR="00182244" w:rsidRPr="00D76E0B">
        <w:rPr>
          <w:color w:val="auto"/>
          <w:sz w:val="24"/>
        </w:rPr>
        <w:t xml:space="preserve"> </w:t>
      </w:r>
    </w:p>
    <w:p w14:paraId="3C4D2380" w14:textId="77777777" w:rsidR="00F93CC8" w:rsidRPr="00D76E0B" w:rsidRDefault="00F93CC8" w:rsidP="00B74FEE">
      <w:pPr>
        <w:ind w:left="360" w:right="432"/>
        <w:jc w:val="both"/>
        <w:rPr>
          <w:color w:val="auto"/>
          <w:sz w:val="24"/>
        </w:rPr>
      </w:pPr>
    </w:p>
    <w:p w14:paraId="7657CC13" w14:textId="72F3B34D" w:rsidR="00C87A99" w:rsidRPr="00D76E0B" w:rsidRDefault="002E4DC6" w:rsidP="00DD7206">
      <w:pPr>
        <w:numPr>
          <w:ilvl w:val="0"/>
          <w:numId w:val="42"/>
        </w:numPr>
        <w:ind w:right="432"/>
        <w:jc w:val="both"/>
        <w:rPr>
          <w:color w:val="auto"/>
          <w:sz w:val="24"/>
        </w:rPr>
      </w:pPr>
      <w:r w:rsidRPr="00D76E0B">
        <w:rPr>
          <w:color w:val="auto"/>
          <w:sz w:val="24"/>
        </w:rPr>
        <w:t>In the 12-month</w:t>
      </w:r>
      <w:r w:rsidR="00F93CC8" w:rsidRPr="00D76E0B">
        <w:rPr>
          <w:color w:val="auto"/>
          <w:sz w:val="24"/>
        </w:rPr>
        <w:t xml:space="preserve"> growth league table, Davenport</w:t>
      </w:r>
      <w:r w:rsidR="00671A53" w:rsidRPr="00D76E0B">
        <w:rPr>
          <w:color w:val="auto"/>
          <w:sz w:val="24"/>
        </w:rPr>
        <w:t xml:space="preserve"> – </w:t>
      </w:r>
      <w:r w:rsidR="00F93CC8" w:rsidRPr="00D76E0B">
        <w:rPr>
          <w:color w:val="auto"/>
          <w:sz w:val="24"/>
        </w:rPr>
        <w:t>Rock Island –</w:t>
      </w:r>
      <w:r w:rsidR="000F5466" w:rsidRPr="00D76E0B">
        <w:rPr>
          <w:color w:val="auto"/>
          <w:sz w:val="24"/>
        </w:rPr>
        <w:t xml:space="preserve"> Moline </w:t>
      </w:r>
      <w:r w:rsidR="00B554E2" w:rsidRPr="00D76E0B">
        <w:rPr>
          <w:color w:val="auto"/>
          <w:sz w:val="24"/>
        </w:rPr>
        <w:t xml:space="preserve">moved </w:t>
      </w:r>
      <w:r w:rsidR="00456DDA" w:rsidRPr="00D76E0B">
        <w:rPr>
          <w:color w:val="auto"/>
          <w:sz w:val="24"/>
        </w:rPr>
        <w:t>t</w:t>
      </w:r>
      <w:r w:rsidR="00B554E2" w:rsidRPr="00D76E0B">
        <w:rPr>
          <w:color w:val="auto"/>
          <w:sz w:val="24"/>
        </w:rPr>
        <w:t>o</w:t>
      </w:r>
      <w:r w:rsidR="0073194D" w:rsidRPr="00D76E0B">
        <w:rPr>
          <w:color w:val="auto"/>
          <w:sz w:val="24"/>
        </w:rPr>
        <w:t xml:space="preserve"> the</w:t>
      </w:r>
      <w:r w:rsidR="0004053E" w:rsidRPr="00D76E0B">
        <w:rPr>
          <w:color w:val="auto"/>
          <w:sz w:val="24"/>
        </w:rPr>
        <w:t xml:space="preserve"> </w:t>
      </w:r>
      <w:r w:rsidR="00EF61C2" w:rsidRPr="00D76E0B">
        <w:rPr>
          <w:color w:val="auto"/>
          <w:sz w:val="24"/>
        </w:rPr>
        <w:t>3rd</w:t>
      </w:r>
      <w:r w:rsidR="0004053E" w:rsidRPr="00D76E0B">
        <w:rPr>
          <w:color w:val="auto"/>
          <w:sz w:val="24"/>
        </w:rPr>
        <w:t xml:space="preserve"> place </w:t>
      </w:r>
      <w:r w:rsidR="00B74FEE" w:rsidRPr="00D76E0B">
        <w:rPr>
          <w:color w:val="auto"/>
          <w:sz w:val="24"/>
        </w:rPr>
        <w:t>of the rank</w:t>
      </w:r>
      <w:r w:rsidR="00C87A99" w:rsidRPr="00D76E0B">
        <w:rPr>
          <w:color w:val="auto"/>
          <w:sz w:val="24"/>
        </w:rPr>
        <w:t>.</w:t>
      </w:r>
    </w:p>
    <w:p w14:paraId="213CE84B" w14:textId="77777777" w:rsidR="00B3078D" w:rsidRPr="00D76E0B" w:rsidRDefault="00B3078D" w:rsidP="00DD7206">
      <w:pPr>
        <w:ind w:left="360" w:right="432"/>
        <w:jc w:val="both"/>
        <w:rPr>
          <w:color w:val="auto"/>
          <w:sz w:val="24"/>
        </w:rPr>
      </w:pPr>
    </w:p>
    <w:p w14:paraId="38A85499" w14:textId="77777777" w:rsidR="00FF675E" w:rsidRPr="00D76E0B" w:rsidRDefault="00FF675E">
      <w:pPr>
        <w:rPr>
          <w:color w:val="auto"/>
          <w:sz w:val="24"/>
        </w:rPr>
      </w:pPr>
      <w:r w:rsidRPr="00D76E0B">
        <w:rPr>
          <w:color w:val="auto"/>
          <w:sz w:val="24"/>
        </w:rPr>
        <w:br w:type="page"/>
      </w:r>
    </w:p>
    <w:p w14:paraId="2CC232C5" w14:textId="77777777" w:rsidR="00464E50" w:rsidRPr="00D76E0B" w:rsidRDefault="00464E50" w:rsidP="00F93CC8">
      <w:pPr>
        <w:rPr>
          <w:rFonts w:eastAsiaTheme="minorEastAsia"/>
          <w:color w:val="auto"/>
          <w:sz w:val="24"/>
          <w:lang w:eastAsia="zh-CN"/>
        </w:rPr>
      </w:pPr>
    </w:p>
    <w:p w14:paraId="31228A75" w14:textId="01A9DF07" w:rsidR="00F93CC8" w:rsidRPr="00D76E0B" w:rsidRDefault="00F93CC8" w:rsidP="00F93CC8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color w:val="auto"/>
          <w:sz w:val="24"/>
        </w:rPr>
      </w:pPr>
      <w:r w:rsidRPr="00D76E0B">
        <w:rPr>
          <w:b/>
          <w:color w:val="auto"/>
          <w:sz w:val="24"/>
        </w:rPr>
        <w:t xml:space="preserve">Decatur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15266AA5" w14:textId="77777777" w:rsidR="005B1128" w:rsidRPr="00D76E0B" w:rsidRDefault="005B1128" w:rsidP="005B1128">
      <w:pPr>
        <w:rPr>
          <w:color w:val="auto"/>
          <w:sz w:val="24"/>
        </w:rPr>
      </w:pPr>
    </w:p>
    <w:p w14:paraId="7DD601FF" w14:textId="3818D28B" w:rsidR="00945A58" w:rsidRPr="00D76E0B" w:rsidRDefault="00945A58" w:rsidP="00945A58">
      <w:pPr>
        <w:rPr>
          <w:color w:val="auto"/>
          <w:sz w:val="24"/>
        </w:rPr>
      </w:pPr>
    </w:p>
    <w:tbl>
      <w:tblPr>
        <w:tblW w:w="6105" w:type="dxa"/>
        <w:jc w:val="center"/>
        <w:tblLook w:val="04A0" w:firstRow="1" w:lastRow="0" w:firstColumn="1" w:lastColumn="0" w:noHBand="0" w:noVBand="1"/>
      </w:tblPr>
      <w:tblGrid>
        <w:gridCol w:w="1460"/>
        <w:gridCol w:w="1242"/>
        <w:gridCol w:w="1242"/>
        <w:gridCol w:w="1000"/>
        <w:gridCol w:w="333"/>
        <w:gridCol w:w="828"/>
      </w:tblGrid>
      <w:tr w:rsidR="00D76E0B" w:rsidRPr="00D76E0B" w14:paraId="798AF2B7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8D79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1BEC" w14:textId="0A84114F" w:rsidR="00205594" w:rsidRPr="00D76E0B" w:rsidRDefault="004661AD" w:rsidP="004661AD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101.98</w:t>
            </w:r>
          </w:p>
        </w:tc>
      </w:tr>
      <w:tr w:rsidR="00D76E0B" w:rsidRPr="00D76E0B" w14:paraId="58400D17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958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A058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E9C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AD1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2E64494D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0B0A" w14:textId="77777777" w:rsidR="004661AD" w:rsidRPr="00D76E0B" w:rsidRDefault="004661AD" w:rsidP="004661AD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56C0" w14:textId="0A68C5F2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100.06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E9B" w14:textId="446531EB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97.04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565" w14:textId="15CE4E00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90.26</w:t>
            </w:r>
          </w:p>
        </w:tc>
      </w:tr>
      <w:tr w:rsidR="00D76E0B" w:rsidRPr="00D76E0B" w14:paraId="091910BC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DEFF" w14:textId="77777777" w:rsidR="004661AD" w:rsidRPr="00D76E0B" w:rsidRDefault="004661AD" w:rsidP="004661AD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62C" w14:textId="66D9061C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103.79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B883" w14:textId="6D80E3C0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106.45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3D41" w14:textId="26C7C378" w:rsidR="004661AD" w:rsidRPr="00D76E0B" w:rsidRDefault="004661AD" w:rsidP="004661AD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106.80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9AEA" w14:textId="6ECA4907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49B" w14:textId="4D182859" w:rsidR="004661AD" w:rsidRPr="00D76E0B" w:rsidRDefault="004661AD" w:rsidP="004661A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123.08</w:t>
            </w:r>
          </w:p>
        </w:tc>
      </w:tr>
    </w:tbl>
    <w:p w14:paraId="1E56F37E" w14:textId="77777777" w:rsidR="00C94DA7" w:rsidRPr="0088093C" w:rsidRDefault="00C94DA7" w:rsidP="00945A58">
      <w:pPr>
        <w:rPr>
          <w:color w:val="auto"/>
        </w:rPr>
      </w:pPr>
    </w:p>
    <w:p w14:paraId="21A3A848" w14:textId="20504E01" w:rsidR="00945A58" w:rsidRPr="0088093C" w:rsidRDefault="00CD461C" w:rsidP="00945A58">
      <w:pPr>
        <w:rPr>
          <w:color w:val="auto"/>
          <w:sz w:val="24"/>
        </w:rPr>
      </w:pPr>
      <w:r w:rsidRPr="00CD461C">
        <w:drawing>
          <wp:inline distT="0" distB="0" distL="0" distR="0" wp14:anchorId="0A2A2DF0" wp14:editId="16E7F3DF">
            <wp:extent cx="6058535" cy="43898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9D89" w14:textId="027CD4DE" w:rsidR="0014755E" w:rsidRPr="0088093C" w:rsidRDefault="0014755E" w:rsidP="00945A58">
      <w:pPr>
        <w:rPr>
          <w:color w:val="auto"/>
          <w:sz w:val="24"/>
        </w:rPr>
      </w:pPr>
    </w:p>
    <w:p w14:paraId="07576046" w14:textId="75798DBD" w:rsidR="0014755E" w:rsidRPr="0088093C" w:rsidRDefault="0014755E" w:rsidP="00945A58">
      <w:pPr>
        <w:rPr>
          <w:color w:val="auto"/>
          <w:sz w:val="24"/>
        </w:rPr>
      </w:pPr>
    </w:p>
    <w:p w14:paraId="3E150631" w14:textId="58BB5BBE" w:rsidR="00F93CC8" w:rsidRPr="00280DE3" w:rsidRDefault="00F93CC8" w:rsidP="00F93CC8">
      <w:pPr>
        <w:rPr>
          <w:color w:val="auto"/>
          <w:sz w:val="24"/>
        </w:rPr>
      </w:pPr>
    </w:p>
    <w:p w14:paraId="479B5872" w14:textId="77777777" w:rsidR="00F93CC8" w:rsidRPr="00222774" w:rsidRDefault="00F93CC8" w:rsidP="00F93CC8">
      <w:pPr>
        <w:rPr>
          <w:color w:val="auto"/>
          <w:sz w:val="24"/>
        </w:rPr>
      </w:pPr>
    </w:p>
    <w:p w14:paraId="2D9CF4AB" w14:textId="77777777" w:rsidR="00F93CC8" w:rsidRPr="00D76E0B" w:rsidRDefault="00F93CC8" w:rsidP="00F93CC8">
      <w:pPr>
        <w:ind w:firstLine="72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>Decatur MSA League: Non-Farm Employment Growth Rate</w:t>
      </w:r>
    </w:p>
    <w:p w14:paraId="79630322" w14:textId="77777777" w:rsidR="00F93CC8" w:rsidRPr="00D76E0B" w:rsidRDefault="00F93CC8" w:rsidP="00F93CC8">
      <w:pPr>
        <w:ind w:firstLine="720"/>
        <w:rPr>
          <w:color w:val="auto"/>
          <w:sz w:val="24"/>
        </w:rPr>
      </w:pPr>
    </w:p>
    <w:p w14:paraId="667C2656" w14:textId="6D621AC3" w:rsidR="00F93CC8" w:rsidRPr="00D76E0B" w:rsidRDefault="005B1128" w:rsidP="005B1128">
      <w:pPr>
        <w:numPr>
          <w:ilvl w:val="0"/>
          <w:numId w:val="42"/>
        </w:numPr>
        <w:ind w:right="432"/>
        <w:jc w:val="both"/>
        <w:rPr>
          <w:color w:val="auto"/>
          <w:sz w:val="24"/>
        </w:rPr>
      </w:pPr>
      <w:r w:rsidRPr="00D76E0B">
        <w:rPr>
          <w:color w:val="auto"/>
          <w:sz w:val="24"/>
        </w:rPr>
        <w:t xml:space="preserve">Compared to the previous month, </w:t>
      </w:r>
      <w:r w:rsidR="00182244" w:rsidRPr="00D76E0B">
        <w:rPr>
          <w:color w:val="auto"/>
          <w:sz w:val="24"/>
        </w:rPr>
        <w:t>Decatur</w:t>
      </w:r>
      <w:r w:rsidR="00854A12" w:rsidRPr="00D76E0B">
        <w:rPr>
          <w:color w:val="auto"/>
          <w:sz w:val="24"/>
        </w:rPr>
        <w:t xml:space="preserve"> </w:t>
      </w:r>
      <w:r w:rsidR="00FB289D" w:rsidRPr="00D76E0B">
        <w:rPr>
          <w:color w:val="auto"/>
          <w:sz w:val="24"/>
        </w:rPr>
        <w:t xml:space="preserve">moved </w:t>
      </w:r>
      <w:r w:rsidR="00CD461C" w:rsidRPr="00D76E0B">
        <w:rPr>
          <w:color w:val="auto"/>
          <w:sz w:val="24"/>
        </w:rPr>
        <w:t>down</w:t>
      </w:r>
      <w:r w:rsidR="00FB289D" w:rsidRPr="00D76E0B">
        <w:rPr>
          <w:color w:val="auto"/>
          <w:sz w:val="24"/>
        </w:rPr>
        <w:t xml:space="preserve"> </w:t>
      </w:r>
      <w:r w:rsidR="00CD461C" w:rsidRPr="00D76E0B">
        <w:rPr>
          <w:color w:val="auto"/>
          <w:sz w:val="24"/>
        </w:rPr>
        <w:t>five</w:t>
      </w:r>
      <w:r w:rsidR="00FB289D" w:rsidRPr="00D76E0B">
        <w:rPr>
          <w:color w:val="auto"/>
          <w:sz w:val="24"/>
        </w:rPr>
        <w:t xml:space="preserve"> position</w:t>
      </w:r>
      <w:r w:rsidR="001872DA" w:rsidRPr="00D76E0B">
        <w:rPr>
          <w:color w:val="auto"/>
          <w:sz w:val="24"/>
        </w:rPr>
        <w:t>s</w:t>
      </w:r>
      <w:r w:rsidR="00FB289D" w:rsidRPr="00D76E0B">
        <w:rPr>
          <w:color w:val="auto"/>
          <w:sz w:val="24"/>
        </w:rPr>
        <w:t xml:space="preserve"> reaching the</w:t>
      </w:r>
      <w:r w:rsidR="00854A12" w:rsidRPr="00D76E0B">
        <w:rPr>
          <w:color w:val="auto"/>
          <w:sz w:val="24"/>
        </w:rPr>
        <w:t xml:space="preserve"> </w:t>
      </w:r>
      <w:r w:rsidR="00CD461C" w:rsidRPr="00D76E0B">
        <w:rPr>
          <w:color w:val="auto"/>
          <w:sz w:val="24"/>
        </w:rPr>
        <w:t>6th</w:t>
      </w:r>
      <w:r w:rsidR="00854A12" w:rsidRPr="00D76E0B">
        <w:rPr>
          <w:color w:val="auto"/>
          <w:sz w:val="24"/>
        </w:rPr>
        <w:t xml:space="preserve"> place </w:t>
      </w:r>
      <w:r w:rsidR="00EB624F" w:rsidRPr="00D76E0B">
        <w:rPr>
          <w:color w:val="auto"/>
          <w:sz w:val="24"/>
        </w:rPr>
        <w:t>of the rank</w:t>
      </w:r>
      <w:r w:rsidRPr="00D76E0B">
        <w:rPr>
          <w:color w:val="auto"/>
          <w:sz w:val="24"/>
        </w:rPr>
        <w:t>.</w:t>
      </w:r>
    </w:p>
    <w:p w14:paraId="43D79C2A" w14:textId="77777777" w:rsidR="005B1128" w:rsidRPr="00D76E0B" w:rsidRDefault="005B1128" w:rsidP="005B1128">
      <w:pPr>
        <w:ind w:left="360" w:right="432"/>
        <w:jc w:val="both"/>
        <w:rPr>
          <w:color w:val="auto"/>
          <w:sz w:val="24"/>
        </w:rPr>
      </w:pPr>
    </w:p>
    <w:p w14:paraId="20209070" w14:textId="5EBA72FB" w:rsidR="005167F6" w:rsidRPr="0088093C" w:rsidRDefault="000A7614" w:rsidP="006945B3">
      <w:pPr>
        <w:numPr>
          <w:ilvl w:val="0"/>
          <w:numId w:val="42"/>
        </w:numPr>
        <w:ind w:right="432"/>
        <w:jc w:val="both"/>
        <w:rPr>
          <w:color w:val="auto"/>
          <w:sz w:val="24"/>
        </w:rPr>
      </w:pPr>
      <w:r w:rsidRPr="00D76E0B">
        <w:rPr>
          <w:color w:val="auto"/>
          <w:sz w:val="24"/>
        </w:rPr>
        <w:t>In the 12-month</w:t>
      </w:r>
      <w:r w:rsidR="00F93CC8" w:rsidRPr="00D76E0B">
        <w:rPr>
          <w:color w:val="auto"/>
          <w:sz w:val="24"/>
        </w:rPr>
        <w:t xml:space="preserve"> growth leag</w:t>
      </w:r>
      <w:r w:rsidR="0036404B" w:rsidRPr="00D76E0B">
        <w:rPr>
          <w:color w:val="auto"/>
          <w:sz w:val="24"/>
        </w:rPr>
        <w:t>ue table, Decatur</w:t>
      </w:r>
      <w:r w:rsidR="009D7A46" w:rsidRPr="00D76E0B">
        <w:rPr>
          <w:color w:val="auto"/>
          <w:sz w:val="24"/>
        </w:rPr>
        <w:t xml:space="preserve"> </w:t>
      </w:r>
      <w:r w:rsidR="00EA703F" w:rsidRPr="00D76E0B">
        <w:rPr>
          <w:color w:val="auto"/>
          <w:sz w:val="24"/>
        </w:rPr>
        <w:t xml:space="preserve">moved </w:t>
      </w:r>
      <w:r w:rsidR="00CD461C" w:rsidRPr="00D76E0B">
        <w:rPr>
          <w:color w:val="auto"/>
          <w:sz w:val="24"/>
        </w:rPr>
        <w:t>down</w:t>
      </w:r>
      <w:r w:rsidR="001D3270" w:rsidRPr="00D76E0B">
        <w:rPr>
          <w:color w:val="auto"/>
          <w:sz w:val="24"/>
        </w:rPr>
        <w:t xml:space="preserve"> t</w:t>
      </w:r>
      <w:r w:rsidR="00EA703F" w:rsidRPr="00D76E0B">
        <w:rPr>
          <w:color w:val="auto"/>
          <w:sz w:val="24"/>
        </w:rPr>
        <w:t>o</w:t>
      </w:r>
      <w:r w:rsidR="00C94DA7" w:rsidRPr="00D76E0B">
        <w:rPr>
          <w:color w:val="auto"/>
          <w:sz w:val="24"/>
        </w:rPr>
        <w:t xml:space="preserve"> the</w:t>
      </w:r>
      <w:r w:rsidR="00D512CE" w:rsidRPr="00D76E0B">
        <w:rPr>
          <w:color w:val="auto"/>
          <w:sz w:val="24"/>
        </w:rPr>
        <w:t xml:space="preserve"> </w:t>
      </w:r>
      <w:r w:rsidR="00CD461C" w:rsidRPr="00D76E0B">
        <w:rPr>
          <w:color w:val="auto"/>
          <w:sz w:val="24"/>
        </w:rPr>
        <w:t>7</w:t>
      </w:r>
      <w:r w:rsidR="007417BA" w:rsidRPr="00D76E0B">
        <w:rPr>
          <w:color w:val="auto"/>
          <w:sz w:val="24"/>
        </w:rPr>
        <w:t>th</w:t>
      </w:r>
      <w:r w:rsidR="00667DE2" w:rsidRPr="00D76E0B">
        <w:rPr>
          <w:color w:val="auto"/>
          <w:sz w:val="24"/>
        </w:rPr>
        <w:t xml:space="preserve"> place</w:t>
      </w:r>
      <w:r w:rsidR="00CF1C09" w:rsidRPr="00D76E0B">
        <w:rPr>
          <w:color w:val="auto"/>
          <w:sz w:val="24"/>
        </w:rPr>
        <w:t xml:space="preserve"> of the rank</w:t>
      </w:r>
      <w:r w:rsidR="00667DE2" w:rsidRPr="00D76E0B">
        <w:rPr>
          <w:color w:val="auto"/>
          <w:sz w:val="24"/>
        </w:rPr>
        <w:t xml:space="preserve">. </w:t>
      </w:r>
      <w:r w:rsidR="005167F6" w:rsidRPr="0088093C">
        <w:rPr>
          <w:color w:val="auto"/>
          <w:sz w:val="24"/>
        </w:rPr>
        <w:br w:type="page"/>
      </w:r>
    </w:p>
    <w:p w14:paraId="1C51C93E" w14:textId="77777777" w:rsidR="00DD7206" w:rsidRPr="00D76E0B" w:rsidRDefault="00DD7206" w:rsidP="00DD7206">
      <w:pPr>
        <w:ind w:right="432"/>
        <w:jc w:val="both"/>
        <w:rPr>
          <w:color w:val="auto"/>
          <w:sz w:val="24"/>
        </w:rPr>
      </w:pPr>
    </w:p>
    <w:p w14:paraId="08A21DFA" w14:textId="7F9628B0" w:rsidR="00DB34C3" w:rsidRPr="00D76E0B" w:rsidRDefault="00DB34C3" w:rsidP="00DB34C3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color w:val="auto"/>
          <w:sz w:val="24"/>
        </w:rPr>
      </w:pPr>
      <w:r w:rsidRPr="00D76E0B">
        <w:rPr>
          <w:b/>
          <w:color w:val="auto"/>
          <w:sz w:val="24"/>
        </w:rPr>
        <w:t>Kankakee</w:t>
      </w:r>
      <w:r w:rsidR="002A07D3" w:rsidRPr="00D76E0B">
        <w:rPr>
          <w:b/>
          <w:color w:val="auto"/>
          <w:sz w:val="24"/>
        </w:rPr>
        <w:t xml:space="preserve"> - Bradley</w:t>
      </w:r>
      <w:r w:rsidRPr="00D76E0B">
        <w:rPr>
          <w:b/>
          <w:color w:val="auto"/>
          <w:sz w:val="24"/>
        </w:rPr>
        <w:t xml:space="preserve">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4E64BA1D" w14:textId="77777777" w:rsidR="00C87A99" w:rsidRPr="00D76E0B" w:rsidRDefault="00C87A99" w:rsidP="00DB34C3">
      <w:pPr>
        <w:rPr>
          <w:b/>
          <w:color w:val="auto"/>
          <w:sz w:val="24"/>
        </w:rPr>
      </w:pPr>
    </w:p>
    <w:p w14:paraId="0944D084" w14:textId="77777777" w:rsidR="005B1128" w:rsidRPr="00D76E0B" w:rsidRDefault="005B1128" w:rsidP="005B1128">
      <w:pPr>
        <w:jc w:val="center"/>
        <w:rPr>
          <w:b/>
          <w:color w:val="auto"/>
          <w:sz w:val="24"/>
        </w:rPr>
      </w:pPr>
    </w:p>
    <w:tbl>
      <w:tblPr>
        <w:tblW w:w="6105" w:type="dxa"/>
        <w:jc w:val="center"/>
        <w:tblLook w:val="04A0" w:firstRow="1" w:lastRow="0" w:firstColumn="1" w:lastColumn="0" w:noHBand="0" w:noVBand="1"/>
      </w:tblPr>
      <w:tblGrid>
        <w:gridCol w:w="1460"/>
        <w:gridCol w:w="1242"/>
        <w:gridCol w:w="1242"/>
        <w:gridCol w:w="828"/>
        <w:gridCol w:w="333"/>
        <w:gridCol w:w="1000"/>
      </w:tblGrid>
      <w:tr w:rsidR="00D76E0B" w:rsidRPr="00D76E0B" w14:paraId="2F5AD253" w14:textId="77777777" w:rsidTr="000821A9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399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9E8A" w14:textId="75132B8A" w:rsidR="00205594" w:rsidRPr="00D76E0B" w:rsidRDefault="00DB6462" w:rsidP="00DB6462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117.58</w:t>
            </w:r>
          </w:p>
        </w:tc>
      </w:tr>
      <w:tr w:rsidR="00D76E0B" w:rsidRPr="00D76E0B" w14:paraId="1824B00D" w14:textId="77777777" w:rsidTr="000821A9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8ADA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8BA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CEA4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6D2" w14:textId="77777777" w:rsidR="00205594" w:rsidRPr="00D76E0B" w:rsidRDefault="00205594" w:rsidP="00205594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62ACB570" w14:textId="77777777" w:rsidTr="000821A9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C91" w14:textId="77777777" w:rsidR="00DB6462" w:rsidRPr="00D76E0B" w:rsidRDefault="00DB6462" w:rsidP="00DB646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934" w14:textId="76AA0372" w:rsidR="00DB6462" w:rsidRPr="00D76E0B" w:rsidRDefault="00DB6462" w:rsidP="00DB64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113.47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4AA0" w14:textId="596D74F0" w:rsidR="00DB6462" w:rsidRPr="00D76E0B" w:rsidRDefault="00DB6462" w:rsidP="00DB64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106.45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A3FB" w14:textId="4C7ADE2E" w:rsidR="00DB6462" w:rsidRPr="00D76E0B" w:rsidRDefault="00DB6462" w:rsidP="00DB64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101.11</w:t>
            </w:r>
          </w:p>
        </w:tc>
      </w:tr>
      <w:tr w:rsidR="00D76E0B" w:rsidRPr="00D76E0B" w14:paraId="3BDE2D49" w14:textId="77777777" w:rsidTr="000821A9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10D" w14:textId="77777777" w:rsidR="00DB6462" w:rsidRPr="00D76E0B" w:rsidRDefault="00DB6462" w:rsidP="00DB646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90C2" w14:textId="610A12A4" w:rsidR="00DB6462" w:rsidRPr="00D76E0B" w:rsidRDefault="00DB6462" w:rsidP="00DB64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121.53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55CB" w14:textId="14495338" w:rsidR="00DB6462" w:rsidRPr="00D76E0B" w:rsidRDefault="00DB6462" w:rsidP="00DB64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127.76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1521" w14:textId="10694C58" w:rsidR="00DB6462" w:rsidRPr="00D76E0B" w:rsidRDefault="00DB6462" w:rsidP="00DB6462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115.89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584C" w14:textId="1EE34B62" w:rsidR="00DB6462" w:rsidRPr="00D76E0B" w:rsidRDefault="00DB6462" w:rsidP="00DB6462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361F" w14:textId="08E5A6CD" w:rsidR="00DB6462" w:rsidRPr="00D76E0B" w:rsidRDefault="00DB6462" w:rsidP="00DB6462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140.30</w:t>
            </w:r>
          </w:p>
        </w:tc>
      </w:tr>
    </w:tbl>
    <w:p w14:paraId="557C242F" w14:textId="77777777" w:rsidR="00C87A99" w:rsidRPr="0088093C" w:rsidRDefault="00C87A99" w:rsidP="00DB34C3">
      <w:pPr>
        <w:rPr>
          <w:b/>
          <w:color w:val="auto"/>
          <w:sz w:val="24"/>
        </w:rPr>
      </w:pPr>
    </w:p>
    <w:p w14:paraId="1684F0AD" w14:textId="0C0C9D42" w:rsidR="00DB34C3" w:rsidRPr="0088093C" w:rsidRDefault="006F0E11" w:rsidP="00205594">
      <w:pPr>
        <w:rPr>
          <w:color w:val="auto"/>
          <w:sz w:val="24"/>
        </w:rPr>
      </w:pPr>
      <w:r w:rsidRPr="006F0E11">
        <w:drawing>
          <wp:inline distT="0" distB="0" distL="0" distR="0" wp14:anchorId="669A0C27" wp14:editId="7233AF52">
            <wp:extent cx="6058535" cy="4396416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C8E9" w14:textId="536D0427" w:rsidR="00C87A99" w:rsidRPr="0088093C" w:rsidRDefault="00C87A99" w:rsidP="00C0716B">
      <w:pPr>
        <w:rPr>
          <w:color w:val="auto"/>
          <w:sz w:val="24"/>
        </w:rPr>
      </w:pPr>
    </w:p>
    <w:p w14:paraId="16553EA1" w14:textId="77777777" w:rsidR="00912AEC" w:rsidRPr="0088093C" w:rsidRDefault="00912AEC" w:rsidP="005B1128">
      <w:pPr>
        <w:jc w:val="right"/>
        <w:rPr>
          <w:color w:val="auto"/>
          <w:sz w:val="24"/>
        </w:rPr>
      </w:pPr>
    </w:p>
    <w:p w14:paraId="5F5071DD" w14:textId="77777777" w:rsidR="00DB34C3" w:rsidRPr="0088093C" w:rsidRDefault="00DB34C3" w:rsidP="00DB34C3">
      <w:pPr>
        <w:rPr>
          <w:color w:val="auto"/>
          <w:sz w:val="24"/>
        </w:rPr>
      </w:pPr>
    </w:p>
    <w:p w14:paraId="2C2D2126" w14:textId="77777777" w:rsidR="00DB34C3" w:rsidRPr="00222774" w:rsidRDefault="00DB34C3" w:rsidP="00DA0308">
      <w:pPr>
        <w:ind w:firstLine="720"/>
        <w:rPr>
          <w:b/>
          <w:color w:val="auto"/>
          <w:sz w:val="24"/>
        </w:rPr>
      </w:pPr>
      <w:r w:rsidRPr="00222774">
        <w:rPr>
          <w:b/>
          <w:color w:val="auto"/>
          <w:sz w:val="24"/>
        </w:rPr>
        <w:t>Kankakee</w:t>
      </w:r>
      <w:r w:rsidR="007E5F19" w:rsidRPr="00222774">
        <w:rPr>
          <w:b/>
          <w:color w:val="auto"/>
          <w:sz w:val="24"/>
        </w:rPr>
        <w:t xml:space="preserve"> - Bradley</w:t>
      </w:r>
      <w:r w:rsidRPr="00222774">
        <w:rPr>
          <w:b/>
          <w:color w:val="auto"/>
          <w:sz w:val="24"/>
        </w:rPr>
        <w:t xml:space="preserve"> MSA League: Non-Farm Employment Growth Rate</w:t>
      </w:r>
    </w:p>
    <w:p w14:paraId="5A5D7DED" w14:textId="77777777" w:rsidR="00DA0308" w:rsidRPr="00D76E0B" w:rsidRDefault="00DA0308" w:rsidP="00DA0308">
      <w:pPr>
        <w:ind w:firstLine="720"/>
        <w:rPr>
          <w:color w:val="auto"/>
          <w:sz w:val="24"/>
        </w:rPr>
      </w:pPr>
    </w:p>
    <w:p w14:paraId="4FB4E61B" w14:textId="1DE1F193" w:rsidR="00DB34C3" w:rsidRPr="00D76E0B" w:rsidRDefault="00671A53" w:rsidP="00DB34C3">
      <w:pPr>
        <w:numPr>
          <w:ilvl w:val="0"/>
          <w:numId w:val="42"/>
        </w:numPr>
        <w:ind w:right="432"/>
        <w:jc w:val="both"/>
        <w:rPr>
          <w:color w:val="auto"/>
          <w:sz w:val="24"/>
        </w:rPr>
      </w:pPr>
      <w:r w:rsidRPr="00D76E0B">
        <w:rPr>
          <w:color w:val="auto"/>
          <w:sz w:val="24"/>
        </w:rPr>
        <w:t>Kankakee</w:t>
      </w:r>
      <w:r w:rsidR="007E5F19" w:rsidRPr="00D76E0B">
        <w:rPr>
          <w:color w:val="auto"/>
          <w:sz w:val="24"/>
        </w:rPr>
        <w:t xml:space="preserve"> </w:t>
      </w:r>
      <w:r w:rsidR="0005421E" w:rsidRPr="00D76E0B">
        <w:rPr>
          <w:color w:val="auto"/>
          <w:sz w:val="24"/>
        </w:rPr>
        <w:t>–</w:t>
      </w:r>
      <w:r w:rsidR="007E5F19" w:rsidRPr="00D76E0B">
        <w:rPr>
          <w:color w:val="auto"/>
          <w:sz w:val="24"/>
        </w:rPr>
        <w:t xml:space="preserve"> Bradley</w:t>
      </w:r>
      <w:r w:rsidR="005D4755" w:rsidRPr="00D76E0B">
        <w:rPr>
          <w:color w:val="auto"/>
          <w:sz w:val="24"/>
        </w:rPr>
        <w:t xml:space="preserve"> </w:t>
      </w:r>
      <w:r w:rsidR="00BC2830" w:rsidRPr="00D76E0B">
        <w:rPr>
          <w:color w:val="auto"/>
          <w:sz w:val="24"/>
        </w:rPr>
        <w:t xml:space="preserve">moved </w:t>
      </w:r>
      <w:r w:rsidR="005B7F6D" w:rsidRPr="00D76E0B">
        <w:rPr>
          <w:color w:val="auto"/>
          <w:sz w:val="24"/>
        </w:rPr>
        <w:t>up</w:t>
      </w:r>
      <w:r w:rsidR="00BC2830" w:rsidRPr="00D76E0B">
        <w:rPr>
          <w:color w:val="auto"/>
          <w:sz w:val="24"/>
        </w:rPr>
        <w:t xml:space="preserve"> </w:t>
      </w:r>
      <w:r w:rsidR="006F0E11" w:rsidRPr="00D76E0B">
        <w:rPr>
          <w:color w:val="auto"/>
          <w:sz w:val="24"/>
        </w:rPr>
        <w:t>two</w:t>
      </w:r>
      <w:r w:rsidR="00BC2830" w:rsidRPr="00D76E0B">
        <w:rPr>
          <w:color w:val="auto"/>
          <w:sz w:val="24"/>
        </w:rPr>
        <w:t xml:space="preserve"> positions reaching the</w:t>
      </w:r>
      <w:r w:rsidR="00D12CA6" w:rsidRPr="00D76E0B">
        <w:rPr>
          <w:color w:val="auto"/>
          <w:sz w:val="24"/>
        </w:rPr>
        <w:t xml:space="preserve"> </w:t>
      </w:r>
      <w:r w:rsidR="006F0E11" w:rsidRPr="00D76E0B">
        <w:rPr>
          <w:color w:val="auto"/>
          <w:sz w:val="24"/>
        </w:rPr>
        <w:t>1st</w:t>
      </w:r>
      <w:r w:rsidR="009D7A46" w:rsidRPr="00D76E0B">
        <w:rPr>
          <w:color w:val="auto"/>
          <w:sz w:val="24"/>
        </w:rPr>
        <w:t xml:space="preserve"> </w:t>
      </w:r>
      <w:r w:rsidR="003054FC" w:rsidRPr="00D76E0B">
        <w:rPr>
          <w:color w:val="auto"/>
          <w:sz w:val="24"/>
        </w:rPr>
        <w:t>place of</w:t>
      </w:r>
      <w:r w:rsidR="00CB61A9" w:rsidRPr="00D76E0B">
        <w:rPr>
          <w:color w:val="auto"/>
          <w:sz w:val="24"/>
        </w:rPr>
        <w:t xml:space="preserve"> the monthly performance rank table</w:t>
      </w:r>
      <w:r w:rsidR="00DA0308" w:rsidRPr="00D76E0B">
        <w:rPr>
          <w:color w:val="auto"/>
          <w:sz w:val="24"/>
        </w:rPr>
        <w:t xml:space="preserve">. </w:t>
      </w:r>
    </w:p>
    <w:p w14:paraId="69EC810F" w14:textId="77777777" w:rsidR="00DB34C3" w:rsidRPr="00D76E0B" w:rsidRDefault="00DB34C3" w:rsidP="00DB34C3">
      <w:pPr>
        <w:ind w:left="360" w:right="432"/>
        <w:jc w:val="both"/>
        <w:rPr>
          <w:color w:val="auto"/>
          <w:sz w:val="24"/>
        </w:rPr>
      </w:pPr>
    </w:p>
    <w:p w14:paraId="312001D4" w14:textId="15CFCAC2" w:rsidR="00DB34C3" w:rsidRPr="00D76E0B" w:rsidRDefault="002E4DC6" w:rsidP="00DB34C3">
      <w:pPr>
        <w:pStyle w:val="ListParagraph"/>
        <w:numPr>
          <w:ilvl w:val="0"/>
          <w:numId w:val="42"/>
        </w:numPr>
        <w:rPr>
          <w:color w:val="auto"/>
          <w:sz w:val="24"/>
        </w:rPr>
      </w:pPr>
      <w:r w:rsidRPr="00D76E0B">
        <w:rPr>
          <w:color w:val="auto"/>
          <w:sz w:val="24"/>
        </w:rPr>
        <w:t>In the 12-month</w:t>
      </w:r>
      <w:r w:rsidR="00DB34C3" w:rsidRPr="00D76E0B">
        <w:rPr>
          <w:color w:val="auto"/>
          <w:sz w:val="24"/>
        </w:rPr>
        <w:t xml:space="preserve"> growth league table, </w:t>
      </w:r>
      <w:r w:rsidR="00671A53" w:rsidRPr="00D76E0B">
        <w:rPr>
          <w:color w:val="auto"/>
          <w:sz w:val="24"/>
        </w:rPr>
        <w:t>Kankakee</w:t>
      </w:r>
      <w:r w:rsidR="00E53337" w:rsidRPr="00D76E0B">
        <w:rPr>
          <w:color w:val="auto"/>
          <w:sz w:val="24"/>
        </w:rPr>
        <w:t xml:space="preserve"> </w:t>
      </w:r>
      <w:r w:rsidR="007E5F19" w:rsidRPr="00D76E0B">
        <w:rPr>
          <w:color w:val="auto"/>
          <w:sz w:val="24"/>
        </w:rPr>
        <w:t>– Bradley</w:t>
      </w:r>
      <w:r w:rsidR="00F96276" w:rsidRPr="00D76E0B">
        <w:rPr>
          <w:color w:val="auto"/>
          <w:sz w:val="24"/>
        </w:rPr>
        <w:t xml:space="preserve"> </w:t>
      </w:r>
      <w:r w:rsidR="00053102" w:rsidRPr="00D76E0B">
        <w:rPr>
          <w:color w:val="auto"/>
          <w:sz w:val="24"/>
        </w:rPr>
        <w:t xml:space="preserve">moved </w:t>
      </w:r>
      <w:r w:rsidR="006979BC" w:rsidRPr="00D76E0B">
        <w:rPr>
          <w:color w:val="auto"/>
          <w:sz w:val="24"/>
        </w:rPr>
        <w:t>up</w:t>
      </w:r>
      <w:r w:rsidR="00053102" w:rsidRPr="00D76E0B">
        <w:rPr>
          <w:color w:val="auto"/>
          <w:sz w:val="24"/>
        </w:rPr>
        <w:t xml:space="preserve"> to</w:t>
      </w:r>
      <w:r w:rsidR="00742794" w:rsidRPr="00D76E0B">
        <w:rPr>
          <w:color w:val="auto"/>
          <w:sz w:val="24"/>
        </w:rPr>
        <w:t xml:space="preserve"> the </w:t>
      </w:r>
      <w:r w:rsidR="006979BC" w:rsidRPr="00D76E0B">
        <w:rPr>
          <w:color w:val="auto"/>
          <w:sz w:val="24"/>
        </w:rPr>
        <w:t>9</w:t>
      </w:r>
      <w:r w:rsidR="00BC2830" w:rsidRPr="00D76E0B">
        <w:rPr>
          <w:color w:val="auto"/>
          <w:sz w:val="24"/>
        </w:rPr>
        <w:t>th</w:t>
      </w:r>
      <w:r w:rsidR="00934AA5" w:rsidRPr="00D76E0B">
        <w:rPr>
          <w:color w:val="auto"/>
          <w:sz w:val="24"/>
        </w:rPr>
        <w:t xml:space="preserve"> </w:t>
      </w:r>
      <w:r w:rsidR="00DD744B" w:rsidRPr="00D76E0B">
        <w:rPr>
          <w:color w:val="auto"/>
          <w:sz w:val="24"/>
        </w:rPr>
        <w:t xml:space="preserve">place </w:t>
      </w:r>
      <w:r w:rsidR="00C87A99" w:rsidRPr="00D76E0B">
        <w:rPr>
          <w:color w:val="auto"/>
          <w:sz w:val="24"/>
        </w:rPr>
        <w:t>of the rank.</w:t>
      </w:r>
    </w:p>
    <w:p w14:paraId="33F2F2A4" w14:textId="77777777" w:rsidR="004943EE" w:rsidRPr="00222774" w:rsidRDefault="00DB34C3" w:rsidP="00F93CC8">
      <w:pPr>
        <w:rPr>
          <w:color w:val="auto"/>
          <w:sz w:val="24"/>
        </w:rPr>
      </w:pPr>
      <w:r w:rsidRPr="00222774">
        <w:rPr>
          <w:color w:val="auto"/>
          <w:sz w:val="24"/>
        </w:rPr>
        <w:br w:type="page"/>
      </w:r>
    </w:p>
    <w:p w14:paraId="0A534224" w14:textId="77777777" w:rsidR="000821A9" w:rsidRPr="00D76E0B" w:rsidRDefault="000821A9" w:rsidP="000821A9">
      <w:pPr>
        <w:rPr>
          <w:b/>
          <w:color w:val="auto"/>
          <w:sz w:val="24"/>
        </w:rPr>
      </w:pPr>
    </w:p>
    <w:p w14:paraId="371D1A46" w14:textId="3607E915" w:rsidR="00F93CC8" w:rsidRPr="00D76E0B" w:rsidRDefault="00F93CC8" w:rsidP="00F93CC8">
      <w:pPr>
        <w:numPr>
          <w:ilvl w:val="0"/>
          <w:numId w:val="46"/>
        </w:numPr>
        <w:tabs>
          <w:tab w:val="clear" w:pos="720"/>
          <w:tab w:val="num" w:pos="0"/>
        </w:tabs>
        <w:ind w:left="0" w:firstLine="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 xml:space="preserve">Peoria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7285B5EF" w14:textId="77777777" w:rsidR="002A7221" w:rsidRPr="00D76E0B" w:rsidRDefault="002A7221" w:rsidP="00D56603">
      <w:pPr>
        <w:rPr>
          <w:b/>
          <w:color w:val="auto"/>
          <w:sz w:val="24"/>
        </w:rPr>
      </w:pPr>
    </w:p>
    <w:p w14:paraId="0EA18F1C" w14:textId="29F8559C" w:rsidR="002A7221" w:rsidRPr="00D76E0B" w:rsidRDefault="002A7221" w:rsidP="00D56603">
      <w:pPr>
        <w:rPr>
          <w:b/>
          <w:color w:val="auto"/>
          <w:sz w:val="24"/>
        </w:rPr>
      </w:pPr>
    </w:p>
    <w:tbl>
      <w:tblPr>
        <w:tblW w:w="6105" w:type="dxa"/>
        <w:jc w:val="center"/>
        <w:tblLook w:val="04A0" w:firstRow="1" w:lastRow="0" w:firstColumn="1" w:lastColumn="0" w:noHBand="0" w:noVBand="1"/>
      </w:tblPr>
      <w:tblGrid>
        <w:gridCol w:w="1460"/>
        <w:gridCol w:w="1242"/>
        <w:gridCol w:w="1242"/>
        <w:gridCol w:w="828"/>
        <w:gridCol w:w="333"/>
        <w:gridCol w:w="1000"/>
      </w:tblGrid>
      <w:tr w:rsidR="00D76E0B" w:rsidRPr="00D76E0B" w14:paraId="088F55D5" w14:textId="77777777" w:rsidTr="00F218B0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CD42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DA2" w14:textId="293B2A76" w:rsidR="0097391C" w:rsidRPr="00D76E0B" w:rsidRDefault="001B4590" w:rsidP="001B4590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96.61</w:t>
            </w:r>
          </w:p>
        </w:tc>
      </w:tr>
      <w:tr w:rsidR="00D76E0B" w:rsidRPr="00D76E0B" w14:paraId="4A6BEA9A" w14:textId="77777777" w:rsidTr="00F218B0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805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823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B4FC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D8DA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4407472B" w14:textId="77777777" w:rsidTr="00F218B0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3C2" w14:textId="77777777" w:rsidR="001B4590" w:rsidRPr="00D76E0B" w:rsidRDefault="001B4590" w:rsidP="001B4590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CD5" w14:textId="22C44E67" w:rsidR="001B4590" w:rsidRPr="00D76E0B" w:rsidRDefault="001B4590" w:rsidP="001B45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95.29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22E4" w14:textId="106F4C3C" w:rsidR="001B4590" w:rsidRPr="00D76E0B" w:rsidRDefault="001B4590" w:rsidP="001B45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93.51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D6B" w14:textId="7391A782" w:rsidR="001B4590" w:rsidRPr="00D76E0B" w:rsidRDefault="001B4590" w:rsidP="001B45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87.81</w:t>
            </w:r>
          </w:p>
        </w:tc>
      </w:tr>
      <w:tr w:rsidR="00D76E0B" w:rsidRPr="00D76E0B" w14:paraId="2BAE04C3" w14:textId="77777777" w:rsidTr="00F218B0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1BDA" w14:textId="77777777" w:rsidR="001B4590" w:rsidRPr="00D76E0B" w:rsidRDefault="001B4590" w:rsidP="001B4590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53B" w14:textId="431235BF" w:rsidR="001B4590" w:rsidRPr="00D76E0B" w:rsidRDefault="001B4590" w:rsidP="001B45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97.81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15A6" w14:textId="48DEF9D8" w:rsidR="001B4590" w:rsidRPr="00D76E0B" w:rsidRDefault="001B4590" w:rsidP="001B45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98.63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6A80" w14:textId="4AB158E8" w:rsidR="001B4590" w:rsidRPr="00D76E0B" w:rsidRDefault="001B4590" w:rsidP="001B45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77.61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B19A" w14:textId="4B21513D" w:rsidR="001B4590" w:rsidRPr="00D76E0B" w:rsidRDefault="001B4590" w:rsidP="001B4590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996" w14:textId="3CA7DA2B" w:rsidR="001B4590" w:rsidRPr="00D76E0B" w:rsidRDefault="001B4590" w:rsidP="001B4590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102.15</w:t>
            </w:r>
          </w:p>
        </w:tc>
      </w:tr>
    </w:tbl>
    <w:p w14:paraId="3D358272" w14:textId="77777777" w:rsidR="00991556" w:rsidRPr="0088093C" w:rsidRDefault="00991556" w:rsidP="00D56603">
      <w:pPr>
        <w:rPr>
          <w:color w:val="auto"/>
        </w:rPr>
      </w:pPr>
    </w:p>
    <w:p w14:paraId="4DF97B70" w14:textId="65CE1616" w:rsidR="00E21BA6" w:rsidRPr="0088093C" w:rsidRDefault="001B4590" w:rsidP="00D56603">
      <w:pPr>
        <w:rPr>
          <w:b/>
          <w:color w:val="auto"/>
          <w:sz w:val="24"/>
        </w:rPr>
      </w:pPr>
      <w:r w:rsidRPr="001B4590">
        <w:drawing>
          <wp:inline distT="0" distB="0" distL="0" distR="0" wp14:anchorId="40CA4B8F" wp14:editId="5673ECAD">
            <wp:extent cx="6058535" cy="4396416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6647" w14:textId="5D418BB7" w:rsidR="002A7221" w:rsidRPr="0088093C" w:rsidRDefault="002A7221" w:rsidP="00D56603">
      <w:pPr>
        <w:rPr>
          <w:b/>
          <w:color w:val="auto"/>
          <w:sz w:val="24"/>
        </w:rPr>
      </w:pPr>
    </w:p>
    <w:p w14:paraId="0BBDB5E5" w14:textId="778E66E0" w:rsidR="0015379D" w:rsidRPr="0088093C" w:rsidRDefault="0015379D" w:rsidP="00ED4D71">
      <w:pPr>
        <w:rPr>
          <w:b/>
          <w:color w:val="auto"/>
          <w:sz w:val="24"/>
        </w:rPr>
      </w:pPr>
    </w:p>
    <w:p w14:paraId="07F7CEAA" w14:textId="77777777" w:rsidR="00F93CC8" w:rsidRPr="00D76E0B" w:rsidRDefault="00F93CC8" w:rsidP="00F93CC8">
      <w:pPr>
        <w:rPr>
          <w:color w:val="auto"/>
          <w:sz w:val="24"/>
        </w:rPr>
      </w:pPr>
    </w:p>
    <w:p w14:paraId="48BFF346" w14:textId="77777777" w:rsidR="00F93CC8" w:rsidRPr="00D76E0B" w:rsidRDefault="00F93CC8" w:rsidP="00F93CC8">
      <w:pPr>
        <w:rPr>
          <w:color w:val="auto"/>
          <w:sz w:val="24"/>
        </w:rPr>
      </w:pPr>
    </w:p>
    <w:p w14:paraId="06E4A205" w14:textId="77777777" w:rsidR="00F93CC8" w:rsidRPr="00D76E0B" w:rsidRDefault="00F93CC8" w:rsidP="00F93CC8">
      <w:pPr>
        <w:ind w:firstLine="72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>Peoria MSA League: Non-Farm Employment Growth Rate</w:t>
      </w:r>
    </w:p>
    <w:p w14:paraId="0C284847" w14:textId="77777777" w:rsidR="00F93CC8" w:rsidRPr="00D76E0B" w:rsidRDefault="00F93CC8" w:rsidP="00F93CC8">
      <w:pPr>
        <w:ind w:firstLine="720"/>
        <w:rPr>
          <w:b/>
          <w:color w:val="auto"/>
          <w:sz w:val="24"/>
        </w:rPr>
      </w:pPr>
    </w:p>
    <w:p w14:paraId="00697096" w14:textId="1FD0A8AA" w:rsidR="00F93CC8" w:rsidRPr="00D76E0B" w:rsidRDefault="00F96276" w:rsidP="00F93CC8">
      <w:pPr>
        <w:numPr>
          <w:ilvl w:val="0"/>
          <w:numId w:val="42"/>
        </w:numPr>
        <w:ind w:right="432"/>
        <w:jc w:val="both"/>
        <w:rPr>
          <w:bCs w:val="0"/>
          <w:color w:val="auto"/>
          <w:sz w:val="24"/>
        </w:rPr>
      </w:pPr>
      <w:r w:rsidRPr="00D76E0B">
        <w:rPr>
          <w:bCs w:val="0"/>
          <w:color w:val="auto"/>
          <w:sz w:val="24"/>
        </w:rPr>
        <w:t xml:space="preserve">Compared to last month, </w:t>
      </w:r>
      <w:r w:rsidR="00F93CC8" w:rsidRPr="00D76E0B">
        <w:rPr>
          <w:bCs w:val="0"/>
          <w:color w:val="auto"/>
          <w:sz w:val="24"/>
        </w:rPr>
        <w:t>Peoria</w:t>
      </w:r>
      <w:r w:rsidR="001644C2" w:rsidRPr="00D76E0B">
        <w:rPr>
          <w:bCs w:val="0"/>
          <w:color w:val="auto"/>
          <w:sz w:val="24"/>
        </w:rPr>
        <w:t xml:space="preserve"> </w:t>
      </w:r>
      <w:r w:rsidR="008D7938" w:rsidRPr="00D76E0B">
        <w:rPr>
          <w:bCs w:val="0"/>
          <w:color w:val="auto"/>
          <w:sz w:val="24"/>
        </w:rPr>
        <w:t xml:space="preserve">moved </w:t>
      </w:r>
      <w:r w:rsidR="001B4590" w:rsidRPr="00D76E0B">
        <w:rPr>
          <w:bCs w:val="0"/>
          <w:color w:val="auto"/>
          <w:sz w:val="24"/>
        </w:rPr>
        <w:t>down</w:t>
      </w:r>
      <w:r w:rsidR="00D859DC" w:rsidRPr="00D76E0B">
        <w:rPr>
          <w:bCs w:val="0"/>
          <w:color w:val="auto"/>
          <w:sz w:val="24"/>
        </w:rPr>
        <w:t xml:space="preserve"> </w:t>
      </w:r>
      <w:r w:rsidR="001B4590" w:rsidRPr="00D76E0B">
        <w:rPr>
          <w:bCs w:val="0"/>
          <w:color w:val="auto"/>
          <w:sz w:val="24"/>
        </w:rPr>
        <w:t>four</w:t>
      </w:r>
      <w:r w:rsidR="00D859DC" w:rsidRPr="00D76E0B">
        <w:rPr>
          <w:bCs w:val="0"/>
          <w:color w:val="auto"/>
          <w:sz w:val="24"/>
        </w:rPr>
        <w:t xml:space="preserve"> positions </w:t>
      </w:r>
      <w:r w:rsidR="00506A90" w:rsidRPr="00D76E0B">
        <w:rPr>
          <w:bCs w:val="0"/>
          <w:color w:val="auto"/>
          <w:sz w:val="24"/>
        </w:rPr>
        <w:t>t</w:t>
      </w:r>
      <w:r w:rsidR="008D7938" w:rsidRPr="00D76E0B">
        <w:rPr>
          <w:bCs w:val="0"/>
          <w:color w:val="auto"/>
          <w:sz w:val="24"/>
        </w:rPr>
        <w:t>o</w:t>
      </w:r>
      <w:r w:rsidR="00D82A81" w:rsidRPr="00D76E0B">
        <w:rPr>
          <w:bCs w:val="0"/>
          <w:color w:val="auto"/>
          <w:sz w:val="24"/>
        </w:rPr>
        <w:t xml:space="preserve"> </w:t>
      </w:r>
      <w:r w:rsidR="00C7587B" w:rsidRPr="00D76E0B">
        <w:rPr>
          <w:bCs w:val="0"/>
          <w:color w:val="auto"/>
          <w:sz w:val="24"/>
        </w:rPr>
        <w:t>the</w:t>
      </w:r>
      <w:r w:rsidR="002147F9" w:rsidRPr="00D76E0B">
        <w:rPr>
          <w:bCs w:val="0"/>
          <w:color w:val="auto"/>
          <w:sz w:val="24"/>
        </w:rPr>
        <w:t xml:space="preserve"> </w:t>
      </w:r>
      <w:r w:rsidR="001B4590" w:rsidRPr="00D76E0B">
        <w:rPr>
          <w:bCs w:val="0"/>
          <w:color w:val="auto"/>
          <w:sz w:val="24"/>
        </w:rPr>
        <w:t>8</w:t>
      </w:r>
      <w:r w:rsidR="00D859DC" w:rsidRPr="00D76E0B">
        <w:rPr>
          <w:bCs w:val="0"/>
          <w:color w:val="auto"/>
          <w:sz w:val="24"/>
        </w:rPr>
        <w:t>th</w:t>
      </w:r>
      <w:r w:rsidR="00C766CA" w:rsidRPr="00D76E0B">
        <w:rPr>
          <w:bCs w:val="0"/>
          <w:color w:val="auto"/>
          <w:sz w:val="24"/>
        </w:rPr>
        <w:t xml:space="preserve"> </w:t>
      </w:r>
      <w:r w:rsidR="0097391C" w:rsidRPr="00D76E0B">
        <w:rPr>
          <w:bCs w:val="0"/>
          <w:color w:val="auto"/>
          <w:sz w:val="24"/>
        </w:rPr>
        <w:t>place</w:t>
      </w:r>
      <w:r w:rsidR="002A7221" w:rsidRPr="00D76E0B">
        <w:rPr>
          <w:bCs w:val="0"/>
          <w:color w:val="auto"/>
          <w:sz w:val="24"/>
        </w:rPr>
        <w:t xml:space="preserve"> </w:t>
      </w:r>
      <w:r w:rsidR="0097391C" w:rsidRPr="00D76E0B">
        <w:rPr>
          <w:bCs w:val="0"/>
          <w:color w:val="auto"/>
          <w:sz w:val="24"/>
        </w:rPr>
        <w:t xml:space="preserve">of </w:t>
      </w:r>
      <w:r w:rsidR="00F93CC8" w:rsidRPr="00D76E0B">
        <w:rPr>
          <w:bCs w:val="0"/>
          <w:color w:val="auto"/>
          <w:sz w:val="24"/>
        </w:rPr>
        <w:t>the rank.</w:t>
      </w:r>
    </w:p>
    <w:p w14:paraId="6810E516" w14:textId="77777777" w:rsidR="00F93CC8" w:rsidRPr="00D76E0B" w:rsidRDefault="00F93CC8" w:rsidP="005618EE">
      <w:pPr>
        <w:ind w:left="360" w:right="432"/>
        <w:jc w:val="both"/>
        <w:rPr>
          <w:bCs w:val="0"/>
          <w:color w:val="auto"/>
          <w:sz w:val="24"/>
        </w:rPr>
      </w:pPr>
    </w:p>
    <w:p w14:paraId="6B31587B" w14:textId="7A55E8D7" w:rsidR="00F93CC8" w:rsidRPr="00D76E0B" w:rsidRDefault="002E4DC6" w:rsidP="00F93CC8">
      <w:pPr>
        <w:numPr>
          <w:ilvl w:val="0"/>
          <w:numId w:val="42"/>
        </w:numPr>
        <w:ind w:right="432"/>
        <w:jc w:val="both"/>
        <w:rPr>
          <w:bCs w:val="0"/>
          <w:color w:val="auto"/>
          <w:sz w:val="24"/>
        </w:rPr>
      </w:pPr>
      <w:r w:rsidRPr="00D76E0B">
        <w:rPr>
          <w:bCs w:val="0"/>
          <w:color w:val="auto"/>
          <w:sz w:val="24"/>
        </w:rPr>
        <w:t>In the 12-month</w:t>
      </w:r>
      <w:r w:rsidR="00F93CC8" w:rsidRPr="00D76E0B">
        <w:rPr>
          <w:bCs w:val="0"/>
          <w:color w:val="auto"/>
          <w:sz w:val="24"/>
        </w:rPr>
        <w:t xml:space="preserve"> growth league table, Peoria</w:t>
      </w:r>
      <w:r w:rsidR="00166C78" w:rsidRPr="00D76E0B">
        <w:rPr>
          <w:bCs w:val="0"/>
          <w:color w:val="auto"/>
          <w:sz w:val="24"/>
        </w:rPr>
        <w:t xml:space="preserve"> </w:t>
      </w:r>
      <w:r w:rsidR="00272C54" w:rsidRPr="00D76E0B">
        <w:rPr>
          <w:bCs w:val="0"/>
          <w:color w:val="auto"/>
          <w:sz w:val="24"/>
        </w:rPr>
        <w:t xml:space="preserve">moved </w:t>
      </w:r>
      <w:r w:rsidR="001B4590" w:rsidRPr="00D76E0B">
        <w:rPr>
          <w:bCs w:val="0"/>
          <w:color w:val="auto"/>
          <w:sz w:val="24"/>
        </w:rPr>
        <w:t>down</w:t>
      </w:r>
      <w:r w:rsidR="00272C54" w:rsidRPr="00D76E0B">
        <w:rPr>
          <w:bCs w:val="0"/>
          <w:color w:val="auto"/>
          <w:sz w:val="24"/>
        </w:rPr>
        <w:t xml:space="preserve"> to</w:t>
      </w:r>
      <w:r w:rsidR="00D83E46" w:rsidRPr="00D76E0B">
        <w:rPr>
          <w:bCs w:val="0"/>
          <w:color w:val="auto"/>
          <w:sz w:val="24"/>
        </w:rPr>
        <w:t xml:space="preserve"> </w:t>
      </w:r>
      <w:r w:rsidR="00FC559B" w:rsidRPr="00D76E0B">
        <w:rPr>
          <w:bCs w:val="0"/>
          <w:color w:val="auto"/>
          <w:sz w:val="24"/>
        </w:rPr>
        <w:t>t</w:t>
      </w:r>
      <w:r w:rsidR="00C2360D" w:rsidRPr="00D76E0B">
        <w:rPr>
          <w:bCs w:val="0"/>
          <w:color w:val="auto"/>
          <w:sz w:val="24"/>
        </w:rPr>
        <w:t xml:space="preserve">he </w:t>
      </w:r>
      <w:r w:rsidR="001B4590" w:rsidRPr="00D76E0B">
        <w:rPr>
          <w:bCs w:val="0"/>
          <w:color w:val="auto"/>
          <w:sz w:val="24"/>
        </w:rPr>
        <w:t>8</w:t>
      </w:r>
      <w:r w:rsidR="00272C54" w:rsidRPr="00D76E0B">
        <w:rPr>
          <w:bCs w:val="0"/>
          <w:color w:val="auto"/>
          <w:sz w:val="24"/>
        </w:rPr>
        <w:t>th</w:t>
      </w:r>
      <w:r w:rsidR="002A7221" w:rsidRPr="00D76E0B">
        <w:rPr>
          <w:bCs w:val="0"/>
          <w:color w:val="auto"/>
          <w:sz w:val="24"/>
        </w:rPr>
        <w:t xml:space="preserve"> </w:t>
      </w:r>
      <w:r w:rsidR="00BE279F" w:rsidRPr="00D76E0B">
        <w:rPr>
          <w:bCs w:val="0"/>
          <w:color w:val="auto"/>
          <w:sz w:val="24"/>
        </w:rPr>
        <w:t xml:space="preserve">place </w:t>
      </w:r>
      <w:r w:rsidR="002147F9" w:rsidRPr="00D76E0B">
        <w:rPr>
          <w:bCs w:val="0"/>
          <w:color w:val="auto"/>
          <w:sz w:val="24"/>
        </w:rPr>
        <w:t>of</w:t>
      </w:r>
      <w:r w:rsidR="001644C2" w:rsidRPr="00D76E0B">
        <w:rPr>
          <w:bCs w:val="0"/>
          <w:color w:val="auto"/>
          <w:sz w:val="24"/>
        </w:rPr>
        <w:t xml:space="preserve"> the rank.</w:t>
      </w:r>
    </w:p>
    <w:p w14:paraId="5F1C4697" w14:textId="77777777" w:rsidR="00F93CC8" w:rsidRPr="00D76E0B" w:rsidRDefault="00F93CC8" w:rsidP="00F93CC8">
      <w:pPr>
        <w:rPr>
          <w:color w:val="auto"/>
          <w:sz w:val="24"/>
        </w:rPr>
      </w:pPr>
    </w:p>
    <w:p w14:paraId="5ACCFBE0" w14:textId="77777777" w:rsidR="00F93CC8" w:rsidRPr="00D76E0B" w:rsidRDefault="00F93CC8" w:rsidP="00F93CC8">
      <w:pPr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br w:type="page"/>
      </w:r>
    </w:p>
    <w:p w14:paraId="04E7A53B" w14:textId="77777777" w:rsidR="000821A9" w:rsidRPr="00D76E0B" w:rsidRDefault="000821A9" w:rsidP="000821A9">
      <w:pPr>
        <w:rPr>
          <w:b/>
          <w:color w:val="auto"/>
          <w:sz w:val="24"/>
        </w:rPr>
      </w:pPr>
    </w:p>
    <w:p w14:paraId="45BA8EA4" w14:textId="716DF7A5" w:rsidR="00F93CC8" w:rsidRPr="00D76E0B" w:rsidRDefault="00F93CC8" w:rsidP="00F93CC8">
      <w:pPr>
        <w:numPr>
          <w:ilvl w:val="0"/>
          <w:numId w:val="46"/>
        </w:numPr>
        <w:tabs>
          <w:tab w:val="clear" w:pos="720"/>
        </w:tabs>
        <w:ind w:left="0" w:firstLine="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 xml:space="preserve">Rockford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20FF0AFD" w14:textId="77777777" w:rsidR="002A7221" w:rsidRPr="00D76E0B" w:rsidRDefault="002A7221" w:rsidP="002A7221">
      <w:pPr>
        <w:rPr>
          <w:b/>
          <w:color w:val="auto"/>
          <w:sz w:val="24"/>
        </w:rPr>
      </w:pPr>
    </w:p>
    <w:p w14:paraId="7355447A" w14:textId="77777777" w:rsidR="00F93CC8" w:rsidRPr="00D76E0B" w:rsidRDefault="00F93CC8" w:rsidP="00F93CC8">
      <w:pPr>
        <w:rPr>
          <w:b/>
          <w:color w:val="auto"/>
          <w:sz w:val="24"/>
        </w:rPr>
      </w:pPr>
    </w:p>
    <w:tbl>
      <w:tblPr>
        <w:tblW w:w="6113" w:type="dxa"/>
        <w:jc w:val="center"/>
        <w:tblLook w:val="04A0" w:firstRow="1" w:lastRow="0" w:firstColumn="1" w:lastColumn="0" w:noHBand="0" w:noVBand="1"/>
      </w:tblPr>
      <w:tblGrid>
        <w:gridCol w:w="1460"/>
        <w:gridCol w:w="1196"/>
        <w:gridCol w:w="1196"/>
        <w:gridCol w:w="964"/>
        <w:gridCol w:w="333"/>
        <w:gridCol w:w="964"/>
      </w:tblGrid>
      <w:tr w:rsidR="00D76E0B" w:rsidRPr="00D76E0B" w14:paraId="7340DE0F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1D8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951" w14:textId="33C64A14" w:rsidR="0097391C" w:rsidRPr="00D76E0B" w:rsidRDefault="00BA1B50" w:rsidP="00BA1B50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102.73</w:t>
            </w:r>
          </w:p>
        </w:tc>
      </w:tr>
      <w:tr w:rsidR="00D76E0B" w:rsidRPr="00D76E0B" w14:paraId="5CB10473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C66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DC7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4206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C01" w14:textId="77777777" w:rsidR="0097391C" w:rsidRPr="00D76E0B" w:rsidRDefault="0097391C" w:rsidP="0097391C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76C067CD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9190" w14:textId="77777777" w:rsidR="00BA1B50" w:rsidRPr="00D76E0B" w:rsidRDefault="00BA1B50" w:rsidP="00BA1B50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F65C" w14:textId="7CC1DD58" w:rsidR="00BA1B50" w:rsidRPr="00D76E0B" w:rsidRDefault="00BA1B50" w:rsidP="00BA1B5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101.40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1857" w14:textId="4C8280F0" w:rsidR="00BA1B50" w:rsidRPr="00D76E0B" w:rsidRDefault="00BA1B50" w:rsidP="00BA1B5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99.72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12E" w14:textId="27CE93CF" w:rsidR="00BA1B50" w:rsidRPr="00D76E0B" w:rsidRDefault="00BA1B50" w:rsidP="00BA1B5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103.23</w:t>
            </w:r>
          </w:p>
        </w:tc>
      </w:tr>
      <w:tr w:rsidR="00D76E0B" w:rsidRPr="00D76E0B" w14:paraId="2B59BCD2" w14:textId="77777777" w:rsidTr="00C0716B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85C" w14:textId="77777777" w:rsidR="00BA1B50" w:rsidRPr="00D76E0B" w:rsidRDefault="00BA1B50" w:rsidP="00BA1B50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90D" w14:textId="7244F55F" w:rsidR="00BA1B50" w:rsidRPr="00D76E0B" w:rsidRDefault="00BA1B50" w:rsidP="00BA1B5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104.18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338" w14:textId="67D58B70" w:rsidR="00BA1B50" w:rsidRPr="00D76E0B" w:rsidRDefault="00BA1B50" w:rsidP="00BA1B5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107.14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C75D" w14:textId="3FA7194A" w:rsidR="00BA1B50" w:rsidRPr="00D76E0B" w:rsidRDefault="00BA1B50" w:rsidP="00BA1B50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110.31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0137" w14:textId="011F24FE" w:rsidR="00BA1B50" w:rsidRPr="00D76E0B" w:rsidRDefault="00BA1B50" w:rsidP="00BA1B50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914B" w14:textId="406E541B" w:rsidR="00BA1B50" w:rsidRPr="00D76E0B" w:rsidRDefault="00BA1B50" w:rsidP="00BA1B50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136.21</w:t>
            </w:r>
          </w:p>
        </w:tc>
      </w:tr>
    </w:tbl>
    <w:p w14:paraId="6CAC574B" w14:textId="77777777" w:rsidR="00BF21F7" w:rsidRPr="0088093C" w:rsidRDefault="00BF21F7" w:rsidP="00F93CC8">
      <w:pPr>
        <w:rPr>
          <w:color w:val="auto"/>
        </w:rPr>
      </w:pPr>
    </w:p>
    <w:p w14:paraId="2CAD7E36" w14:textId="6DF68E9C" w:rsidR="002A7221" w:rsidRPr="0088093C" w:rsidRDefault="00BA1B50" w:rsidP="00F93CC8">
      <w:pPr>
        <w:rPr>
          <w:rFonts w:eastAsiaTheme="minorEastAsia"/>
          <w:b/>
          <w:color w:val="auto"/>
          <w:sz w:val="24"/>
          <w:lang w:eastAsia="zh-CN"/>
        </w:rPr>
      </w:pPr>
      <w:r w:rsidRPr="00BA1B50">
        <w:drawing>
          <wp:inline distT="0" distB="0" distL="0" distR="0" wp14:anchorId="133ED3B6" wp14:editId="671E4A72">
            <wp:extent cx="6058535" cy="4394755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FA0C1" w14:textId="2AA264EC" w:rsidR="005167F6" w:rsidRPr="0088093C" w:rsidRDefault="005167F6" w:rsidP="00F93CC8">
      <w:pPr>
        <w:rPr>
          <w:rFonts w:eastAsiaTheme="minorEastAsia"/>
          <w:b/>
          <w:color w:val="auto"/>
          <w:sz w:val="24"/>
          <w:lang w:eastAsia="zh-CN"/>
        </w:rPr>
      </w:pPr>
    </w:p>
    <w:p w14:paraId="3656DC5D" w14:textId="7BC8555E" w:rsidR="0031712E" w:rsidRPr="0088093C" w:rsidRDefault="0031712E" w:rsidP="00F93CC8">
      <w:pPr>
        <w:rPr>
          <w:b/>
          <w:color w:val="auto"/>
          <w:sz w:val="24"/>
        </w:rPr>
      </w:pPr>
    </w:p>
    <w:p w14:paraId="096493E0" w14:textId="77777777" w:rsidR="00F93CC8" w:rsidRPr="00D76E0B" w:rsidRDefault="00F93CC8" w:rsidP="00F93CC8">
      <w:pPr>
        <w:ind w:firstLine="720"/>
        <w:rPr>
          <w:rFonts w:eastAsiaTheme="minorEastAsia"/>
          <w:b/>
          <w:color w:val="auto"/>
          <w:sz w:val="24"/>
          <w:lang w:eastAsia="zh-CN"/>
        </w:rPr>
      </w:pPr>
      <w:r w:rsidRPr="00D76E0B">
        <w:rPr>
          <w:rFonts w:eastAsiaTheme="minorEastAsia"/>
          <w:b/>
          <w:color w:val="auto"/>
          <w:sz w:val="24"/>
          <w:lang w:eastAsia="zh-CN"/>
        </w:rPr>
        <w:t>Rockford MSA League: Non-Farm Employment Growth Rate</w:t>
      </w:r>
    </w:p>
    <w:p w14:paraId="7289A94D" w14:textId="77777777" w:rsidR="00F93CC8" w:rsidRPr="00D76E0B" w:rsidRDefault="00F93CC8" w:rsidP="00F93CC8">
      <w:pPr>
        <w:ind w:firstLine="720"/>
        <w:rPr>
          <w:rFonts w:eastAsiaTheme="minorEastAsia"/>
          <w:color w:val="auto"/>
          <w:sz w:val="24"/>
          <w:lang w:eastAsia="zh-CN"/>
        </w:rPr>
      </w:pPr>
    </w:p>
    <w:p w14:paraId="2630E044" w14:textId="44226E65" w:rsidR="00F93CC8" w:rsidRPr="00D76E0B" w:rsidRDefault="002E4DC6" w:rsidP="0097391C">
      <w:pPr>
        <w:numPr>
          <w:ilvl w:val="0"/>
          <w:numId w:val="42"/>
        </w:numPr>
        <w:ind w:right="432"/>
        <w:rPr>
          <w:rFonts w:eastAsiaTheme="minorEastAsia"/>
          <w:color w:val="auto"/>
          <w:sz w:val="24"/>
          <w:lang w:eastAsia="zh-CN"/>
        </w:rPr>
      </w:pPr>
      <w:r w:rsidRPr="00D76E0B">
        <w:rPr>
          <w:rFonts w:eastAsiaTheme="minorEastAsia"/>
          <w:color w:val="auto"/>
          <w:sz w:val="24"/>
          <w:lang w:eastAsia="zh-CN"/>
        </w:rPr>
        <w:t xml:space="preserve">Compared to last month, </w:t>
      </w:r>
      <w:r w:rsidR="00F93CC8" w:rsidRPr="00D76E0B">
        <w:rPr>
          <w:rFonts w:eastAsiaTheme="minorEastAsia"/>
          <w:color w:val="auto"/>
          <w:sz w:val="24"/>
          <w:lang w:eastAsia="zh-CN"/>
        </w:rPr>
        <w:t>Rockford</w:t>
      </w:r>
      <w:r w:rsidR="00F0092A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CB7753" w:rsidRPr="00D76E0B">
        <w:rPr>
          <w:rFonts w:eastAsiaTheme="minorEastAsia"/>
          <w:color w:val="auto"/>
          <w:sz w:val="24"/>
          <w:lang w:eastAsia="zh-CN"/>
        </w:rPr>
        <w:t>moved</w:t>
      </w:r>
      <w:r w:rsidR="00BA1B50" w:rsidRPr="00D76E0B">
        <w:rPr>
          <w:rFonts w:eastAsiaTheme="minorEastAsia"/>
          <w:color w:val="auto"/>
          <w:sz w:val="24"/>
          <w:lang w:eastAsia="zh-CN"/>
        </w:rPr>
        <w:t xml:space="preserve"> up</w:t>
      </w:r>
      <w:r w:rsidR="00CB7753" w:rsidRPr="00D76E0B">
        <w:rPr>
          <w:rFonts w:eastAsiaTheme="minorEastAsia"/>
          <w:color w:val="auto"/>
          <w:sz w:val="24"/>
          <w:lang w:eastAsia="zh-CN"/>
        </w:rPr>
        <w:t xml:space="preserve"> to</w:t>
      </w:r>
      <w:r w:rsidR="004B2DD0" w:rsidRPr="00D76E0B">
        <w:rPr>
          <w:rFonts w:eastAsiaTheme="minorEastAsia"/>
          <w:color w:val="auto"/>
          <w:sz w:val="24"/>
          <w:lang w:eastAsia="zh-CN"/>
        </w:rPr>
        <w:t xml:space="preserve"> the</w:t>
      </w:r>
      <w:r w:rsidR="00A51072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BA1B50" w:rsidRPr="00D76E0B">
        <w:rPr>
          <w:rFonts w:eastAsiaTheme="minorEastAsia"/>
          <w:color w:val="auto"/>
          <w:sz w:val="24"/>
          <w:lang w:eastAsia="zh-CN"/>
        </w:rPr>
        <w:t>3rd</w:t>
      </w:r>
      <w:r w:rsidR="00A51072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957B2E" w:rsidRPr="00D76E0B">
        <w:rPr>
          <w:rFonts w:eastAsiaTheme="minorEastAsia"/>
          <w:color w:val="auto"/>
          <w:sz w:val="24"/>
          <w:lang w:eastAsia="zh-CN"/>
        </w:rPr>
        <w:t xml:space="preserve">place of the rank. </w:t>
      </w:r>
    </w:p>
    <w:p w14:paraId="3C185CC2" w14:textId="77777777" w:rsidR="00F93CC8" w:rsidRPr="00D76E0B" w:rsidRDefault="00F93CC8" w:rsidP="00F93CC8">
      <w:pPr>
        <w:ind w:left="360" w:right="432"/>
        <w:jc w:val="both"/>
        <w:rPr>
          <w:rFonts w:eastAsiaTheme="minorEastAsia"/>
          <w:color w:val="auto"/>
          <w:sz w:val="24"/>
          <w:lang w:eastAsia="zh-CN"/>
        </w:rPr>
      </w:pPr>
    </w:p>
    <w:p w14:paraId="0DAB3FF8" w14:textId="402F2552" w:rsidR="00F93CC8" w:rsidRPr="00D76E0B" w:rsidRDefault="002E4DC6" w:rsidP="00F93CC8">
      <w:pPr>
        <w:numPr>
          <w:ilvl w:val="0"/>
          <w:numId w:val="42"/>
        </w:numPr>
        <w:ind w:right="432"/>
        <w:jc w:val="both"/>
        <w:rPr>
          <w:rFonts w:eastAsiaTheme="minorEastAsia"/>
          <w:color w:val="auto"/>
          <w:sz w:val="24"/>
          <w:lang w:eastAsia="zh-CN"/>
        </w:rPr>
      </w:pPr>
      <w:r w:rsidRPr="00D76E0B">
        <w:rPr>
          <w:rFonts w:eastAsiaTheme="minorEastAsia"/>
          <w:color w:val="auto"/>
          <w:sz w:val="24"/>
          <w:lang w:eastAsia="zh-CN"/>
        </w:rPr>
        <w:t>In the 12-month</w:t>
      </w:r>
      <w:r w:rsidR="00F93CC8" w:rsidRPr="00D76E0B">
        <w:rPr>
          <w:rFonts w:eastAsiaTheme="minorEastAsia"/>
          <w:color w:val="auto"/>
          <w:sz w:val="24"/>
          <w:lang w:eastAsia="zh-CN"/>
        </w:rPr>
        <w:t xml:space="preserve"> growth league table, Rockford</w:t>
      </w:r>
      <w:r w:rsidR="00B81DC0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104CD4" w:rsidRPr="00D76E0B">
        <w:rPr>
          <w:rFonts w:eastAsiaTheme="minorEastAsia"/>
          <w:color w:val="auto"/>
          <w:sz w:val="24"/>
          <w:lang w:eastAsia="zh-CN"/>
        </w:rPr>
        <w:t>moved up</w:t>
      </w:r>
      <w:r w:rsidR="006B2188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104CD4" w:rsidRPr="00D76E0B">
        <w:rPr>
          <w:rFonts w:eastAsiaTheme="minorEastAsia"/>
          <w:color w:val="auto"/>
          <w:sz w:val="24"/>
          <w:lang w:eastAsia="zh-CN"/>
        </w:rPr>
        <w:t>to</w:t>
      </w:r>
      <w:r w:rsidR="00704A90" w:rsidRPr="00D76E0B">
        <w:rPr>
          <w:rFonts w:eastAsiaTheme="minorEastAsia"/>
          <w:color w:val="auto"/>
          <w:sz w:val="24"/>
          <w:lang w:eastAsia="zh-CN"/>
        </w:rPr>
        <w:t xml:space="preserve"> the </w:t>
      </w:r>
      <w:r w:rsidR="00104CD4" w:rsidRPr="00D76E0B">
        <w:rPr>
          <w:rFonts w:eastAsiaTheme="minorEastAsia"/>
          <w:color w:val="auto"/>
          <w:sz w:val="24"/>
          <w:lang w:eastAsia="zh-CN"/>
        </w:rPr>
        <w:t>6</w:t>
      </w:r>
      <w:r w:rsidR="00D83E46" w:rsidRPr="00D76E0B">
        <w:rPr>
          <w:rFonts w:eastAsiaTheme="minorEastAsia"/>
          <w:color w:val="auto"/>
          <w:sz w:val="24"/>
          <w:lang w:eastAsia="zh-CN"/>
        </w:rPr>
        <w:t>th</w:t>
      </w:r>
      <w:r w:rsidR="009732C3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AF2830" w:rsidRPr="00D76E0B">
        <w:rPr>
          <w:rFonts w:eastAsiaTheme="minorEastAsia"/>
          <w:color w:val="auto"/>
          <w:sz w:val="24"/>
          <w:lang w:eastAsia="zh-CN"/>
        </w:rPr>
        <w:t>p</w:t>
      </w:r>
      <w:r w:rsidR="006C0318" w:rsidRPr="00D76E0B">
        <w:rPr>
          <w:rFonts w:eastAsiaTheme="minorEastAsia"/>
          <w:color w:val="auto"/>
          <w:sz w:val="24"/>
          <w:lang w:eastAsia="zh-CN"/>
        </w:rPr>
        <w:t>lace</w:t>
      </w:r>
      <w:r w:rsidR="0017777D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2147F9" w:rsidRPr="00D76E0B">
        <w:rPr>
          <w:rFonts w:eastAsiaTheme="minorEastAsia"/>
          <w:color w:val="auto"/>
          <w:sz w:val="24"/>
          <w:lang w:eastAsia="zh-CN"/>
        </w:rPr>
        <w:t>of the rank</w:t>
      </w:r>
      <w:r w:rsidR="00115084" w:rsidRPr="00D76E0B">
        <w:rPr>
          <w:rFonts w:eastAsiaTheme="minorEastAsia"/>
          <w:color w:val="auto"/>
          <w:sz w:val="24"/>
          <w:lang w:eastAsia="zh-CN"/>
        </w:rPr>
        <w:t xml:space="preserve">. </w:t>
      </w:r>
    </w:p>
    <w:p w14:paraId="7DC1B720" w14:textId="77777777" w:rsidR="004943EE" w:rsidRPr="00D76E0B" w:rsidRDefault="00F93CC8" w:rsidP="00F93CC8">
      <w:pPr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br w:type="page"/>
      </w:r>
    </w:p>
    <w:p w14:paraId="0B9B4302" w14:textId="77777777" w:rsidR="00AE02C1" w:rsidRPr="00D76E0B" w:rsidRDefault="00AE02C1" w:rsidP="00AE02C1">
      <w:pPr>
        <w:rPr>
          <w:b/>
          <w:color w:val="auto"/>
          <w:sz w:val="24"/>
        </w:rPr>
      </w:pPr>
    </w:p>
    <w:p w14:paraId="5E666B48" w14:textId="05F9E533" w:rsidR="00F93CC8" w:rsidRPr="00D76E0B" w:rsidRDefault="00F93CC8" w:rsidP="000625E1">
      <w:pPr>
        <w:numPr>
          <w:ilvl w:val="0"/>
          <w:numId w:val="46"/>
        </w:numPr>
        <w:tabs>
          <w:tab w:val="clear" w:pos="720"/>
          <w:tab w:val="num" w:pos="360"/>
        </w:tabs>
        <w:ind w:left="360" w:firstLine="0"/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 xml:space="preserve">Springfield </w:t>
      </w:r>
      <w:r w:rsidR="00C5522B" w:rsidRPr="00D76E0B">
        <w:rPr>
          <w:b/>
          <w:color w:val="auto"/>
          <w:sz w:val="24"/>
        </w:rPr>
        <w:t xml:space="preserve">(Reference Month – </w:t>
      </w:r>
      <w:r w:rsidR="004A69E8" w:rsidRPr="00D76E0B">
        <w:rPr>
          <w:b/>
          <w:color w:val="auto"/>
          <w:sz w:val="24"/>
        </w:rPr>
        <w:t>February 2021</w:t>
      </w:r>
      <w:r w:rsidR="00C5522B" w:rsidRPr="00D76E0B">
        <w:rPr>
          <w:b/>
          <w:color w:val="auto"/>
          <w:sz w:val="24"/>
        </w:rPr>
        <w:t>)</w:t>
      </w:r>
    </w:p>
    <w:p w14:paraId="1A2E94E8" w14:textId="77777777" w:rsidR="0046239E" w:rsidRPr="00D76E0B" w:rsidRDefault="0046239E" w:rsidP="000625E1">
      <w:pPr>
        <w:ind w:left="360"/>
        <w:rPr>
          <w:rFonts w:eastAsiaTheme="minorEastAsia"/>
          <w:b/>
          <w:color w:val="auto"/>
          <w:sz w:val="24"/>
          <w:lang w:eastAsia="zh-CN"/>
        </w:rPr>
      </w:pPr>
    </w:p>
    <w:tbl>
      <w:tblPr>
        <w:tblW w:w="6113" w:type="dxa"/>
        <w:jc w:val="center"/>
        <w:tblLook w:val="04A0" w:firstRow="1" w:lastRow="0" w:firstColumn="1" w:lastColumn="0" w:noHBand="0" w:noVBand="1"/>
      </w:tblPr>
      <w:tblGrid>
        <w:gridCol w:w="1460"/>
        <w:gridCol w:w="1196"/>
        <w:gridCol w:w="1196"/>
        <w:gridCol w:w="964"/>
        <w:gridCol w:w="333"/>
        <w:gridCol w:w="964"/>
      </w:tblGrid>
      <w:tr w:rsidR="00D76E0B" w:rsidRPr="00D76E0B" w14:paraId="2FD8E30B" w14:textId="77777777" w:rsidTr="00065622">
        <w:trPr>
          <w:trHeight w:val="36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367" w14:textId="77777777" w:rsidR="00786E49" w:rsidRPr="00D76E0B" w:rsidRDefault="00786E49" w:rsidP="0006562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Current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5F5" w14:textId="021B5F0E" w:rsidR="00786E49" w:rsidRPr="00D76E0B" w:rsidRDefault="00FB15FA" w:rsidP="00FB15FA">
            <w:pPr>
              <w:jc w:val="center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90.14</w:t>
            </w:r>
          </w:p>
        </w:tc>
      </w:tr>
      <w:tr w:rsidR="00D76E0B" w:rsidRPr="00D76E0B" w14:paraId="4E33D87A" w14:textId="77777777" w:rsidTr="00065622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B13" w14:textId="77777777" w:rsidR="00786E49" w:rsidRPr="00D76E0B" w:rsidRDefault="00786E49" w:rsidP="0006562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F5B8" w14:textId="77777777" w:rsidR="00786E49" w:rsidRPr="00D76E0B" w:rsidRDefault="00786E49" w:rsidP="0006562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Month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6811" w14:textId="77777777" w:rsidR="00786E49" w:rsidRPr="00D76E0B" w:rsidRDefault="00786E49" w:rsidP="0006562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3 Month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0DF2" w14:textId="77777777" w:rsidR="00786E49" w:rsidRPr="00D76E0B" w:rsidRDefault="00786E49" w:rsidP="00065622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1 Year</w:t>
            </w:r>
          </w:p>
        </w:tc>
      </w:tr>
      <w:tr w:rsidR="00D76E0B" w:rsidRPr="00D76E0B" w14:paraId="4E6D8487" w14:textId="77777777" w:rsidTr="00065622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8D0" w14:textId="77777777" w:rsidR="00FB15FA" w:rsidRPr="00D76E0B" w:rsidRDefault="00FB15FA" w:rsidP="00FB15FA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Historical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2AE4" w14:textId="1CA34DA6" w:rsidR="00FB15FA" w:rsidRPr="00D76E0B" w:rsidRDefault="00FB15FA" w:rsidP="00FB15F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89.68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6A09" w14:textId="0CE9F85B" w:rsidR="00FB15FA" w:rsidRPr="00D76E0B" w:rsidRDefault="00FB15FA" w:rsidP="00FB15F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88.09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2C0" w14:textId="4575E19A" w:rsidR="00FB15FA" w:rsidRPr="00D76E0B" w:rsidRDefault="00FB15FA" w:rsidP="00FB15F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94.19</w:t>
            </w:r>
          </w:p>
        </w:tc>
      </w:tr>
      <w:tr w:rsidR="00D76E0B" w:rsidRPr="00D76E0B" w14:paraId="5AE15E90" w14:textId="77777777" w:rsidTr="00065622">
        <w:trPr>
          <w:trHeight w:val="36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14A5" w14:textId="77777777" w:rsidR="00FB15FA" w:rsidRPr="00D76E0B" w:rsidRDefault="00FB15FA" w:rsidP="00FB15FA">
            <w:pPr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D76E0B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Forecast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378" w14:textId="7F7C23D9" w:rsidR="00FB15FA" w:rsidRPr="00D76E0B" w:rsidRDefault="00FB15FA" w:rsidP="00FB15F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90.42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128" w14:textId="19C33E80" w:rsidR="00FB15FA" w:rsidRPr="00D76E0B" w:rsidRDefault="00FB15FA" w:rsidP="00FB15F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90.54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27DA" w14:textId="562FA619" w:rsidR="00FB15FA" w:rsidRPr="00D76E0B" w:rsidRDefault="00FB15FA" w:rsidP="00FB15FA">
            <w:pPr>
              <w:jc w:val="center"/>
              <w:rPr>
                <w:rFonts w:ascii="Arial" w:eastAsiaTheme="minorEastAsia" w:hAnsi="Arial" w:cs="Arial"/>
                <w:color w:val="auto"/>
                <w:szCs w:val="20"/>
                <w:lang w:eastAsia="zh-CN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91.69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9224" w14:textId="1B626A87" w:rsidR="00FB15FA" w:rsidRPr="00D76E0B" w:rsidRDefault="00FB15FA" w:rsidP="00FB15FA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~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2E8A" w14:textId="19B2DBD1" w:rsidR="00FB15FA" w:rsidRPr="00D76E0B" w:rsidRDefault="00FB15FA" w:rsidP="00FB15FA">
            <w:pPr>
              <w:rPr>
                <w:rFonts w:ascii="Arial" w:hAnsi="Arial" w:cs="Arial"/>
                <w:color w:val="auto"/>
                <w:szCs w:val="20"/>
              </w:rPr>
            </w:pPr>
            <w:r w:rsidRPr="00D76E0B">
              <w:rPr>
                <w:rFonts w:ascii="Arial" w:hAnsi="Arial" w:cs="Arial"/>
                <w:color w:val="auto"/>
                <w:szCs w:val="20"/>
              </w:rPr>
              <w:t>110.67</w:t>
            </w:r>
          </w:p>
        </w:tc>
      </w:tr>
    </w:tbl>
    <w:p w14:paraId="12F5B306" w14:textId="6CBB0697" w:rsidR="002A7221" w:rsidRPr="0088093C" w:rsidRDefault="002A7221" w:rsidP="008C7886">
      <w:pPr>
        <w:rPr>
          <w:b/>
          <w:color w:val="auto"/>
          <w:sz w:val="24"/>
        </w:rPr>
      </w:pPr>
    </w:p>
    <w:p w14:paraId="76E1B88E" w14:textId="5F570DD8" w:rsidR="0014755E" w:rsidRPr="0088093C" w:rsidRDefault="00FB15FA" w:rsidP="008C7886">
      <w:pPr>
        <w:rPr>
          <w:b/>
          <w:color w:val="auto"/>
          <w:sz w:val="24"/>
        </w:rPr>
      </w:pPr>
      <w:r w:rsidRPr="00FB15FA">
        <w:drawing>
          <wp:inline distT="0" distB="0" distL="0" distR="0" wp14:anchorId="50B328EF" wp14:editId="31FBF1A7">
            <wp:extent cx="6058535" cy="4394755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3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1573" w14:textId="74ED1A51" w:rsidR="00775177" w:rsidRPr="0088093C" w:rsidRDefault="00775177">
      <w:pPr>
        <w:rPr>
          <w:b/>
          <w:color w:val="auto"/>
          <w:sz w:val="24"/>
        </w:rPr>
      </w:pPr>
    </w:p>
    <w:p w14:paraId="54AB6F6F" w14:textId="4766EE9D" w:rsidR="00775177" w:rsidRPr="0088093C" w:rsidRDefault="00775177" w:rsidP="00ED4D71">
      <w:pPr>
        <w:rPr>
          <w:b/>
          <w:color w:val="auto"/>
          <w:sz w:val="24"/>
        </w:rPr>
      </w:pPr>
    </w:p>
    <w:p w14:paraId="4FDED874" w14:textId="77777777" w:rsidR="00775177" w:rsidRPr="0088093C" w:rsidRDefault="00775177" w:rsidP="00ED4D71">
      <w:pPr>
        <w:rPr>
          <w:b/>
          <w:color w:val="auto"/>
          <w:sz w:val="24"/>
        </w:rPr>
      </w:pPr>
    </w:p>
    <w:p w14:paraId="3322BFE5" w14:textId="77777777" w:rsidR="00F93CC8" w:rsidRPr="00144222" w:rsidRDefault="00F93CC8" w:rsidP="00F93CC8">
      <w:pPr>
        <w:ind w:firstLine="720"/>
        <w:rPr>
          <w:rFonts w:eastAsiaTheme="minorEastAsia"/>
          <w:b/>
          <w:color w:val="auto"/>
          <w:sz w:val="24"/>
          <w:lang w:eastAsia="zh-CN"/>
        </w:rPr>
      </w:pPr>
      <w:r w:rsidRPr="00144222">
        <w:rPr>
          <w:b/>
          <w:color w:val="auto"/>
          <w:sz w:val="24"/>
        </w:rPr>
        <w:t>Spri</w:t>
      </w:r>
      <w:r w:rsidRPr="00144222">
        <w:rPr>
          <w:rFonts w:eastAsiaTheme="minorEastAsia"/>
          <w:b/>
          <w:color w:val="auto"/>
          <w:sz w:val="24"/>
          <w:lang w:eastAsia="zh-CN"/>
        </w:rPr>
        <w:t>ngfield MSA League: Non-Farm Employment Growth Rate</w:t>
      </w:r>
    </w:p>
    <w:p w14:paraId="5728814B" w14:textId="77777777" w:rsidR="00F93CC8" w:rsidRPr="00D76E0B" w:rsidRDefault="00F93CC8" w:rsidP="00F93CC8">
      <w:pPr>
        <w:rPr>
          <w:rFonts w:eastAsiaTheme="minorEastAsia"/>
          <w:color w:val="auto"/>
          <w:sz w:val="24"/>
          <w:lang w:eastAsia="zh-CN"/>
        </w:rPr>
      </w:pPr>
    </w:p>
    <w:p w14:paraId="47F4F090" w14:textId="32A92BE6" w:rsidR="00F93CC8" w:rsidRPr="00D76E0B" w:rsidRDefault="00115084" w:rsidP="00957B2E">
      <w:pPr>
        <w:numPr>
          <w:ilvl w:val="0"/>
          <w:numId w:val="42"/>
        </w:numPr>
        <w:ind w:right="432"/>
        <w:rPr>
          <w:rFonts w:eastAsiaTheme="minorEastAsia"/>
          <w:color w:val="auto"/>
          <w:sz w:val="24"/>
          <w:lang w:eastAsia="zh-CN"/>
        </w:rPr>
      </w:pPr>
      <w:r w:rsidRPr="00D76E0B">
        <w:rPr>
          <w:rFonts w:eastAsiaTheme="minorEastAsia"/>
          <w:color w:val="auto"/>
          <w:sz w:val="24"/>
          <w:lang w:eastAsia="zh-CN"/>
        </w:rPr>
        <w:t xml:space="preserve">Compared to last month, </w:t>
      </w:r>
      <w:r w:rsidR="00F93CC8" w:rsidRPr="00D76E0B">
        <w:rPr>
          <w:rFonts w:eastAsiaTheme="minorEastAsia"/>
          <w:color w:val="auto"/>
          <w:sz w:val="24"/>
          <w:lang w:eastAsia="zh-CN"/>
        </w:rPr>
        <w:t xml:space="preserve">Springfield </w:t>
      </w:r>
      <w:r w:rsidR="001658C7" w:rsidRPr="00D76E0B">
        <w:rPr>
          <w:rFonts w:eastAsiaTheme="minorEastAsia"/>
          <w:color w:val="auto"/>
          <w:sz w:val="24"/>
          <w:lang w:eastAsia="zh-CN"/>
        </w:rPr>
        <w:t xml:space="preserve">moved </w:t>
      </w:r>
      <w:r w:rsidR="00AB1E47" w:rsidRPr="00D76E0B">
        <w:rPr>
          <w:rFonts w:eastAsiaTheme="minorEastAsia"/>
          <w:color w:val="auto"/>
          <w:sz w:val="24"/>
          <w:lang w:eastAsia="zh-CN"/>
        </w:rPr>
        <w:t>up</w:t>
      </w:r>
      <w:r w:rsidR="003A2E37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AB1E47" w:rsidRPr="00D76E0B">
        <w:rPr>
          <w:rFonts w:eastAsiaTheme="minorEastAsia"/>
          <w:color w:val="auto"/>
          <w:sz w:val="24"/>
          <w:lang w:eastAsia="zh-CN"/>
        </w:rPr>
        <w:t>t</w:t>
      </w:r>
      <w:r w:rsidR="00FB15FA" w:rsidRPr="00D76E0B">
        <w:rPr>
          <w:rFonts w:eastAsiaTheme="minorEastAsia"/>
          <w:color w:val="auto"/>
          <w:sz w:val="24"/>
          <w:lang w:eastAsia="zh-CN"/>
        </w:rPr>
        <w:t>hree</w:t>
      </w:r>
      <w:r w:rsidR="003A2E37" w:rsidRPr="00D76E0B">
        <w:rPr>
          <w:rFonts w:eastAsiaTheme="minorEastAsia"/>
          <w:color w:val="auto"/>
          <w:sz w:val="24"/>
          <w:lang w:eastAsia="zh-CN"/>
        </w:rPr>
        <w:t xml:space="preserve"> positions</w:t>
      </w:r>
      <w:r w:rsidR="00416DF8" w:rsidRPr="00D76E0B">
        <w:rPr>
          <w:rFonts w:eastAsiaTheme="minorEastAsia"/>
          <w:color w:val="auto"/>
          <w:sz w:val="24"/>
          <w:lang w:eastAsia="zh-CN"/>
        </w:rPr>
        <w:t xml:space="preserve"> reaching the</w:t>
      </w:r>
      <w:r w:rsidR="00BF21F7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FB15FA" w:rsidRPr="00D76E0B">
        <w:rPr>
          <w:rFonts w:eastAsiaTheme="minorEastAsia"/>
          <w:color w:val="auto"/>
          <w:sz w:val="24"/>
          <w:lang w:eastAsia="zh-CN"/>
        </w:rPr>
        <w:t>2nd</w:t>
      </w:r>
      <w:r w:rsidR="001E423A" w:rsidRPr="00D76E0B">
        <w:rPr>
          <w:rFonts w:eastAsiaTheme="minorEastAsia"/>
          <w:color w:val="auto"/>
          <w:sz w:val="24"/>
          <w:lang w:eastAsia="zh-CN"/>
        </w:rPr>
        <w:t xml:space="preserve"> place of the rank</w:t>
      </w:r>
      <w:r w:rsidR="006E5392" w:rsidRPr="00D76E0B">
        <w:rPr>
          <w:rFonts w:eastAsiaTheme="minorEastAsia"/>
          <w:color w:val="auto"/>
          <w:sz w:val="24"/>
          <w:lang w:eastAsia="zh-CN"/>
        </w:rPr>
        <w:t>.</w:t>
      </w:r>
    </w:p>
    <w:p w14:paraId="1ABDA7BF" w14:textId="77777777" w:rsidR="00F93CC8" w:rsidRPr="00D76E0B" w:rsidRDefault="00F93CC8" w:rsidP="00957B2E">
      <w:pPr>
        <w:ind w:left="360" w:right="432"/>
        <w:rPr>
          <w:rFonts w:eastAsiaTheme="minorEastAsia"/>
          <w:color w:val="auto"/>
          <w:sz w:val="24"/>
          <w:lang w:eastAsia="zh-CN"/>
        </w:rPr>
      </w:pPr>
    </w:p>
    <w:p w14:paraId="78D8FF48" w14:textId="4E959FE8" w:rsidR="00F93CC8" w:rsidRPr="00D76E0B" w:rsidRDefault="002E4DC6" w:rsidP="00957B2E">
      <w:pPr>
        <w:numPr>
          <w:ilvl w:val="0"/>
          <w:numId w:val="42"/>
        </w:numPr>
        <w:ind w:right="432"/>
        <w:rPr>
          <w:rFonts w:eastAsiaTheme="minorEastAsia"/>
          <w:color w:val="auto"/>
          <w:sz w:val="24"/>
          <w:lang w:eastAsia="zh-CN"/>
        </w:rPr>
      </w:pPr>
      <w:r w:rsidRPr="00D76E0B">
        <w:rPr>
          <w:rFonts w:eastAsiaTheme="minorEastAsia"/>
          <w:color w:val="auto"/>
          <w:sz w:val="24"/>
          <w:lang w:eastAsia="zh-CN"/>
        </w:rPr>
        <w:t>In the 12-month</w:t>
      </w:r>
      <w:r w:rsidR="00F93CC8" w:rsidRPr="00D76E0B">
        <w:rPr>
          <w:rFonts w:eastAsiaTheme="minorEastAsia"/>
          <w:color w:val="auto"/>
          <w:sz w:val="24"/>
          <w:lang w:eastAsia="zh-CN"/>
        </w:rPr>
        <w:t xml:space="preserve"> growth league table</w:t>
      </w:r>
      <w:r w:rsidR="00606D67" w:rsidRPr="00D76E0B">
        <w:rPr>
          <w:rFonts w:eastAsiaTheme="minorEastAsia"/>
          <w:color w:val="auto"/>
          <w:sz w:val="24"/>
          <w:lang w:eastAsia="zh-CN"/>
        </w:rPr>
        <w:t>,</w:t>
      </w:r>
      <w:r w:rsidR="00F93CC8" w:rsidRPr="00D76E0B">
        <w:rPr>
          <w:rFonts w:eastAsiaTheme="minorEastAsia"/>
          <w:color w:val="auto"/>
          <w:sz w:val="24"/>
          <w:lang w:eastAsia="zh-CN"/>
        </w:rPr>
        <w:t xml:space="preserve"> Springfield </w:t>
      </w:r>
      <w:r w:rsidR="00AB1E47" w:rsidRPr="00D76E0B">
        <w:rPr>
          <w:rFonts w:eastAsiaTheme="minorEastAsia"/>
          <w:color w:val="auto"/>
          <w:sz w:val="24"/>
          <w:lang w:eastAsia="zh-CN"/>
        </w:rPr>
        <w:t xml:space="preserve">moved </w:t>
      </w:r>
      <w:r w:rsidR="00FB15FA" w:rsidRPr="00D76E0B">
        <w:rPr>
          <w:rFonts w:eastAsiaTheme="minorEastAsia"/>
          <w:color w:val="auto"/>
          <w:sz w:val="24"/>
          <w:lang w:eastAsia="zh-CN"/>
        </w:rPr>
        <w:t>up</w:t>
      </w:r>
      <w:r w:rsidR="00AA155E" w:rsidRPr="00D76E0B">
        <w:rPr>
          <w:rFonts w:eastAsiaTheme="minorEastAsia"/>
          <w:color w:val="auto"/>
          <w:sz w:val="24"/>
          <w:lang w:eastAsia="zh-CN"/>
        </w:rPr>
        <w:t xml:space="preserve"> t</w:t>
      </w:r>
      <w:r w:rsidR="00AB1E47" w:rsidRPr="00D76E0B">
        <w:rPr>
          <w:rFonts w:eastAsiaTheme="minorEastAsia"/>
          <w:color w:val="auto"/>
          <w:sz w:val="24"/>
          <w:lang w:eastAsia="zh-CN"/>
        </w:rPr>
        <w:t>o</w:t>
      </w:r>
      <w:r w:rsidR="0008424F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704A90" w:rsidRPr="00D76E0B">
        <w:rPr>
          <w:rFonts w:eastAsiaTheme="minorEastAsia"/>
          <w:color w:val="auto"/>
          <w:sz w:val="24"/>
          <w:lang w:eastAsia="zh-CN"/>
        </w:rPr>
        <w:t xml:space="preserve">the </w:t>
      </w:r>
      <w:r w:rsidR="00FB15FA" w:rsidRPr="00D76E0B">
        <w:rPr>
          <w:rFonts w:eastAsiaTheme="minorEastAsia"/>
          <w:color w:val="auto"/>
          <w:sz w:val="24"/>
          <w:lang w:eastAsia="zh-CN"/>
        </w:rPr>
        <w:t>4</w:t>
      </w:r>
      <w:r w:rsidR="003A3F32" w:rsidRPr="00D76E0B">
        <w:rPr>
          <w:rFonts w:eastAsiaTheme="minorEastAsia"/>
          <w:color w:val="auto"/>
          <w:sz w:val="24"/>
          <w:lang w:eastAsia="zh-CN"/>
        </w:rPr>
        <w:t>th</w:t>
      </w:r>
      <w:r w:rsidR="00704A90" w:rsidRPr="00D76E0B">
        <w:rPr>
          <w:rFonts w:eastAsiaTheme="minorEastAsia"/>
          <w:color w:val="auto"/>
          <w:sz w:val="24"/>
          <w:lang w:eastAsia="zh-CN"/>
        </w:rPr>
        <w:t xml:space="preserve"> </w:t>
      </w:r>
      <w:r w:rsidR="006C53A7" w:rsidRPr="00D76E0B">
        <w:rPr>
          <w:rFonts w:eastAsiaTheme="minorEastAsia"/>
          <w:color w:val="auto"/>
          <w:sz w:val="24"/>
          <w:lang w:eastAsia="zh-CN"/>
        </w:rPr>
        <w:t>place of the rank</w:t>
      </w:r>
      <w:r w:rsidR="00EE0DA2" w:rsidRPr="00D76E0B">
        <w:rPr>
          <w:rFonts w:eastAsiaTheme="minorEastAsia"/>
          <w:color w:val="auto"/>
          <w:sz w:val="24"/>
          <w:lang w:eastAsia="zh-CN"/>
        </w:rPr>
        <w:t>.</w:t>
      </w:r>
    </w:p>
    <w:p w14:paraId="53BCE464" w14:textId="77777777" w:rsidR="008F3894" w:rsidRPr="00D76E0B" w:rsidRDefault="008F3894" w:rsidP="001E7522">
      <w:pPr>
        <w:rPr>
          <w:color w:val="auto"/>
          <w:sz w:val="24"/>
        </w:rPr>
      </w:pPr>
      <w:bookmarkStart w:id="5" w:name="_GoBack"/>
      <w:bookmarkEnd w:id="5"/>
    </w:p>
    <w:p w14:paraId="1092ACA5" w14:textId="77777777" w:rsidR="00BE12F4" w:rsidRPr="00D76E0B" w:rsidRDefault="00BE12F4" w:rsidP="00F93CC8">
      <w:pPr>
        <w:rPr>
          <w:b/>
          <w:color w:val="auto"/>
        </w:rPr>
      </w:pPr>
    </w:p>
    <w:p w14:paraId="65F5E106" w14:textId="77777777" w:rsidR="00C12676" w:rsidRPr="00D76E0B" w:rsidRDefault="00C12676" w:rsidP="00C12676">
      <w:pPr>
        <w:rPr>
          <w:b/>
          <w:color w:val="auto"/>
          <w:sz w:val="24"/>
        </w:rPr>
      </w:pPr>
      <w:r w:rsidRPr="00D76E0B">
        <w:rPr>
          <w:b/>
          <w:color w:val="auto"/>
          <w:sz w:val="24"/>
        </w:rPr>
        <w:t>Notes:</w:t>
      </w:r>
    </w:p>
    <w:p w14:paraId="24C68E08" w14:textId="77777777" w:rsidR="00C12676" w:rsidRPr="00602897" w:rsidRDefault="00C12676" w:rsidP="00C12676">
      <w:pPr>
        <w:rPr>
          <w:b/>
          <w:color w:val="auto"/>
        </w:rPr>
      </w:pPr>
      <w:r w:rsidRPr="00602897">
        <w:rPr>
          <w:b/>
          <w:color w:val="auto"/>
          <w:sz w:val="24"/>
        </w:rPr>
        <w:t>MSA Indices series are available in the appendix</w:t>
      </w:r>
      <w:r w:rsidRPr="00602897">
        <w:rPr>
          <w:b/>
          <w:color w:val="auto"/>
        </w:rPr>
        <w:t xml:space="preserve"> </w:t>
      </w:r>
      <w:r w:rsidRPr="00602897">
        <w:rPr>
          <w:b/>
          <w:color w:val="auto"/>
        </w:rPr>
        <w:br w:type="page"/>
      </w:r>
    </w:p>
    <w:p w14:paraId="70437D21" w14:textId="77777777" w:rsidR="00C12676" w:rsidRPr="00563FA6" w:rsidRDefault="00C12676" w:rsidP="00C12676">
      <w:pPr>
        <w:rPr>
          <w:b/>
          <w:color w:val="auto"/>
          <w:sz w:val="24"/>
        </w:rPr>
      </w:pPr>
      <w:r w:rsidRPr="00563FA6">
        <w:rPr>
          <w:b/>
          <w:color w:val="auto"/>
          <w:sz w:val="24"/>
        </w:rPr>
        <w:lastRenderedPageBreak/>
        <w:t>Appendix</w:t>
      </w:r>
    </w:p>
    <w:p w14:paraId="68244BFA" w14:textId="77777777" w:rsidR="00C12676" w:rsidRPr="00602897" w:rsidRDefault="00C12676" w:rsidP="00C12676">
      <w:pPr>
        <w:rPr>
          <w:b/>
          <w:color w:val="auto"/>
          <w:sz w:val="24"/>
        </w:rPr>
      </w:pPr>
    </w:p>
    <w:tbl>
      <w:tblPr>
        <w:tblW w:w="5279" w:type="pct"/>
        <w:tblLook w:val="04A0" w:firstRow="1" w:lastRow="0" w:firstColumn="1" w:lastColumn="0" w:noHBand="0" w:noVBand="1"/>
      </w:tblPr>
      <w:tblGrid>
        <w:gridCol w:w="940"/>
        <w:gridCol w:w="1127"/>
        <w:gridCol w:w="1127"/>
        <w:gridCol w:w="1127"/>
        <w:gridCol w:w="1127"/>
        <w:gridCol w:w="1127"/>
        <w:gridCol w:w="1127"/>
        <w:gridCol w:w="1238"/>
        <w:gridCol w:w="1123"/>
      </w:tblGrid>
      <w:tr w:rsidR="00B16E8E" w:rsidRPr="00602897" w14:paraId="2ADDB11F" w14:textId="77777777" w:rsidTr="00AF3DA5">
        <w:trPr>
          <w:trHeight w:val="30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2BA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B8A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B-N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B266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C-U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0E0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D-RI-M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F3A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Decatur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CA92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Peoria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851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Rockford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F485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Springfield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7BE5" w14:textId="77777777" w:rsidR="00C12676" w:rsidRPr="00602897" w:rsidRDefault="00C12676" w:rsidP="00754E24">
            <w:pPr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zh-CN"/>
              </w:rPr>
              <w:t>K-B</w:t>
            </w:r>
          </w:p>
        </w:tc>
      </w:tr>
      <w:tr w:rsidR="001E14E4" w:rsidRPr="00602897" w14:paraId="18D37AC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D31" w14:textId="37EA8E7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CDA" w14:textId="33483D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AF0D" w14:textId="23A745E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FC2" w14:textId="7220D8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B7E" w14:textId="448D9AD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FEB2" w14:textId="042EF8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B80D" w14:textId="40827E8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85D7" w14:textId="07AD493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6F03" w14:textId="02E4D6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115.34</w:t>
            </w:r>
          </w:p>
        </w:tc>
      </w:tr>
      <w:tr w:rsidR="001E14E4" w:rsidRPr="00602897" w14:paraId="1D54092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F48" w14:textId="7CD1829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AF8" w14:textId="06AB8C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E6AD" w14:textId="4BAA8D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AFA" w14:textId="5DD104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2AC0" w14:textId="0171D5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BA07" w14:textId="7E6CD22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73CF" w14:textId="77DB555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C12A" w14:textId="6017402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307D" w14:textId="3EE037E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113.90</w:t>
            </w:r>
          </w:p>
        </w:tc>
      </w:tr>
      <w:tr w:rsidR="001E14E4" w:rsidRPr="00602897" w14:paraId="721F356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333" w14:textId="48EE4A2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6E6F" w14:textId="0B671F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A066" w14:textId="66D71E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724" w14:textId="5F7F144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864" w14:textId="1CFEB1A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388" w14:textId="15EDD11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71F" w14:textId="30A849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B60" w14:textId="56A597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6EA" w14:textId="3F81486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112.77</w:t>
            </w:r>
          </w:p>
        </w:tc>
      </w:tr>
      <w:tr w:rsidR="001E14E4" w:rsidRPr="00602897" w14:paraId="7331C4B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1B5" w14:textId="00985A3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103" w14:textId="11DBC53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C23" w14:textId="2B6AA83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1DC" w14:textId="1B1476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1EA" w14:textId="4B352F9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24E" w14:textId="2BD587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B13" w14:textId="32FCE3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F57" w14:textId="19573F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BBD6" w14:textId="7BD8AE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112.20</w:t>
            </w:r>
          </w:p>
        </w:tc>
      </w:tr>
      <w:tr w:rsidR="001E14E4" w:rsidRPr="00602897" w14:paraId="377DF6F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D90" w14:textId="683B6FB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64F0" w14:textId="191D49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2D0B" w14:textId="7DEB882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161" w14:textId="1EEADA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CAB" w14:textId="7DECA2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26E" w14:textId="120495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EF8" w14:textId="59E0293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3759" w14:textId="61334CE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1059" w14:textId="0A44684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112.09</w:t>
            </w:r>
          </w:p>
        </w:tc>
      </w:tr>
      <w:tr w:rsidR="001E14E4" w:rsidRPr="00602897" w14:paraId="39D023E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98F" w14:textId="3C36F0FA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4ADE" w14:textId="1900DAC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3AA" w14:textId="3BFBDEE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C0D" w14:textId="13322F5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FBFA" w14:textId="5762E2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3B5" w14:textId="694C92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84E" w14:textId="13A97F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446C" w14:textId="088608D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C625" w14:textId="34EA69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112.45</w:t>
            </w:r>
          </w:p>
        </w:tc>
      </w:tr>
      <w:tr w:rsidR="001E14E4" w:rsidRPr="00602897" w14:paraId="0585E71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491" w14:textId="5C5A8C0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AD81" w14:textId="7073509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BDD" w14:textId="38448B0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9EBE" w14:textId="102BF26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8E02" w14:textId="651A158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1EE" w14:textId="091E3B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1EF" w14:textId="3DA347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4BF0" w14:textId="3FCE57E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F0E" w14:textId="7820105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113.19</w:t>
            </w:r>
          </w:p>
        </w:tc>
      </w:tr>
      <w:tr w:rsidR="001E14E4" w:rsidRPr="00602897" w14:paraId="3ECB689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DA0" w14:textId="5EF7351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A44" w14:textId="35D289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EFC" w14:textId="1206D73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50CC" w14:textId="12FF860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77D" w14:textId="7D2457A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9709" w14:textId="304ECB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F8D4" w14:textId="7D8C5BC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E93" w14:textId="12589FF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3E9" w14:textId="455C95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114.03</w:t>
            </w:r>
          </w:p>
        </w:tc>
      </w:tr>
      <w:tr w:rsidR="001E14E4" w:rsidRPr="00602897" w14:paraId="202FCF3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AC4" w14:textId="2438110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5B80" w14:textId="3DF3BB4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D1D" w14:textId="0B29833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238C" w14:textId="1A79E5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5573" w14:textId="59BE847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154" w14:textId="7EE798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A93" w14:textId="1D30574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FB5E" w14:textId="12C187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29A2" w14:textId="78C5AC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114.64</w:t>
            </w:r>
          </w:p>
        </w:tc>
      </w:tr>
      <w:tr w:rsidR="001E14E4" w:rsidRPr="00602897" w14:paraId="00AF392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6FE" w14:textId="0AB9D7B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9B9" w14:textId="5EC62B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C3D1" w14:textId="2DE448D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F8F3" w14:textId="0EA45D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5BD2" w14:textId="0B7265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D16" w14:textId="144746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5EDE" w14:textId="66297B1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3760" w14:textId="742A5B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7B7" w14:textId="5A68A6A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114.99</w:t>
            </w:r>
          </w:p>
        </w:tc>
      </w:tr>
      <w:tr w:rsidR="001E14E4" w:rsidRPr="00602897" w14:paraId="034A192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68E" w14:textId="3065B6F4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A2D" w14:textId="19F89E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791" w14:textId="26B3F8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B9A2" w14:textId="54816AE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262" w14:textId="0742DB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2770" w14:textId="2B2A2C8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E0C" w14:textId="123787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DAA" w14:textId="59A3B5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B4A" w14:textId="21EDD17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115.03</w:t>
            </w:r>
          </w:p>
        </w:tc>
      </w:tr>
      <w:tr w:rsidR="001E14E4" w:rsidRPr="00602897" w14:paraId="41F1357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942" w14:textId="3BA4B9F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A3C1" w14:textId="4BB3A2E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E75F" w14:textId="1063C6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390" w14:textId="7BBD8A4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2C17" w14:textId="5A7E9C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51B6" w14:textId="751C57D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8768" w14:textId="51273E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AE3E" w14:textId="798E42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E53" w14:textId="2A1E6B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114.93</w:t>
            </w:r>
          </w:p>
        </w:tc>
      </w:tr>
      <w:tr w:rsidR="001E14E4" w:rsidRPr="00602897" w14:paraId="7FA697A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45B" w14:textId="16C2F08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281" w14:textId="4EE332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0AD5" w14:textId="480C052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3C4" w14:textId="01FAD5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CFBE" w14:textId="281AC2F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882F" w14:textId="718F1B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CF2" w14:textId="027EBB5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A300" w14:textId="68A177F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3733" w14:textId="71FDE49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114.71</w:t>
            </w:r>
          </w:p>
        </w:tc>
      </w:tr>
      <w:tr w:rsidR="001E14E4" w:rsidRPr="00602897" w14:paraId="10039E6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893" w14:textId="4BFD36D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59A8" w14:textId="295C7EC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C19" w14:textId="1A7366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EB4C" w14:textId="18AF0F5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8FA2" w14:textId="78449D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F91" w14:textId="29984B7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EEF" w14:textId="67CBCA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F0C" w14:textId="4F1F99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B87" w14:textId="7A85CB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114.49</w:t>
            </w:r>
          </w:p>
        </w:tc>
      </w:tr>
      <w:tr w:rsidR="001E14E4" w:rsidRPr="00602897" w14:paraId="113CA72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036" w14:textId="715F748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14D" w14:textId="7D97EF2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123.71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2037" w14:textId="6A3681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9E44" w14:textId="527F07C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10F" w14:textId="23BD66D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E0A" w14:textId="439EE7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D90" w14:textId="464FEA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E50" w14:textId="21A3910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3B53" w14:textId="04FB0DA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114.55</w:t>
            </w:r>
          </w:p>
        </w:tc>
      </w:tr>
      <w:tr w:rsidR="001E14E4" w:rsidRPr="00602897" w14:paraId="519DC88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8B9" w14:textId="47448BC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E054" w14:textId="6B9C353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B84D" w14:textId="4ECF552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E3E" w14:textId="0C7105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8C7E" w14:textId="11A45A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429" w14:textId="771DEB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626F" w14:textId="67B72C3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187C" w14:textId="153926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6EC" w14:textId="680500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115.16</w:t>
            </w:r>
          </w:p>
        </w:tc>
      </w:tr>
      <w:tr w:rsidR="001E14E4" w:rsidRPr="00602897" w14:paraId="2FE7F0C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094" w14:textId="5858D5AA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B51" w14:textId="3EAC4D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C30" w14:textId="5CC3C06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E82" w14:textId="34CC8E9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874" w14:textId="316591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898" w14:textId="1B57022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0BB" w14:textId="53EC8D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3D40" w14:textId="1D134A0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C23F" w14:textId="4F178C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116.40</w:t>
            </w:r>
          </w:p>
        </w:tc>
      </w:tr>
      <w:tr w:rsidR="001E14E4" w:rsidRPr="00602897" w14:paraId="0ACB1F1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945" w14:textId="2798161D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6C7E" w14:textId="2692664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0480" w14:textId="793F0A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D77" w14:textId="627626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557" w14:textId="43DE28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9C8C" w14:textId="73B50FD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5457" w14:textId="6BC351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109.72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142" w14:textId="4FE5AA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E126" w14:textId="01BDA76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117.89</w:t>
            </w:r>
          </w:p>
        </w:tc>
      </w:tr>
      <w:tr w:rsidR="001E14E4" w:rsidRPr="00602897" w14:paraId="5F3D1F4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5B64" w14:textId="5365CE4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61B" w14:textId="22B9B5E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E49" w14:textId="6D7A1F1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69D" w14:textId="778350B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54AE" w14:textId="6EBADD4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9AA3" w14:textId="54C0DC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29C4" w14:textId="4BC8B5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3A24" w14:textId="2D90360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D53" w14:textId="27FFFD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119.52</w:t>
            </w:r>
          </w:p>
        </w:tc>
      </w:tr>
      <w:tr w:rsidR="001E14E4" w:rsidRPr="00602897" w14:paraId="617E071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9A2" w14:textId="09B9905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5E75" w14:textId="16592E5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89D8" w14:textId="0C02740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E70D" w14:textId="54459FE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D7C8" w14:textId="15C04D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960" w14:textId="5B5D12A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9EB" w14:textId="18CD8F5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110.26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89B" w14:textId="17D9198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DBED" w14:textId="202A33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121.22</w:t>
            </w:r>
          </w:p>
        </w:tc>
      </w:tr>
      <w:tr w:rsidR="001E14E4" w:rsidRPr="00602897" w14:paraId="0538AE8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7BA" w14:textId="1230958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128" w14:textId="3DA981F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B30E" w14:textId="5BD5903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A6B" w14:textId="5084612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58A" w14:textId="11BE561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198" w14:textId="7FD1B1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242" w14:textId="41B9441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110.79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071A" w14:textId="718645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444B" w14:textId="6CD0167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122.42</w:t>
            </w:r>
          </w:p>
        </w:tc>
      </w:tr>
      <w:tr w:rsidR="001E14E4" w:rsidRPr="00602897" w14:paraId="650F32D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ADF0" w14:textId="3EE341A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B24D" w14:textId="2742D43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F4" w14:textId="7F3B3B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6BA0" w14:textId="001D93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039" w14:textId="3C6DEC2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B15E" w14:textId="4F08132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1A4" w14:textId="632C86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6C9" w14:textId="5026682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556E" w14:textId="076452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122.20</w:t>
            </w:r>
          </w:p>
        </w:tc>
      </w:tr>
      <w:tr w:rsidR="001E14E4" w:rsidRPr="00602897" w14:paraId="3310AEC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F00" w14:textId="11A0BA7A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009F" w14:textId="62370D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DADB" w14:textId="5D4F72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F094" w14:textId="7C109E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29E" w14:textId="4F58B15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93F9" w14:textId="48B473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281" w14:textId="7006514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76F" w14:textId="7F06631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C7D" w14:textId="510315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120.85</w:t>
            </w:r>
          </w:p>
        </w:tc>
      </w:tr>
      <w:tr w:rsidR="001E14E4" w:rsidRPr="00602897" w14:paraId="6C39121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D17" w14:textId="60986B0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DDD1" w14:textId="6CC246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792F" w14:textId="264D3C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ED3E" w14:textId="5845C21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663" w14:textId="76BD97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F56" w14:textId="3830AFD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B3E" w14:textId="269A32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408" w14:textId="33D7B9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2026" w14:textId="20AB4F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118.69</w:t>
            </w:r>
          </w:p>
        </w:tc>
      </w:tr>
      <w:tr w:rsidR="001E14E4" w:rsidRPr="00602897" w14:paraId="791FD40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6B6" w14:textId="7DAE797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5C8" w14:textId="332FF4E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088C" w14:textId="14E070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C78" w14:textId="1C34E9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9F1" w14:textId="07E7704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1DED" w14:textId="2E26391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2F5" w14:textId="65D5DA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690" w14:textId="29DAB8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A24A" w14:textId="7A7CAA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116.46</w:t>
            </w:r>
          </w:p>
        </w:tc>
      </w:tr>
      <w:tr w:rsidR="001E14E4" w:rsidRPr="00602897" w14:paraId="028C0B1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CD7" w14:textId="77D66F5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97B9" w14:textId="0B3CD7C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5219" w14:textId="6B9348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444" w14:textId="327BEA3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714" w14:textId="294BE40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634" w14:textId="128BCC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DDD" w14:textId="476F7B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A04" w14:textId="3B5318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8DCF" w14:textId="197653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114.70</w:t>
            </w:r>
          </w:p>
        </w:tc>
      </w:tr>
      <w:tr w:rsidR="001E14E4" w:rsidRPr="00602897" w14:paraId="3180B20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FAD" w14:textId="037E2FD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3FA4" w14:textId="19F79F9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67B8" w14:textId="1775D0F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253" w14:textId="5DB2C78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3E2" w14:textId="6280604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4BF" w14:textId="488063A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A6D0" w14:textId="1877B22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441E" w14:textId="2AE20F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279" w14:textId="0D183CF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113.66</w:t>
            </w:r>
          </w:p>
        </w:tc>
      </w:tr>
      <w:tr w:rsidR="001E14E4" w:rsidRPr="00602897" w14:paraId="77636D6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B40" w14:textId="2800B79D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3783" w14:textId="52A080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7E73" w14:textId="5E8D7D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DCB" w14:textId="0925B6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018A" w14:textId="582F859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173" w14:textId="459F20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510" w14:textId="5141AF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113.71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7B3" w14:textId="1824B00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368" w14:textId="02486FC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113.39</w:t>
            </w:r>
          </w:p>
        </w:tc>
      </w:tr>
      <w:tr w:rsidR="001E14E4" w:rsidRPr="00602897" w14:paraId="0B03477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357" w14:textId="3E6B66A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23D" w14:textId="595BD23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1BA4" w14:textId="4CB68E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F02" w14:textId="62B81C1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B4EB" w14:textId="385516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925" w14:textId="2FA4C6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F1C" w14:textId="1BA4A2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9DF" w14:textId="6CC7833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503" w14:textId="1052993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113.88</w:t>
            </w:r>
          </w:p>
        </w:tc>
      </w:tr>
      <w:tr w:rsidR="001E14E4" w:rsidRPr="00602897" w14:paraId="0D9DBDD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BEF" w14:textId="4625160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B8A" w14:textId="13574C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46B" w14:textId="3EED4B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D4E" w14:textId="320D59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4A68" w14:textId="237F40A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627" w14:textId="38E74D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F12" w14:textId="53FCCA0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BA1" w14:textId="4CE20FF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D27" w14:textId="6FEAFF5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114.90</w:t>
            </w:r>
          </w:p>
        </w:tc>
      </w:tr>
      <w:tr w:rsidR="001E14E4" w:rsidRPr="00602897" w14:paraId="70CD11C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D16" w14:textId="39B25D3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DDBE" w14:textId="69CBB7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9976" w14:textId="56446C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318" w14:textId="177161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DA0A" w14:textId="565167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82B" w14:textId="34C7C1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118" w14:textId="6A3BF3A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D000" w14:textId="0A4EB4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A9F" w14:textId="3D78B1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116.04</w:t>
            </w:r>
          </w:p>
        </w:tc>
      </w:tr>
      <w:tr w:rsidR="001E14E4" w:rsidRPr="00602897" w14:paraId="5EE1B17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932" w14:textId="27D7D2A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724C" w14:textId="4267A4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8AC0" w14:textId="5228B55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C9FC" w14:textId="0AFECE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810A" w14:textId="25B7E12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B30" w14:textId="5480E4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242" w14:textId="2EC430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554D" w14:textId="6746968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752" w14:textId="2A07EB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117.29</w:t>
            </w:r>
          </w:p>
        </w:tc>
      </w:tr>
      <w:tr w:rsidR="001E14E4" w:rsidRPr="00602897" w14:paraId="2ADE5FB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EED" w14:textId="3108F5C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4988" w14:textId="6AA6C34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990E" w14:textId="417E9D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633" w14:textId="6F442C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C99" w14:textId="77AC140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AA8" w14:textId="65946F3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70A" w14:textId="13C1B87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377" w14:textId="7898BFA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44FC" w14:textId="0A5363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118.24</w:t>
            </w:r>
          </w:p>
        </w:tc>
      </w:tr>
      <w:tr w:rsidR="001E14E4" w:rsidRPr="00602897" w14:paraId="17E2A69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C16" w14:textId="4597DBDA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B77" w14:textId="16872F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50B" w14:textId="4B26930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E568" w14:textId="17B4D7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B86" w14:textId="215296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E3B" w14:textId="749EBA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EC25" w14:textId="4903C3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116.27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48EC" w14:textId="2AF015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46B" w14:textId="3BE9EE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118.74</w:t>
            </w:r>
          </w:p>
        </w:tc>
      </w:tr>
      <w:tr w:rsidR="001E14E4" w:rsidRPr="00602897" w14:paraId="50497CD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D44" w14:textId="6CF4445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CAE" w14:textId="28AFD3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E62B" w14:textId="30CCEDA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D9FD" w14:textId="1E76683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4A1" w14:textId="126104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4DC2" w14:textId="4640A49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C54" w14:textId="7089F59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359F" w14:textId="3B05FCA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397" w14:textId="79C007E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118.79</w:t>
            </w:r>
          </w:p>
        </w:tc>
      </w:tr>
      <w:tr w:rsidR="001E14E4" w:rsidRPr="00602897" w14:paraId="7A55D2D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0EC" w14:textId="570F7D0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C87" w14:textId="2A9E817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108.91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C2C3" w14:textId="54B8F90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83C3" w14:textId="635294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046" w14:textId="0DC1B44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E81" w14:textId="07A0B3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A2DE" w14:textId="104F252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0DD7" w14:textId="6AC4B37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E03A" w14:textId="503F51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118.41</w:t>
            </w:r>
          </w:p>
        </w:tc>
      </w:tr>
      <w:tr w:rsidR="001E14E4" w:rsidRPr="00602897" w14:paraId="122E1A3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7D4" w14:textId="20493EC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3BFC" w14:textId="25C065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8EF" w14:textId="3CF59E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325D" w14:textId="59FCD2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F5F2" w14:textId="720B34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EC9" w14:textId="1439C9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C81C" w14:textId="07516C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B403" w14:textId="1554EA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99.36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8C2" w14:textId="17CF06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117.61</w:t>
            </w:r>
          </w:p>
        </w:tc>
      </w:tr>
      <w:tr w:rsidR="001E14E4" w:rsidRPr="00602897" w14:paraId="62FB502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7AA" w14:textId="2ECF07F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7A25" w14:textId="2F58E7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FC8" w14:textId="0846C9F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C8A" w14:textId="3134244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DEA7" w14:textId="12AF15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8251" w14:textId="6E838AE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225" w14:textId="7B4AD61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F912" w14:textId="34F98B0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0C8" w14:textId="112272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116.52</w:t>
            </w:r>
          </w:p>
        </w:tc>
      </w:tr>
      <w:tr w:rsidR="001E14E4" w:rsidRPr="00602897" w14:paraId="724B08D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0AB" w14:textId="2C8452D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A22A" w14:textId="019DCC5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A45" w14:textId="58C917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17B5" w14:textId="6232416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EE7" w14:textId="59C7C21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6B9" w14:textId="1B1E0D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C087" w14:textId="5EB7BAF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D32A" w14:textId="471249A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96C0" w14:textId="46F929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115.26</w:t>
            </w:r>
          </w:p>
        </w:tc>
      </w:tr>
      <w:tr w:rsidR="001E14E4" w:rsidRPr="00602897" w14:paraId="3E4AAA1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F5A" w14:textId="25AAC12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FCB" w14:textId="2DD1368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DF41" w14:textId="7D8A42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8A8" w14:textId="4B1998F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8EA" w14:textId="072766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8893" w14:textId="7064E1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B12" w14:textId="0B6D52B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26A" w14:textId="749FDF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689" w14:textId="4D8D8BB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114.16</w:t>
            </w:r>
          </w:p>
        </w:tc>
      </w:tr>
      <w:tr w:rsidR="001E14E4" w:rsidRPr="00602897" w14:paraId="7D08FC3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623" w14:textId="50AFFEC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F23" w14:textId="6FE74E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40F" w14:textId="2E67BD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530" w14:textId="5F47A5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C874" w14:textId="7EF7BA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C0EA" w14:textId="1BF939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A261" w14:textId="26E5F7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5296" w14:textId="582702C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4D2" w14:textId="555C5CA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113.40</w:t>
            </w:r>
          </w:p>
        </w:tc>
      </w:tr>
      <w:tr w:rsidR="001E14E4" w:rsidRPr="00602897" w14:paraId="6125A0A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72F" w14:textId="23005D06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AB01" w14:textId="0000773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109.71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28A" w14:textId="2577C0B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156B" w14:textId="2E5943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892E" w14:textId="2D0553B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559" w14:textId="33696C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6CA" w14:textId="7C6CA3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CF4" w14:textId="2007992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7A39" w14:textId="75BE52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113.19</w:t>
            </w:r>
          </w:p>
        </w:tc>
      </w:tr>
      <w:tr w:rsidR="001E14E4" w:rsidRPr="00602897" w14:paraId="1398D5C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04B" w14:textId="79BDC0A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4BA" w14:textId="6A34F0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B133" w14:textId="5A20A96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31E" w14:textId="1C7224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DD2" w14:textId="4C7CBB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F05" w14:textId="579C4F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F4DE" w14:textId="682E78A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9827" w14:textId="46DE732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026" w14:textId="5DA33A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113.16</w:t>
            </w:r>
          </w:p>
        </w:tc>
      </w:tr>
      <w:tr w:rsidR="001E14E4" w:rsidRPr="00602897" w14:paraId="1CA4A18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D7A" w14:textId="50259E4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0E45" w14:textId="6AE288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2496" w14:textId="3BCF726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F2F" w14:textId="599887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0F1B" w14:textId="6BD780B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143" w14:textId="24BB90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3B1B" w14:textId="322C843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6B7" w14:textId="6DB0E60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8E08" w14:textId="5D19B0F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112.84</w:t>
            </w:r>
          </w:p>
        </w:tc>
      </w:tr>
      <w:tr w:rsidR="001E14E4" w:rsidRPr="00602897" w14:paraId="6B884C5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D20" w14:textId="7E581764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lastRenderedPageBreak/>
              <w:t>Jan-08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997" w14:textId="34BB71E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E29" w14:textId="1450BA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F98" w14:textId="51ADA66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F37" w14:textId="4762FA1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6AB4" w14:textId="5C68564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08B" w14:textId="1CBF15A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9694" w14:textId="7EEC128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CB0" w14:textId="65CE093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112.61</w:t>
            </w:r>
          </w:p>
        </w:tc>
      </w:tr>
      <w:tr w:rsidR="001E14E4" w:rsidRPr="00602897" w14:paraId="2B4C329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995" w14:textId="66825A9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7A6" w14:textId="307C42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212" w14:textId="4D1BCC5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36B" w14:textId="12F0C43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268" w14:textId="4F73143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4503" w14:textId="7758BD2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46C6" w14:textId="52CC3A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D18" w14:textId="105C9A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287" w14:textId="585FF5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112.88</w:t>
            </w:r>
          </w:p>
        </w:tc>
      </w:tr>
      <w:tr w:rsidR="001E14E4" w:rsidRPr="00602897" w14:paraId="45E7766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AFC" w14:textId="4495E64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040" w14:textId="23678B0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4C4" w14:textId="546489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AB0" w14:textId="6CEAAB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794" w14:textId="3F1CA14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2FC" w14:textId="5F3729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C8D" w14:textId="39796AA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9B7" w14:textId="5E31FC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B22" w14:textId="5C5EE0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112.99</w:t>
            </w:r>
          </w:p>
        </w:tc>
      </w:tr>
      <w:tr w:rsidR="001E14E4" w:rsidRPr="00602897" w14:paraId="44005E6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E1DF" w14:textId="1F40636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867" w14:textId="5AF960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2F2" w14:textId="6FF91B3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7433" w14:textId="23A1252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C1C4" w14:textId="36FA8C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2BC9" w14:textId="453D1D7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E9B" w14:textId="31E1A06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F02E" w14:textId="6CC94A5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CF88" w14:textId="311C91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112.66</w:t>
            </w:r>
          </w:p>
        </w:tc>
      </w:tr>
      <w:tr w:rsidR="001E14E4" w:rsidRPr="00602897" w14:paraId="588BF37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3D8" w14:textId="63744F5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5869" w14:textId="5291969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800D" w14:textId="226F7D5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2646" w14:textId="39E60A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2411" w14:textId="344A5A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9BCF" w14:textId="7E77CEA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22CC" w14:textId="07AE31F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AB3" w14:textId="0854DB1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0921" w14:textId="62CA1D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112.23</w:t>
            </w:r>
          </w:p>
        </w:tc>
      </w:tr>
      <w:tr w:rsidR="001E14E4" w:rsidRPr="00602897" w14:paraId="254F236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963" w14:textId="5ADA913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2231" w14:textId="3A428A6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6042" w14:textId="55B0462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F22" w14:textId="56FABC3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C5F3" w14:textId="40D7AAB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B067" w14:textId="6DEBE1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0F1" w14:textId="7EA72AC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5902" w14:textId="2BF04A1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1D5" w14:textId="14D1351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111.82</w:t>
            </w:r>
          </w:p>
        </w:tc>
      </w:tr>
      <w:tr w:rsidR="001E14E4" w:rsidRPr="00602897" w14:paraId="619F84C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99F" w14:textId="7917F4D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6C7D" w14:textId="176E02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EE8B" w14:textId="482B01A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435A" w14:textId="52D1190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35F" w14:textId="722019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D122" w14:textId="76F1C2A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54C" w14:textId="171379C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BD8C" w14:textId="0B3C744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DC7" w14:textId="163335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111.59</w:t>
            </w:r>
          </w:p>
        </w:tc>
      </w:tr>
      <w:tr w:rsidR="001E14E4" w:rsidRPr="00602897" w14:paraId="1E55461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FFF" w14:textId="12315BF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1B8" w14:textId="720E418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FA5" w14:textId="02281B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193" w14:textId="4774448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CEE" w14:textId="389252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F8D9" w14:textId="2A15E31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41F" w14:textId="5D5E4F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A8E" w14:textId="6E85525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104.63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A5A3" w14:textId="487888B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111.55</w:t>
            </w:r>
          </w:p>
        </w:tc>
      </w:tr>
      <w:tr w:rsidR="001E14E4" w:rsidRPr="00602897" w14:paraId="1E9E96B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A93" w14:textId="6D3E9A7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F6C" w14:textId="794480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9CA" w14:textId="41026D9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621" w14:textId="12CFE4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0179" w14:textId="7B90F3E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3E80" w14:textId="7F3677F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92D" w14:textId="449B17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16C" w14:textId="2E642D9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06A" w14:textId="4725BB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111.68</w:t>
            </w:r>
          </w:p>
        </w:tc>
      </w:tr>
      <w:tr w:rsidR="001E14E4" w:rsidRPr="00602897" w14:paraId="71E6D2E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DB4" w14:textId="4EEACF5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DF5" w14:textId="631C7F9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5221" w14:textId="3E1FC92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A9B0" w14:textId="70C249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756A" w14:textId="2B13F9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15B" w14:textId="311E1E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CE79" w14:textId="2DD6BD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D90" w14:textId="3E58FC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C7B" w14:textId="7D46DE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111.38</w:t>
            </w:r>
          </w:p>
        </w:tc>
      </w:tr>
      <w:tr w:rsidR="001E14E4" w:rsidRPr="00602897" w14:paraId="7DB9624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B6C" w14:textId="23B5787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779" w14:textId="167764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039C" w14:textId="06BC94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BD1" w14:textId="44E221C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6A18" w14:textId="0BB4D52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40B" w14:textId="6854610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BC0" w14:textId="790870B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F9C" w14:textId="53EA92B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C265" w14:textId="6442AAA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109.92</w:t>
            </w:r>
          </w:p>
        </w:tc>
      </w:tr>
      <w:tr w:rsidR="001E14E4" w:rsidRPr="00602897" w14:paraId="0995FF1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F7F" w14:textId="50AD508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935D" w14:textId="69C6339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23A9" w14:textId="31D4AEF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22C" w14:textId="5392DD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4B69" w14:textId="7DD542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FBA6" w14:textId="12B44CA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690" w14:textId="08ED78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222F" w14:textId="7BC8FF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70B" w14:textId="2A48A91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107.53</w:t>
            </w:r>
          </w:p>
        </w:tc>
      </w:tr>
      <w:tr w:rsidR="001E14E4" w:rsidRPr="00602897" w14:paraId="5438F86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543" w14:textId="22786E8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915B" w14:textId="2D6F070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6C2" w14:textId="3B80EB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0AE2" w14:textId="52FA7C2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01F" w14:textId="4CC0A3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B52B" w14:textId="2D38403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E86B" w14:textId="7D3122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ABF" w14:textId="5714803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E1E" w14:textId="35AA4AF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104.93</w:t>
            </w:r>
          </w:p>
        </w:tc>
      </w:tr>
      <w:tr w:rsidR="001E14E4" w:rsidRPr="00602897" w14:paraId="14C44A5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C8C" w14:textId="0190ED8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040" w14:textId="51DD03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57A" w14:textId="40BBA9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514" w14:textId="3BE4DD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5E1" w14:textId="2EA8B7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499F" w14:textId="2705C54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D47" w14:textId="54C8F9C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8CC" w14:textId="6BE7E77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99.44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B8C" w14:textId="74151A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102.67</w:t>
            </w:r>
          </w:p>
        </w:tc>
      </w:tr>
      <w:tr w:rsidR="001E14E4" w:rsidRPr="00602897" w14:paraId="643CE34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90B" w14:textId="4E1673E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0ADE" w14:textId="0ABD615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D89D" w14:textId="097D36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370" w14:textId="2AA8DF1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28D0" w14:textId="7A67C9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8769" w14:textId="12861C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46F" w14:textId="125DB9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867D" w14:textId="078040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6664" w14:textId="594F371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100.94</w:t>
            </w:r>
          </w:p>
        </w:tc>
      </w:tr>
      <w:tr w:rsidR="001E14E4" w:rsidRPr="00602897" w14:paraId="17E43F7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8D9" w14:textId="59BB023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7AF2" w14:textId="1FD8E17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602" w14:textId="7EE2DF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A60" w14:textId="456E375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1EF" w14:textId="57F6EA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3E97" w14:textId="5CA752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EEE" w14:textId="5BDED78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5D7" w14:textId="653D519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F9BB" w14:textId="035F3D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99.55</w:t>
            </w:r>
          </w:p>
        </w:tc>
      </w:tr>
      <w:tr w:rsidR="001E14E4" w:rsidRPr="00602897" w14:paraId="485B444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655" w14:textId="395FBB1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162" w14:textId="360E264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99E2" w14:textId="337E05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18D" w14:textId="138C45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9EE1" w14:textId="79311E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3B7" w14:textId="094B47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657D" w14:textId="2B6E89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365E" w14:textId="40338F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256" w14:textId="64419B8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98.48</w:t>
            </w:r>
          </w:p>
        </w:tc>
      </w:tr>
      <w:tr w:rsidR="001E14E4" w:rsidRPr="00602897" w14:paraId="34BFDF0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FF0" w14:textId="6793CC1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EE98" w14:textId="166815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FFFB" w14:textId="61A4091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3F4" w14:textId="78AC75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B56" w14:textId="0A3F469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60BD" w14:textId="098D77A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9BA" w14:textId="662389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17F5" w14:textId="5E5D61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07B7" w14:textId="72F453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97.39</w:t>
            </w:r>
          </w:p>
        </w:tc>
      </w:tr>
      <w:tr w:rsidR="001E14E4" w:rsidRPr="00602897" w14:paraId="457E44E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0F2" w14:textId="55781A18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E1FC" w14:textId="71EEBE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8B17" w14:textId="6239D87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5A7" w14:textId="6184039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867" w14:textId="08EB79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6539" w14:textId="055776E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4A6" w14:textId="69F212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EF16" w14:textId="3F45D52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D1C" w14:textId="0DB5A3E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96.52</w:t>
            </w:r>
          </w:p>
        </w:tc>
      </w:tr>
      <w:tr w:rsidR="001E14E4" w:rsidRPr="00602897" w14:paraId="7ACE41B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192" w14:textId="087E8BBD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94BE" w14:textId="0059A1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E110" w14:textId="208C693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AD1" w14:textId="3079136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ABE6" w14:textId="587DB4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454" w14:textId="7C11959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92E" w14:textId="32FCC17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4C7" w14:textId="0A4C75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4EE" w14:textId="253AD3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95.86</w:t>
            </w:r>
          </w:p>
        </w:tc>
      </w:tr>
      <w:tr w:rsidR="001E14E4" w:rsidRPr="00602897" w14:paraId="61D2F2A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A92" w14:textId="2E84CE0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951" w14:textId="0BC1BA2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FF0" w14:textId="69FFBF9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062" w14:textId="44057D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5BB" w14:textId="23816D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096" w14:textId="1559B3F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698A" w14:textId="021D6F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8DF4" w14:textId="551A165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93AB" w14:textId="5248387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95.27</w:t>
            </w:r>
          </w:p>
        </w:tc>
      </w:tr>
      <w:tr w:rsidR="001E14E4" w:rsidRPr="00602897" w14:paraId="710C458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097" w14:textId="56DBB6F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4A17" w14:textId="57805B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2A4C" w14:textId="3C9CD5B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C90" w14:textId="2C2F998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39D1" w14:textId="51BA45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E809" w14:textId="287B8C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455" w14:textId="4862925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A29" w14:textId="7F72D0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318" w14:textId="4C76184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94.69</w:t>
            </w:r>
          </w:p>
        </w:tc>
      </w:tr>
      <w:tr w:rsidR="001E14E4" w:rsidRPr="00602897" w14:paraId="30AACDC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461" w14:textId="0B44994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0A72" w14:textId="3CE6D09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7EF8" w14:textId="311EC8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DBD7" w14:textId="44874F2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A896" w14:textId="32CC67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866" w14:textId="7841FF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5BB" w14:textId="7087F3C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503" w14:textId="71B0497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F8E8" w14:textId="405B1D0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94.72</w:t>
            </w:r>
          </w:p>
        </w:tc>
      </w:tr>
      <w:tr w:rsidR="001E14E4" w:rsidRPr="00602897" w14:paraId="1992F73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C12" w14:textId="0591605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23AA" w14:textId="6579D9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248" w14:textId="777261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4F9B" w14:textId="56F2E94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A23" w14:textId="104A918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323B" w14:textId="7E8EAF3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264" w14:textId="63D454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F1D2" w14:textId="3C4DE6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B072" w14:textId="6C2A208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95.14</w:t>
            </w:r>
          </w:p>
        </w:tc>
      </w:tr>
      <w:tr w:rsidR="001E14E4" w:rsidRPr="00602897" w14:paraId="3E16FFB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8E7" w14:textId="1CC1C47D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0ED" w14:textId="43F289E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0C1" w14:textId="11B3C15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FD9" w14:textId="67BCB13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023E" w14:textId="7A1E40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706" w14:textId="58B741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B23" w14:textId="7E806CA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BBE7" w14:textId="308788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83FA" w14:textId="0092D5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95.82</w:t>
            </w:r>
          </w:p>
        </w:tc>
      </w:tr>
      <w:tr w:rsidR="001E14E4" w:rsidRPr="00602897" w14:paraId="1B492C7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68E" w14:textId="163B898D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C77" w14:textId="01C8A9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5AFC" w14:textId="08F0B82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7C1D" w14:textId="3CA46E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6D6E" w14:textId="7B10313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968" w14:textId="13F527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976" w14:textId="251484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CB4" w14:textId="382F4B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7F01" w14:textId="2C3C56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96.39</w:t>
            </w:r>
          </w:p>
        </w:tc>
      </w:tr>
      <w:tr w:rsidR="001E14E4" w:rsidRPr="00602897" w14:paraId="09CF13C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386" w14:textId="62A2FC0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F24" w14:textId="3A0E4D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4C3" w14:textId="6499CAF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9E7" w14:textId="0076603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248C" w14:textId="6FDB40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CB7B" w14:textId="5AF390F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F22" w14:textId="257C18A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70F" w14:textId="716D8E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7018" w14:textId="74E843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96.47</w:t>
            </w:r>
          </w:p>
        </w:tc>
      </w:tr>
      <w:tr w:rsidR="001E14E4" w:rsidRPr="00602897" w14:paraId="0C6C48A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5319" w14:textId="584A955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5B1" w14:textId="6BDF8B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874" w14:textId="1E68AE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2C0" w14:textId="1A5463F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AD3" w14:textId="512365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82C" w14:textId="597EBF1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F975" w14:textId="429B786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D32" w14:textId="2873A2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E9C8" w14:textId="117054F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96.30</w:t>
            </w:r>
          </w:p>
        </w:tc>
      </w:tr>
      <w:tr w:rsidR="001E14E4" w:rsidRPr="00602897" w14:paraId="2D56C77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5B4" w14:textId="59AB1A9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67FA" w14:textId="485C432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D23F" w14:textId="29DF4A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D1D" w14:textId="3108E3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FB0" w14:textId="003FCD6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57B9" w14:textId="7A8F8A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244E" w14:textId="4CE945D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4D8" w14:textId="432858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A83" w14:textId="40351E0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95.60</w:t>
            </w:r>
          </w:p>
        </w:tc>
      </w:tr>
      <w:tr w:rsidR="001E14E4" w:rsidRPr="00602897" w14:paraId="1D70310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C86" w14:textId="7F697EE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348" w14:textId="6DE506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BB5" w14:textId="00DF9B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4B0" w14:textId="583D126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C08C" w14:textId="75C7B1A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7108" w14:textId="04FA094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2643" w14:textId="420A7D4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909C" w14:textId="73D0AD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9A52" w14:textId="3C50026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94.99</w:t>
            </w:r>
          </w:p>
        </w:tc>
      </w:tr>
      <w:tr w:rsidR="001E14E4" w:rsidRPr="00602897" w14:paraId="02CD8F6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3E6" w14:textId="7ABB56C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A924" w14:textId="3B6F099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83D8" w14:textId="3CE201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765" w14:textId="049E98A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B656" w14:textId="4492BB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B025" w14:textId="0A4E5F9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068" w14:textId="648939E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0E03" w14:textId="367B62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66D4" w14:textId="738B166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94.68</w:t>
            </w:r>
          </w:p>
        </w:tc>
      </w:tr>
      <w:tr w:rsidR="001E14E4" w:rsidRPr="00602897" w14:paraId="4313CDA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20F" w14:textId="22B88BDA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4CB" w14:textId="0219D3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B32" w14:textId="4209648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62C7" w14:textId="2C14C3F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5F4" w14:textId="7D0E13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B2E" w14:textId="559EFA5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BFDF" w14:textId="75A7FD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B7E3" w14:textId="569200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C32" w14:textId="3BA8E9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94.48</w:t>
            </w:r>
          </w:p>
        </w:tc>
      </w:tr>
      <w:tr w:rsidR="001E14E4" w:rsidRPr="00602897" w14:paraId="04A19F4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E3F" w14:textId="7F0232A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16A4" w14:textId="1B20B6F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FCE" w14:textId="3E2427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D97" w14:textId="4FEF43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5D5" w14:textId="211831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5D43" w14:textId="6755C7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7F0" w14:textId="34B276B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5870" w14:textId="769E592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7A5" w14:textId="1DB043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94.16</w:t>
            </w:r>
          </w:p>
        </w:tc>
      </w:tr>
      <w:tr w:rsidR="001E14E4" w:rsidRPr="00602897" w14:paraId="7DCCB1E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F6C" w14:textId="26C9C196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C524" w14:textId="2530B2C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C6EE" w14:textId="6E4B9E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4B91" w14:textId="31618AB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A883" w14:textId="15DCC2C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4ADC" w14:textId="22A2D0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A647" w14:textId="356878E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A8CA" w14:textId="338A46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3A9" w14:textId="4FB3E2E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93.71</w:t>
            </w:r>
          </w:p>
        </w:tc>
      </w:tr>
      <w:tr w:rsidR="001E14E4" w:rsidRPr="00602897" w14:paraId="05734A0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77B" w14:textId="16B67B0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974" w14:textId="2A9B58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A5C" w14:textId="1E72B48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ED23" w14:textId="3B64753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16A8" w14:textId="4EEA7E8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4AF" w14:textId="221B49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C9E" w14:textId="4C6E39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A95" w14:textId="497E1A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028" w14:textId="03BFEC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92.78</w:t>
            </w:r>
          </w:p>
        </w:tc>
      </w:tr>
      <w:tr w:rsidR="001E14E4" w:rsidRPr="00602897" w14:paraId="7C28841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7AA" w14:textId="729CEA04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0A9" w14:textId="23043F9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D4E" w14:textId="71355E8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857" w14:textId="6AD9CC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96E0" w14:textId="3FCAE4D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DFA" w14:textId="1DBBD98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80C" w14:textId="78E7451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876" w14:textId="60B1365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C356" w14:textId="7E430B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91.65</w:t>
            </w:r>
          </w:p>
        </w:tc>
      </w:tr>
      <w:tr w:rsidR="001E14E4" w:rsidRPr="00602897" w14:paraId="37F3CE1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76D9" w14:textId="0208977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7B9" w14:textId="7A49E7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CB1" w14:textId="280DA28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F23" w14:textId="44A3A42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D93" w14:textId="70201C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84C5" w14:textId="65B791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06A" w14:textId="63300F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2AD8" w14:textId="4BB685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696" w14:textId="23F3DA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90.57</w:t>
            </w:r>
          </w:p>
        </w:tc>
      </w:tr>
      <w:tr w:rsidR="001E14E4" w:rsidRPr="00602897" w14:paraId="3A53DE6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D1A" w14:textId="67CCEBC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2A0" w14:textId="73AC0AE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2F92" w14:textId="6020FC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8DD" w14:textId="1E9685B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24D" w14:textId="5B0C53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503" w14:textId="1C08FA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10B" w14:textId="152B81A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B61" w14:textId="71EC98F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D8B" w14:textId="72ABD0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89.68</w:t>
            </w:r>
          </w:p>
        </w:tc>
      </w:tr>
      <w:tr w:rsidR="001E14E4" w:rsidRPr="00602897" w14:paraId="5C90436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CC89" w14:textId="5E1BDFF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E6F" w14:textId="6623A3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39EC" w14:textId="7FCFF4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529" w14:textId="48CB2F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01E1" w14:textId="3658B1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E01E" w14:textId="0F587EE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E66" w14:textId="4183061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4E2D" w14:textId="055B4A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0D5B" w14:textId="2B4ED4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89.29</w:t>
            </w:r>
          </w:p>
        </w:tc>
      </w:tr>
      <w:tr w:rsidR="001E14E4" w:rsidRPr="00602897" w14:paraId="319D644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2F3" w14:textId="5490024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20C8" w14:textId="09D3E08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D97" w14:textId="2846B5D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7E5" w14:textId="754D252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CE17" w14:textId="4CF6529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4783" w14:textId="0E39E3E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970" w14:textId="3DEDDD7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DAF" w14:textId="42A7C5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FB8F" w14:textId="36AF5FC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89.14</w:t>
            </w:r>
          </w:p>
        </w:tc>
      </w:tr>
      <w:tr w:rsidR="001E14E4" w:rsidRPr="00602897" w14:paraId="4B443F3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905" w14:textId="77A01A8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73B" w14:textId="10637F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EC9" w14:textId="730E58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262" w14:textId="11EF99F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983" w14:textId="1C0C9D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0479" w14:textId="0C3CBA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F6E" w14:textId="4C952F8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EA8" w14:textId="660E85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4ABE" w14:textId="398258E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89.28</w:t>
            </w:r>
          </w:p>
        </w:tc>
      </w:tr>
      <w:tr w:rsidR="001E14E4" w:rsidRPr="00602897" w14:paraId="66E87B1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91E" w14:textId="4AA592C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49B" w14:textId="0EEBB3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2456" w14:textId="53195DF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A94C" w14:textId="59DBBE1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47A" w14:textId="730B449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CF9B" w14:textId="221570A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B7F" w14:textId="3178C93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6FB" w14:textId="1196B22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55E" w14:textId="0056BA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89.79</w:t>
            </w:r>
          </w:p>
        </w:tc>
      </w:tr>
      <w:tr w:rsidR="001E14E4" w:rsidRPr="00602897" w14:paraId="592690F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A1F" w14:textId="768DC706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E3C3" w14:textId="6A503C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63EB" w14:textId="3492E9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B0F" w14:textId="371C73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A39A" w14:textId="4BBC2E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5E1" w14:textId="6E0CD7F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5A7" w14:textId="568C41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E422" w14:textId="23579CC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C98" w14:textId="3307131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90.53</w:t>
            </w:r>
          </w:p>
        </w:tc>
      </w:tr>
      <w:tr w:rsidR="001E14E4" w:rsidRPr="00602897" w14:paraId="75AE774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366" w14:textId="6E49076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2F7" w14:textId="63C8886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F70" w14:textId="2F6B4F3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021" w14:textId="570D30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2707" w14:textId="54FEDFC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6BD" w14:textId="1B35CA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0A3" w14:textId="7BF9C5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D058" w14:textId="737377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A5B9" w14:textId="7C0989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91.53</w:t>
            </w:r>
          </w:p>
        </w:tc>
      </w:tr>
      <w:tr w:rsidR="001E14E4" w:rsidRPr="00602897" w14:paraId="3B989C9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804" w14:textId="79D115B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4E3" w14:textId="47A49C0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ED5E" w14:textId="38A00B0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EBC4" w14:textId="62B4D2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605" w14:textId="47CA22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99.91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1328" w14:textId="397CA9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176" w14:textId="3E30E2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657" w14:textId="1024DE4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102.92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25CA" w14:textId="7236FC0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92.39</w:t>
            </w:r>
          </w:p>
        </w:tc>
      </w:tr>
      <w:tr w:rsidR="001E14E4" w:rsidRPr="00602897" w14:paraId="4AB0A27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70A" w14:textId="1FFFF21A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E97" w14:textId="313477D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462B" w14:textId="41E90C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C1D" w14:textId="407F17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556" w14:textId="5C57413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760" w14:textId="1E1819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ED43" w14:textId="0E7E6B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6CE" w14:textId="654988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B33B" w14:textId="2625E01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92.78</w:t>
            </w:r>
          </w:p>
        </w:tc>
      </w:tr>
      <w:tr w:rsidR="001E14E4" w:rsidRPr="00602897" w14:paraId="336F3EE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CBC" w14:textId="4314D04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BA6" w14:textId="6A2A74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A1D" w14:textId="19F8CE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948" w14:textId="70DE0A6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BAF" w14:textId="27EE201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846F" w14:textId="77B33B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5378" w14:textId="0C7FF0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DE75" w14:textId="6E35E0D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100.84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3BA" w14:textId="12291A4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92.37</w:t>
            </w:r>
          </w:p>
        </w:tc>
      </w:tr>
      <w:tr w:rsidR="001E14E4" w:rsidRPr="00602897" w14:paraId="498CDAA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5067" w14:textId="76523AA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lastRenderedPageBreak/>
              <w:t>Dec-11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5E80" w14:textId="01623FD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419A" w14:textId="43D4E91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00A" w14:textId="547CA3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7815" w14:textId="09FB97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67E" w14:textId="76763A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2CD" w14:textId="6D1A36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0B4" w14:textId="0ACF08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EC7" w14:textId="01CD4D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91.87</w:t>
            </w:r>
          </w:p>
        </w:tc>
      </w:tr>
      <w:tr w:rsidR="001E14E4" w:rsidRPr="00602897" w14:paraId="486BE1C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59BC" w14:textId="7786AF64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55D1" w14:textId="475917C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0892" w14:textId="5B4F1D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941E" w14:textId="7EFD45A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CE3" w14:textId="3866934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1012" w14:textId="24A70E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A0D" w14:textId="3263B37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3B3" w14:textId="5779415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EBC" w14:textId="1162210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91.26</w:t>
            </w:r>
          </w:p>
        </w:tc>
      </w:tr>
      <w:tr w:rsidR="001E14E4" w:rsidRPr="00602897" w14:paraId="7B1EEA2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702" w14:textId="342DECF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35C2" w14:textId="24CC268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B09" w14:textId="742468F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DA6" w14:textId="1794E33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126" w14:textId="7EBD5AE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F4C8" w14:textId="6C3815B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7EAB" w14:textId="588BD20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9B7" w14:textId="750E35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FAC" w14:textId="1B9B3C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90.46</w:t>
            </w:r>
          </w:p>
        </w:tc>
      </w:tr>
      <w:tr w:rsidR="001E14E4" w:rsidRPr="00602897" w14:paraId="268D336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899" w14:textId="588AEF7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961" w14:textId="63B87E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9B8F" w14:textId="3695F41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763" w14:textId="681CD8A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404" w14:textId="3AD84A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629A" w14:textId="2B7491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7F3E" w14:textId="64780C6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A6F" w14:textId="1027E9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728" w14:textId="044DD61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89.38</w:t>
            </w:r>
          </w:p>
        </w:tc>
      </w:tr>
      <w:tr w:rsidR="001E14E4" w:rsidRPr="00602897" w14:paraId="1C95AB8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0BC" w14:textId="4691EB6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AC1" w14:textId="42422A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945" w14:textId="32AC94B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56A8" w14:textId="71C5AF5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6CE1" w14:textId="185D7B5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BB4" w14:textId="59F2AC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487" w14:textId="2FDB4B6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1FE" w14:textId="38586F3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51E6" w14:textId="4F02B5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88.18</w:t>
            </w:r>
          </w:p>
        </w:tc>
      </w:tr>
      <w:tr w:rsidR="001E14E4" w:rsidRPr="00602897" w14:paraId="6234A3B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AF4" w14:textId="72B659C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EBA" w14:textId="7049CC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87A" w14:textId="13B7E1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612B" w14:textId="3DC2C56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817" w14:textId="0A6EE42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92F" w14:textId="441E2C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E11" w14:textId="5FB2421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4E4" w14:textId="7B4D9B5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FC31" w14:textId="07F77AC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87.04</w:t>
            </w:r>
          </w:p>
        </w:tc>
      </w:tr>
      <w:tr w:rsidR="001E14E4" w:rsidRPr="00602897" w14:paraId="5D488D6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B00" w14:textId="66CD3DE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879" w14:textId="725AB04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A9A5" w14:textId="19A8605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7EA" w14:textId="3CE06A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8848" w14:textId="1AC2BF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7C3" w14:textId="633DE18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A3A" w14:textId="38DD4D5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C9B" w14:textId="57E0032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8D5" w14:textId="34545F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86.26</w:t>
            </w:r>
          </w:p>
        </w:tc>
      </w:tr>
      <w:tr w:rsidR="001E14E4" w:rsidRPr="00602897" w14:paraId="62CDE82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315" w14:textId="3B283FC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E3A" w14:textId="2058041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197D" w14:textId="46DB9D1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C91F" w14:textId="5DAC04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75A3" w14:textId="774E8B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414" w14:textId="70BC83B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A264" w14:textId="6381A5C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A8FA" w14:textId="72BEDE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FB5" w14:textId="758CE2B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85.98</w:t>
            </w:r>
          </w:p>
        </w:tc>
      </w:tr>
      <w:tr w:rsidR="001E14E4" w:rsidRPr="00602897" w14:paraId="029A982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0FA" w14:textId="63A0A08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B61" w14:textId="3C1D74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89CC" w14:textId="56BD7CA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D9E" w14:textId="2983BB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D51" w14:textId="6CCC8A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AE0" w14:textId="0395DA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408" w14:textId="123E63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CE3" w14:textId="501669E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C1B" w14:textId="2B1E018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85.85</w:t>
            </w:r>
          </w:p>
        </w:tc>
      </w:tr>
      <w:tr w:rsidR="001E14E4" w:rsidRPr="00602897" w14:paraId="1E87308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840" w14:textId="2F3682E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D49" w14:textId="7BBC18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F1A5" w14:textId="6BC21F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C4A" w14:textId="7CE204C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950" w14:textId="2F2B733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128" w14:textId="25C43D7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CC3" w14:textId="2844B11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D548" w14:textId="30A708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E6BA" w14:textId="0B8FC83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85.87</w:t>
            </w:r>
          </w:p>
        </w:tc>
      </w:tr>
      <w:tr w:rsidR="001E14E4" w:rsidRPr="00602897" w14:paraId="1CDFBAD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043" w14:textId="481C4E3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FAAA" w14:textId="7EFDBB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ACE" w14:textId="4D7D2F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42E1" w14:textId="57DBCB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6E5" w14:textId="15B7379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2222" w14:textId="24AD66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3E42" w14:textId="4FB8EA3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D87" w14:textId="647FA1E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9CAF" w14:textId="53F75FF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85.83</w:t>
            </w:r>
          </w:p>
        </w:tc>
      </w:tr>
      <w:tr w:rsidR="001E14E4" w:rsidRPr="00602897" w14:paraId="2CCE360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F11" w14:textId="1C1F3EA6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DDC5" w14:textId="576F78E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C4E" w14:textId="0104391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8BB" w14:textId="4A60675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0D9" w14:textId="433A541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102C" w14:textId="0D5DD66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2CC" w14:textId="0A958E2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D46B" w14:textId="42F3321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026E" w14:textId="1E3C39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85.92</w:t>
            </w:r>
          </w:p>
        </w:tc>
      </w:tr>
      <w:tr w:rsidR="001E14E4" w:rsidRPr="00602897" w14:paraId="05A751E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B43" w14:textId="254B4AB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21F1" w14:textId="367429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3E8" w14:textId="60163F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0E73" w14:textId="544DA4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4372" w14:textId="4CC0097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506" w14:textId="5B8015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B07" w14:textId="71297F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00F" w14:textId="1D46EB0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543C" w14:textId="55391CF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86.12</w:t>
            </w:r>
          </w:p>
        </w:tc>
      </w:tr>
      <w:tr w:rsidR="001E14E4" w:rsidRPr="00602897" w14:paraId="5B0813D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EB2" w14:textId="1FA7BCB9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111" w14:textId="4475165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380" w14:textId="7A859C3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5AC" w14:textId="3F446E8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EEF6" w14:textId="30F0B2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74A" w14:textId="52CAFB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0624" w14:textId="331EFCF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F20" w14:textId="6C62013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C59F" w14:textId="3C24DEC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86.34</w:t>
            </w:r>
          </w:p>
        </w:tc>
      </w:tr>
      <w:tr w:rsidR="001E14E4" w:rsidRPr="00602897" w14:paraId="46A0096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576" w14:textId="4E30BD75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3639" w14:textId="0F07CCC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E0D5" w14:textId="15CF24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0BB" w14:textId="247B9C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5FF" w14:textId="624DB95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D16" w14:textId="024334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2F2" w14:textId="1FE5FD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84CB" w14:textId="3FAC90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247" w14:textId="3330E3B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86.56</w:t>
            </w:r>
          </w:p>
        </w:tc>
      </w:tr>
      <w:tr w:rsidR="001E14E4" w:rsidRPr="00602897" w14:paraId="351C2AD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DBB" w14:textId="0F8D015B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FC57" w14:textId="7D5EA3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724A" w14:textId="29BC598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52C" w14:textId="098AE4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F3B" w14:textId="0A105A4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6089" w14:textId="7D5ED1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0CA" w14:textId="3BAC54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7FD" w14:textId="41C6C3A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040" w14:textId="529C4C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86.95</w:t>
            </w:r>
          </w:p>
        </w:tc>
      </w:tr>
      <w:tr w:rsidR="001E14E4" w:rsidRPr="00602897" w14:paraId="0769768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771" w14:textId="00FC5BE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C967" w14:textId="34E0A89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6CD4" w14:textId="0059E52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6F6" w14:textId="46AD5FD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BF4" w14:textId="7578468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8F83" w14:textId="386933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5DB9" w14:textId="3F619DC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4079" w14:textId="2BFCBE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39A1" w14:textId="386343B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87.48</w:t>
            </w:r>
          </w:p>
        </w:tc>
      </w:tr>
      <w:tr w:rsidR="001E14E4" w:rsidRPr="00602897" w14:paraId="0E06F22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D37" w14:textId="532A06E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C7B3" w14:textId="5FC3E6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AFB" w14:textId="31FD42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791" w14:textId="0C0BD90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EAFC" w14:textId="397B8E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A010" w14:textId="20985E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97A" w14:textId="44D06B2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1A0" w14:textId="4E01345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95B" w14:textId="5BE9265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88.24</w:t>
            </w:r>
          </w:p>
        </w:tc>
      </w:tr>
      <w:tr w:rsidR="001E14E4" w:rsidRPr="00602897" w14:paraId="5DAD22D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CFF" w14:textId="7B2A03E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3BC3" w14:textId="7D6BDD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72E" w14:textId="038D0F5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CEB" w14:textId="57871A5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4AEE" w14:textId="2EF75D7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51D8" w14:textId="661B9BB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CF2" w14:textId="05F1E4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CC2D" w14:textId="15E261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DBBF" w14:textId="37C348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89.21</w:t>
            </w:r>
          </w:p>
        </w:tc>
      </w:tr>
      <w:tr w:rsidR="001E14E4" w:rsidRPr="00602897" w14:paraId="537C82F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DCD5" w14:textId="2DE72763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B99" w14:textId="517DD75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ECB6" w14:textId="3EFBA9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040A" w14:textId="7321E8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2A2" w14:textId="0B8667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C90" w14:textId="1E07A5D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3F84" w14:textId="01BC2F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56C" w14:textId="2D494D6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5" w14:textId="69AABB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90.13</w:t>
            </w:r>
          </w:p>
        </w:tc>
      </w:tr>
      <w:tr w:rsidR="001E14E4" w:rsidRPr="00602897" w14:paraId="7069A12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894" w14:textId="41DA306F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2958" w14:textId="4328600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E2B" w14:textId="7FBB491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925B" w14:textId="1295846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BFC" w14:textId="113906D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D75B" w14:textId="33A3186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C514" w14:textId="5C6CEE9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665" w14:textId="7CCB49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A45" w14:textId="6C4A5D7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90.78</w:t>
            </w:r>
          </w:p>
        </w:tc>
      </w:tr>
      <w:tr w:rsidR="001E14E4" w:rsidRPr="00602897" w14:paraId="0EEB801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762" w14:textId="17ADC5B0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443" w14:textId="36068C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E0A8" w14:textId="48B8783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E36" w14:textId="5AF48C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FE15" w14:textId="41036B1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E1E" w14:textId="59B85D2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3B7" w14:textId="54DA10A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631" w14:textId="03E9B0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4987" w14:textId="1AC977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90.79</w:t>
            </w:r>
          </w:p>
        </w:tc>
      </w:tr>
      <w:tr w:rsidR="001E14E4" w:rsidRPr="00602897" w14:paraId="2897015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142" w14:textId="612954D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EEEF" w14:textId="75B53A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757" w14:textId="2A1BCA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5725" w14:textId="550928A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54E" w14:textId="07456C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A63" w14:textId="2F61C0A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04C5" w14:textId="149C894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B404" w14:textId="37CE89C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A4A3" w14:textId="7865618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90.32</w:t>
            </w:r>
          </w:p>
        </w:tc>
      </w:tr>
      <w:tr w:rsidR="001E14E4" w:rsidRPr="00602897" w14:paraId="6E2D1D3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EC0" w14:textId="104900A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9729" w14:textId="0AB7DF3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0CF" w14:textId="2A3BD1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B36" w14:textId="2C311A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93C1" w14:textId="7E7ADE9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47C" w14:textId="6328CB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8CED" w14:textId="4FDD169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3ECF" w14:textId="779DF18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5575" w14:textId="105408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89.93</w:t>
            </w:r>
          </w:p>
        </w:tc>
      </w:tr>
      <w:tr w:rsidR="001E14E4" w:rsidRPr="00602897" w14:paraId="580BA28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A77" w14:textId="787C9011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AB1" w14:textId="3ADA44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B4FB" w14:textId="2E578B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E49D" w14:textId="0582C8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65F" w14:textId="15D8A55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C476" w14:textId="05EFDCB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B691" w14:textId="553D4CB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809" w14:textId="4421BB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CF4" w14:textId="1FD320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90.01</w:t>
            </w:r>
          </w:p>
        </w:tc>
      </w:tr>
      <w:tr w:rsidR="001E14E4" w:rsidRPr="00602897" w14:paraId="41A46CC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535" w14:textId="76E01968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63E" w14:textId="7AFCC8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F941" w14:textId="44AFE7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1F8F" w14:textId="0A66627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8EFC" w14:textId="040020B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1D0" w14:textId="0321905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15A" w14:textId="038C07B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4CE6" w14:textId="5BD847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047" w14:textId="2FAC079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90.46</w:t>
            </w:r>
          </w:p>
        </w:tc>
      </w:tr>
      <w:tr w:rsidR="001E14E4" w:rsidRPr="00602897" w14:paraId="4CB0C7C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E9F" w14:textId="72E9E62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9AB" w14:textId="5C1CA32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224" w14:textId="378D246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C3EE" w14:textId="768737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E08" w14:textId="02ED62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0A50" w14:textId="2CACFC4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DFF" w14:textId="281FCF1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EDE" w14:textId="5E13C0F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5AF" w14:textId="43EEA2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91.09</w:t>
            </w:r>
          </w:p>
        </w:tc>
      </w:tr>
      <w:tr w:rsidR="001E14E4" w:rsidRPr="00602897" w14:paraId="2052C7F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995" w14:textId="7741FF12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23DF" w14:textId="08AB295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436" w14:textId="0AF430B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048" w14:textId="1E0FC11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CE0" w14:textId="30024A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BB98" w14:textId="6E912C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779" w14:textId="791738C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451" w14:textId="7BE4F5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105.72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ED3" w14:textId="1DFE54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92.14</w:t>
            </w:r>
          </w:p>
        </w:tc>
      </w:tr>
      <w:tr w:rsidR="001E14E4" w:rsidRPr="00602897" w14:paraId="64725B5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D7A" w14:textId="37390C1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36A1" w14:textId="0E93BB3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901" w14:textId="3C695A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F05" w14:textId="073953A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3D8" w14:textId="0D7B38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A738" w14:textId="1F4888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957" w14:textId="6328CF3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8B6" w14:textId="6AB942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8A3F" w14:textId="0701EF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93.47</w:t>
            </w:r>
          </w:p>
        </w:tc>
      </w:tr>
      <w:tr w:rsidR="001E14E4" w:rsidRPr="00602897" w14:paraId="2AADC7B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0B40" w14:textId="220F1B6E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647" w14:textId="115190A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C32" w14:textId="52B433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BAF2" w14:textId="0FFF533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2E7" w14:textId="1E89487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294" w14:textId="2B2A3C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C882" w14:textId="4FC8C9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D44D" w14:textId="2CEBE20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108.48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D33" w14:textId="2B770C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94.71</w:t>
            </w:r>
          </w:p>
        </w:tc>
      </w:tr>
      <w:tr w:rsidR="001E14E4" w:rsidRPr="00602897" w14:paraId="1308598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6A0" w14:textId="31739DA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7D8" w14:textId="51E157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CA4" w14:textId="6816D8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3AE1" w14:textId="3D14F0E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B8A3" w14:textId="778C04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218" w14:textId="65BCDB2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7B5B" w14:textId="7B51E21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69E" w14:textId="29BB035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CF5" w14:textId="711AF49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95.77</w:t>
            </w:r>
          </w:p>
        </w:tc>
      </w:tr>
      <w:tr w:rsidR="001E14E4" w:rsidRPr="00602897" w14:paraId="32A1102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D82" w14:textId="13895AEC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2AD" w14:textId="59F5C61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781" w14:textId="4F6258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5D8" w14:textId="389779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B1E" w14:textId="71E1AA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17E" w14:textId="6FEF637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CF6" w14:textId="5B57EF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06D" w14:textId="4F34AB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B2F4" w14:textId="19577A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96.34</w:t>
            </w:r>
          </w:p>
        </w:tc>
      </w:tr>
      <w:tr w:rsidR="001E14E4" w:rsidRPr="00602897" w14:paraId="3B8B47E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CBDB" w14:textId="17A41297" w:rsidR="001E14E4" w:rsidRPr="00602897" w:rsidRDefault="001E14E4" w:rsidP="001E14E4">
            <w:pPr>
              <w:jc w:val="center"/>
              <w:rPr>
                <w:rFonts w:ascii="Calibri" w:eastAsia="Times New Roman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72CA" w14:textId="25F244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8E3F" w14:textId="51CB41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B8B7" w14:textId="01DD30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164D" w14:textId="7BCBAA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6F4D" w14:textId="49928DB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A2F5" w14:textId="73AB323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5D82" w14:textId="30A39A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092A" w14:textId="490DBB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96.12</w:t>
            </w:r>
          </w:p>
        </w:tc>
      </w:tr>
      <w:tr w:rsidR="001E14E4" w:rsidRPr="00602897" w14:paraId="28E8FF4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4DB9" w14:textId="129792CC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B15C" w14:textId="3599B64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F9A1" w14:textId="3BFE2C2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5BD9" w14:textId="508C03A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5CD0" w14:textId="61DA4E1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6E42" w14:textId="01EB0C9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9386" w14:textId="3076B9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257" w14:textId="6AAD13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109.35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C218" w14:textId="14812E8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95.25</w:t>
            </w:r>
          </w:p>
        </w:tc>
      </w:tr>
      <w:tr w:rsidR="001E14E4" w:rsidRPr="00602897" w14:paraId="08D4EB7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9B4B" w14:textId="3400A322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44D1" w14:textId="0024EE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517" w14:textId="77FE56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AB1" w14:textId="36DFC88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5002" w14:textId="5BD8D43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0FE6" w14:textId="0AAD31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ED15" w14:textId="7F0E06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024A" w14:textId="39B3629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AB8B" w14:textId="3E82D3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94.36</w:t>
            </w:r>
          </w:p>
        </w:tc>
      </w:tr>
      <w:tr w:rsidR="001E14E4" w:rsidRPr="00602897" w14:paraId="34AA56A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B9EC" w14:textId="71E9A652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8B71" w14:textId="2B9D58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5FDE" w14:textId="0B4CB22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9E31" w14:textId="663DFF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8FC5" w14:textId="1736302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6DD4" w14:textId="25E83E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21F" w14:textId="0468B5D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C83" w14:textId="12CF41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C1D8" w14:textId="1D6EABA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93.68</w:t>
            </w:r>
          </w:p>
        </w:tc>
      </w:tr>
      <w:tr w:rsidR="001E14E4" w:rsidRPr="00602897" w14:paraId="06FE875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70C" w14:textId="3CDE29C5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4CEE" w14:textId="033C1FB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41CB" w14:textId="036F06D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E1D6" w14:textId="67837AA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A775" w14:textId="6BB03BA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0FBE" w14:textId="37AABA5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B680" w14:textId="48FE6B0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3B78" w14:textId="6E81EB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4CF" w14:textId="700D784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93.33</w:t>
            </w:r>
          </w:p>
        </w:tc>
      </w:tr>
      <w:tr w:rsidR="001E14E4" w:rsidRPr="00602897" w14:paraId="1895D81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4C7A" w14:textId="02DB3AA4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DAC7" w14:textId="534413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0B3E" w14:textId="1BC4D82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023F" w14:textId="1A89F20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F1A0" w14:textId="45D317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3D38" w14:textId="3B685C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9317" w14:textId="549C83C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BC0A" w14:textId="13AC77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87A6" w14:textId="54C5136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93.26</w:t>
            </w:r>
          </w:p>
        </w:tc>
      </w:tr>
      <w:tr w:rsidR="001E14E4" w:rsidRPr="00602897" w14:paraId="2008394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2D65" w14:textId="6697B881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4E44" w14:textId="71EDAD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409F" w14:textId="21CB3D4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FD43" w14:textId="253128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CF0E" w14:textId="2B89E0D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0C26" w14:textId="479FA1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F342" w14:textId="116EA9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0291" w14:textId="29ABDAD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5B7B" w14:textId="3FBE275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93.34</w:t>
            </w:r>
          </w:p>
        </w:tc>
      </w:tr>
      <w:tr w:rsidR="001E14E4" w:rsidRPr="00602897" w14:paraId="215B709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3599" w14:textId="3234519B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1743" w14:textId="553A86F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F60" w14:textId="064106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ABE4" w14:textId="5CB40D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37BF" w14:textId="0D9D4F8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8636" w14:textId="11186B9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87B4" w14:textId="591119F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E62D" w14:textId="3BB000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165" w14:textId="07C09C7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93.41</w:t>
            </w:r>
          </w:p>
        </w:tc>
      </w:tr>
      <w:tr w:rsidR="001E14E4" w:rsidRPr="00602897" w14:paraId="6F79FDF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E052" w14:textId="234FDED5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86DA" w14:textId="15244F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2399" w14:textId="50D87A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8C95" w14:textId="6C4AB9C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0E76" w14:textId="6F789A1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B901" w14:textId="5EE4D22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4A09" w14:textId="34E552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F99C" w14:textId="08BE5B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115.48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B44F" w14:textId="0671C2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93.23</w:t>
            </w:r>
          </w:p>
        </w:tc>
      </w:tr>
      <w:tr w:rsidR="001E14E4" w:rsidRPr="00602897" w14:paraId="5021F46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8ABC" w14:textId="7DC4FC6B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0E36" w14:textId="7B9204A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522" w14:textId="74B0A4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30" w14:textId="519F2A4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621" w14:textId="4A6C73E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129A" w14:textId="3B6E668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63C8" w14:textId="30DA17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AE39" w14:textId="46BACF5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116.95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8DE2" w14:textId="345FCF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92.91</w:t>
            </w:r>
          </w:p>
        </w:tc>
      </w:tr>
      <w:tr w:rsidR="001E14E4" w:rsidRPr="00602897" w14:paraId="56E7EEE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5946" w14:textId="274176BE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AE12" w14:textId="06D7BFF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A1A2" w14:textId="1A0BEAB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AD6E" w14:textId="4ACD85D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05D0" w14:textId="64A073A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E6E2" w14:textId="41C8FA7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62B6" w14:textId="3AE7F9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CE90" w14:textId="647A8DC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117.87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3A44" w14:textId="6E137D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92.40</w:t>
            </w:r>
          </w:p>
        </w:tc>
      </w:tr>
      <w:tr w:rsidR="001E14E4" w:rsidRPr="00602897" w14:paraId="6350341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40EE" w14:textId="53B7293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AD99" w14:textId="4DC83BE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96D5" w14:textId="72F125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3177" w14:textId="73FC015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4BAB" w14:textId="2106157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A3C2" w14:textId="2CACD6F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0BA4" w14:textId="0DD8F26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54F7" w14:textId="27EF48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118.23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F06" w14:textId="162EA7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91.54</w:t>
            </w:r>
          </w:p>
        </w:tc>
      </w:tr>
      <w:tr w:rsidR="001E14E4" w:rsidRPr="00602897" w14:paraId="284F16D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E23A" w14:textId="4898FDD8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8C8E" w14:textId="26565AF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1A58" w14:textId="5D9E272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9E6D" w14:textId="107592D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8A1F" w14:textId="63E7D8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AEE4" w14:textId="08AA374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1C52" w14:textId="0632F66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582C" w14:textId="35ED0E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566A" w14:textId="655CCF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90.38</w:t>
            </w:r>
          </w:p>
        </w:tc>
      </w:tr>
      <w:tr w:rsidR="001E14E4" w:rsidRPr="00602897" w14:paraId="1057DC9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B882" w14:textId="24038299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2341" w14:textId="5D1C126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27CA" w14:textId="4BF9B10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4C8B" w14:textId="16EC56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5A5E" w14:textId="2E321F5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B3D" w14:textId="478B02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ED00" w14:textId="598E689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EAAC" w14:textId="761B16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117.17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A1E0" w14:textId="4EEC10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89.22</w:t>
            </w:r>
          </w:p>
        </w:tc>
      </w:tr>
      <w:tr w:rsidR="001E14E4" w:rsidRPr="00602897" w14:paraId="208BBC2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1C17" w14:textId="4EA14855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8289" w14:textId="70E439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5FE" w14:textId="4AED99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EB0C" w14:textId="633042E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E08E" w14:textId="3DD1175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A670" w14:textId="3804843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0476" w14:textId="4FE045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DA50" w14:textId="1673BF1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8C9" w14:textId="516510D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88.52</w:t>
            </w:r>
          </w:p>
        </w:tc>
      </w:tr>
      <w:tr w:rsidR="001E14E4" w:rsidRPr="00602897" w14:paraId="28DEDC9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100B" w14:textId="2A1F4191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lastRenderedPageBreak/>
              <w:t>Nov-15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3250" w14:textId="0EF519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095E" w14:textId="7C693D1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40F9" w14:textId="1C735E3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8AE3" w14:textId="2238707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1F2C" w14:textId="7704734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CCCD" w14:textId="7AD127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AAF1" w14:textId="482591C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AA8E" w14:textId="62C83AF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88.56</w:t>
            </w:r>
          </w:p>
        </w:tc>
      </w:tr>
      <w:tr w:rsidR="001E14E4" w:rsidRPr="00602897" w14:paraId="16F83F7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B322" w14:textId="386E80AD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0554" w14:textId="68B0F1D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4986" w14:textId="49505C6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63A3" w14:textId="0B9C70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2268" w14:textId="45B5E2E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7B" w14:textId="3E1E7AC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A36" w14:textId="22DF568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99.91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C70E" w14:textId="50C38E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114.08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2AF8" w14:textId="65E90D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88.94</w:t>
            </w:r>
          </w:p>
        </w:tc>
      </w:tr>
      <w:tr w:rsidR="001E14E4" w:rsidRPr="00602897" w14:paraId="3E38983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834B" w14:textId="5552C2CB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B042" w14:textId="5B0EB2B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AFE9" w14:textId="2629F4A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78FA" w14:textId="28AF49A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E7EA" w14:textId="43D965D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AE5C" w14:textId="3AC4CE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DBA8" w14:textId="2EA9AF0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ACDF" w14:textId="1170652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D622" w14:textId="27BBD6C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89.48</w:t>
            </w:r>
          </w:p>
        </w:tc>
      </w:tr>
      <w:tr w:rsidR="001E14E4" w:rsidRPr="00602897" w14:paraId="0401BA2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D40B" w14:textId="5368B547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7394" w14:textId="3A70472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B67B" w14:textId="5BE3BD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4B9F" w14:textId="1F0D64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02C9" w14:textId="6F83536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9258" w14:textId="1B986C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EBB8" w14:textId="5E3221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E30F" w14:textId="2840C1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A1E5" w14:textId="0BE0C4A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89.98</w:t>
            </w:r>
          </w:p>
        </w:tc>
      </w:tr>
      <w:tr w:rsidR="001E14E4" w:rsidRPr="00602897" w14:paraId="7B65519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5055" w14:textId="085C7860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613" w14:textId="3DB476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F802" w14:textId="4605576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1700" w14:textId="749AFA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56A2" w14:textId="136972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539B" w14:textId="67C3457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111D" w14:textId="0CA8681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B08" w14:textId="2E5106A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FF0C" w14:textId="64DA7C8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90.43</w:t>
            </w:r>
          </w:p>
        </w:tc>
      </w:tr>
      <w:tr w:rsidR="001E14E4" w:rsidRPr="00602897" w14:paraId="00A6236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5BEF" w14:textId="3DC4EA51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073" w14:textId="559D4A6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878F" w14:textId="0C136F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557C" w14:textId="09549A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5C66" w14:textId="581442D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938A" w14:textId="0A41605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F0D7" w14:textId="3A1019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74E6" w14:textId="5EBB523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114.34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5AB9" w14:textId="1B56BB3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90.97</w:t>
            </w:r>
          </w:p>
        </w:tc>
      </w:tr>
      <w:tr w:rsidR="001E14E4" w:rsidRPr="00602897" w14:paraId="2B09C14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1253" w14:textId="55F62999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BE6A" w14:textId="748189E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AE31" w14:textId="5ED6B79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64CC" w14:textId="2F479E1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952B" w14:textId="3EACDC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48CC" w14:textId="4B0BF3F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7A18" w14:textId="1D3C305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EF91" w14:textId="79DB884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6977" w14:textId="2FA3F1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91.50</w:t>
            </w:r>
          </w:p>
        </w:tc>
      </w:tr>
      <w:tr w:rsidR="001E14E4" w:rsidRPr="00602897" w14:paraId="0C9E2A6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3625" w14:textId="5593B630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3B1" w14:textId="5D3F9B6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3681" w14:textId="7EF963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DE76" w14:textId="6091588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286A" w14:textId="3B51C4A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324B" w14:textId="5B2DE65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1B2D" w14:textId="7974E40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3C1A" w14:textId="582D0F8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879" w14:textId="1453249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91.71</w:t>
            </w:r>
          </w:p>
        </w:tc>
      </w:tr>
      <w:tr w:rsidR="001E14E4" w:rsidRPr="00602897" w14:paraId="2E42AAD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1B8C" w14:textId="5665BD40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83A1" w14:textId="6822B7F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930D" w14:textId="5CE43B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3237" w14:textId="76BF17B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2F50" w14:textId="7B5989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E6E9" w14:textId="2838C8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19C4" w14:textId="20712AA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329F" w14:textId="04EA2CF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D400" w14:textId="120B5DC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91.82</w:t>
            </w:r>
          </w:p>
        </w:tc>
      </w:tr>
      <w:tr w:rsidR="001E14E4" w:rsidRPr="00602897" w14:paraId="06F9F96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EA5C" w14:textId="7A702C91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9141" w14:textId="62EBC0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4F8B" w14:textId="621C4F7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54AC" w14:textId="15013B3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27C6" w14:textId="04E1B19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8FDF" w14:textId="59371B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6003" w14:textId="0412CA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329F" w14:textId="74AF069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EE4F" w14:textId="2CC9B5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92.11</w:t>
            </w:r>
          </w:p>
        </w:tc>
      </w:tr>
      <w:tr w:rsidR="001E14E4" w:rsidRPr="00602897" w14:paraId="243D713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64CB" w14:textId="4860C53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A5A7" w14:textId="5489750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AC58" w14:textId="09B5AD8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7A0B" w14:textId="260698D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C2C" w14:textId="50416F2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7E91" w14:textId="3D3D01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60CF" w14:textId="541BF29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C0C3" w14:textId="0F24E26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119.44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D155" w14:textId="7E267F9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92.74</w:t>
            </w:r>
          </w:p>
        </w:tc>
      </w:tr>
      <w:tr w:rsidR="001E14E4" w:rsidRPr="00602897" w14:paraId="5178467D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7F0E" w14:textId="5952E3D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D01" w14:textId="626014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4EF1" w14:textId="75A5293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2348" w14:textId="54ED0C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4FB0" w14:textId="56D7029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C4D8" w14:textId="2A1D01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44E5" w14:textId="375089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E866" w14:textId="2AA4718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5769" w14:textId="2C8A8C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93.68</w:t>
            </w:r>
          </w:p>
        </w:tc>
      </w:tr>
      <w:tr w:rsidR="001E14E4" w:rsidRPr="00602897" w14:paraId="3E8AE2A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7DFE" w14:textId="33509910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5A27" w14:textId="0E1D27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850C" w14:textId="0A491E7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95F" w14:textId="5DBE828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F63B" w14:textId="4E2C77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910" w14:textId="0A8E10D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C40E" w14:textId="2C1F01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449A" w14:textId="4A365A0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118.67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708E" w14:textId="204A3D5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94.37</w:t>
            </w:r>
          </w:p>
        </w:tc>
      </w:tr>
      <w:tr w:rsidR="001E14E4" w:rsidRPr="00602897" w14:paraId="24F4D4F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C60F" w14:textId="38863579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bookmarkStart w:id="6" w:name="_Hlk495429617"/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2E8D" w14:textId="017D10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AFDD" w14:textId="2B9A1D7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868F" w14:textId="3E4A8DD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C42F" w14:textId="7344C9A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2DAB" w14:textId="5461C2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D6DB" w14:textId="3E4611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7251" w14:textId="11B2246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5057" w14:textId="5222CFF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94.50</w:t>
            </w:r>
          </w:p>
        </w:tc>
      </w:tr>
      <w:tr w:rsidR="001E14E4" w:rsidRPr="00602897" w14:paraId="61F1C9D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657B" w14:textId="648D482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FBB2" w14:textId="247ACF0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B799" w14:textId="4107053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63EA" w14:textId="791AA54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E118" w14:textId="4EEEEC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54CC" w14:textId="686C142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F258" w14:textId="1B3A2FA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100.55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0AD1" w14:textId="7ADB528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116.63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962C" w14:textId="0E394D1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94.59</w:t>
            </w:r>
          </w:p>
        </w:tc>
      </w:tr>
      <w:tr w:rsidR="001E14E4" w:rsidRPr="00602897" w14:paraId="6481996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765D" w14:textId="38CBEC05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B988" w14:textId="3DDAEB8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7809" w14:textId="68102E4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E51B" w14:textId="00FE1E7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61F" w14:textId="5F4702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F9A8" w14:textId="03F215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9D4A" w14:textId="0198FD0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F202" w14:textId="5CEA578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116.27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ED32" w14:textId="2E4D1C1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94.74</w:t>
            </w:r>
          </w:p>
        </w:tc>
      </w:tr>
      <w:tr w:rsidR="001E14E4" w:rsidRPr="00602897" w14:paraId="68FB5BA9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1CE0" w14:textId="72ACA1F0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87C8" w14:textId="128E487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C54B" w14:textId="42143C4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AC95" w14:textId="292542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DE7" w14:textId="718520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596" w14:textId="3047B85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8033" w14:textId="7E1A00E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DCCD" w14:textId="388DE10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67C2" w14:textId="2989314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95.02</w:t>
            </w:r>
          </w:p>
        </w:tc>
      </w:tr>
      <w:tr w:rsidR="001E14E4" w:rsidRPr="00602897" w14:paraId="5496AC9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EF9D" w14:textId="0C1C1F6F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53F1" w14:textId="39A5C3C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32C6" w14:textId="5B5211B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90D3" w14:textId="548951E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BFA6" w14:textId="4AA0D27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2AB4" w14:textId="05AEAB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2EB5" w14:textId="39C55E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E36" w14:textId="1A3D76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49E5" w14:textId="2D4CC3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95.78</w:t>
            </w:r>
          </w:p>
        </w:tc>
      </w:tr>
      <w:tr w:rsidR="001E14E4" w:rsidRPr="00602897" w14:paraId="4C69D4D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BD04" w14:textId="10441FDC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0656" w14:textId="45A14CD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00D0" w14:textId="3B1A34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F0CC" w14:textId="3C955DA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95A8" w14:textId="442246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15D0" w14:textId="6F69318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A6D9" w14:textId="35A146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CE50" w14:textId="747775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115.84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BA16" w14:textId="6812FCD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96.61</w:t>
            </w:r>
          </w:p>
        </w:tc>
      </w:tr>
      <w:tr w:rsidR="001E14E4" w:rsidRPr="00602897" w14:paraId="1B59E03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7203" w14:textId="01F79859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ABC4" w14:textId="76C8AB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4D67" w14:textId="70C4F77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4209" w14:textId="43BC89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100A" w14:textId="73C94FC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0F06" w14:textId="306C622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2648" w14:textId="76D244B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6E7A" w14:textId="5530EA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FB63" w14:textId="0D9BCAD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97.29</w:t>
            </w:r>
          </w:p>
        </w:tc>
      </w:tr>
      <w:tr w:rsidR="001E14E4" w:rsidRPr="00602897" w14:paraId="0D3D6F9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E897" w14:textId="71966CFE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08E" w14:textId="2B0499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2943" w14:textId="0BCAC54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D998" w14:textId="4DCD3E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3F10" w14:textId="742CAE4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E0B" w14:textId="2536B1B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B5E8" w14:textId="711422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4D10" w14:textId="5967DC0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114.36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3919" w14:textId="6E755AE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97.73</w:t>
            </w:r>
          </w:p>
        </w:tc>
      </w:tr>
      <w:tr w:rsidR="001E14E4" w:rsidRPr="00602897" w14:paraId="192B74A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4B22" w14:textId="36D67A4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12B1" w14:textId="1C236B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0B1B" w14:textId="4B141B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FFEB" w14:textId="436891C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D6E7" w14:textId="0459C96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316A" w14:textId="2E81C57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6CA6" w14:textId="69DB805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E89" w14:textId="5C66A59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ACA1" w14:textId="32E15D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97.79</w:t>
            </w:r>
          </w:p>
        </w:tc>
      </w:tr>
      <w:bookmarkEnd w:id="6"/>
      <w:tr w:rsidR="001E14E4" w:rsidRPr="00602897" w14:paraId="0728903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C585" w14:textId="1289C70C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54BD" w14:textId="76838C5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8CD4" w14:textId="57610A7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ADBC" w14:textId="3ADB79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BD92" w14:textId="046076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4D52" w14:textId="06DE1A2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4756" w14:textId="1965B28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9485" w14:textId="0E2BF7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113.17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89D5" w14:textId="5180C7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97.39</w:t>
            </w:r>
          </w:p>
        </w:tc>
      </w:tr>
      <w:tr w:rsidR="001E14E4" w:rsidRPr="00602897" w14:paraId="1145BE7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1346" w14:textId="080C1CC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2E76" w14:textId="40EF0B8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2A07" w14:textId="18EBB6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1B1F" w14:textId="153B4A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402A" w14:textId="6156EF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652D" w14:textId="70C37F7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219F" w14:textId="7CBC408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CC64" w14:textId="3D58C6F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0D4B" w14:textId="4017DF3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96.70</w:t>
            </w:r>
          </w:p>
        </w:tc>
      </w:tr>
      <w:tr w:rsidR="001E14E4" w:rsidRPr="00602897" w14:paraId="171EA88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5EE8" w14:textId="1B6EEE1E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DFA" w14:textId="5F0C734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F58A" w14:textId="6E4A38B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812E" w14:textId="1051A79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9794" w14:textId="6D2088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E8C0" w14:textId="437E02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DB60" w14:textId="4153E70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D29B" w14:textId="0D17A6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112.78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7142" w14:textId="6C3D28D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96.22</w:t>
            </w:r>
          </w:p>
        </w:tc>
      </w:tr>
      <w:tr w:rsidR="001E14E4" w:rsidRPr="00602897" w14:paraId="5144454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1482" w14:textId="3C58CB9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861C" w14:textId="1FAC4F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B391" w14:textId="5844FD2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A1E3" w14:textId="4153E8E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3DA3" w14:textId="5D2CBC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439" w14:textId="6D72DB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0669" w14:textId="635BE7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E3D5" w14:textId="46B9ED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1541" w14:textId="479F15B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95.80</w:t>
            </w:r>
          </w:p>
        </w:tc>
      </w:tr>
      <w:tr w:rsidR="001E14E4" w:rsidRPr="00602897" w14:paraId="63D9F27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30B8" w14:textId="7D10825C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AFA6" w14:textId="3F443F3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64F9" w14:textId="05C1D0B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6D10" w14:textId="5BDBAB6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D907" w14:textId="176796D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AFB2" w14:textId="4F0BFA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0472" w14:textId="66EAD72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7FE2" w14:textId="54E218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ABE4" w14:textId="7A8E4FF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95.53</w:t>
            </w:r>
          </w:p>
        </w:tc>
      </w:tr>
      <w:tr w:rsidR="001E14E4" w:rsidRPr="00602897" w14:paraId="0D16E3F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8FAE" w14:textId="027C4C8F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DE66" w14:textId="4A1B53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E73E" w14:textId="3923B5F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F67C" w14:textId="080565C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DF64" w14:textId="1007F8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F258" w14:textId="155A2D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ECEA" w14:textId="66B85B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A9C5" w14:textId="25749FE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BF77" w14:textId="0ACBFDC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95.77</w:t>
            </w:r>
          </w:p>
        </w:tc>
      </w:tr>
      <w:tr w:rsidR="001E14E4" w:rsidRPr="00602897" w14:paraId="3383008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50B5" w14:textId="01D9108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3234" w14:textId="4CBBAD7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D7DF" w14:textId="11CAFFC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5DE8" w14:textId="00005A2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111.71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33B" w14:textId="3942EF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FE2" w14:textId="2ED7E04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4596" w14:textId="2CF0F69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6614" w14:textId="4CE5984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FE42" w14:textId="200C95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96.54</w:t>
            </w:r>
          </w:p>
        </w:tc>
      </w:tr>
      <w:tr w:rsidR="001E14E4" w:rsidRPr="00602897" w14:paraId="22E5189B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427E" w14:textId="0C32F27F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B11D" w14:textId="35FC0A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A178" w14:textId="68C9E2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3CDA" w14:textId="54C009A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633E" w14:textId="08C6644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1885" w14:textId="0904DBB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5560" w14:textId="1338DD3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111.28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FA0D" w14:textId="6173D2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84B5" w14:textId="143B348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97.75</w:t>
            </w:r>
          </w:p>
        </w:tc>
      </w:tr>
      <w:tr w:rsidR="001E14E4" w:rsidRPr="00602897" w14:paraId="20B198C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6442" w14:textId="191EF4F8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FF4F" w14:textId="5C57046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508B" w14:textId="614880D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ABFA" w14:textId="1DF12A7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7A99" w14:textId="462931B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252F" w14:textId="66EC962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619A" w14:textId="76A759D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2F82" w14:textId="2B8B4D7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115.22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4A8C" w14:textId="2C85191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99.09</w:t>
            </w:r>
          </w:p>
        </w:tc>
      </w:tr>
      <w:tr w:rsidR="001E14E4" w:rsidRPr="00602897" w14:paraId="3117AC1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FB44" w14:textId="5FE18C98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412F" w14:textId="1C6244B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DFA" w14:textId="024F266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8ADC" w14:textId="5B89C39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E800" w14:textId="2A8B7FE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05D1" w14:textId="595CCFC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F725" w14:textId="1F537E1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112.56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2693" w14:textId="06F333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114.97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B10A" w14:textId="7718111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100.20</w:t>
            </w:r>
          </w:p>
        </w:tc>
      </w:tr>
      <w:tr w:rsidR="001E14E4" w:rsidRPr="00602897" w14:paraId="4DF0BAE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89EE" w14:textId="2B05CAC2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5C2E" w14:textId="7A3A66E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4020" w14:textId="53C7E0D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0FB9" w14:textId="202667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0F0A" w14:textId="4EB0FAB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BC83" w14:textId="7CD581F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CB2C" w14:textId="34800D8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522B" w14:textId="2B6C1FA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06C7" w14:textId="1DCE1EB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100.81</w:t>
            </w:r>
          </w:p>
        </w:tc>
      </w:tr>
      <w:tr w:rsidR="001E14E4" w:rsidRPr="00602897" w14:paraId="0B98F59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8100" w14:textId="35BED18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C082" w14:textId="0F94D0C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F719" w14:textId="71F2B22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3294" w14:textId="0705200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2FF4" w14:textId="3C7385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9BD4" w14:textId="1500D7A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D4FB" w14:textId="7747C8D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672B" w14:textId="38DB849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A91F" w14:textId="446C5BB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100.73</w:t>
            </w:r>
          </w:p>
        </w:tc>
      </w:tr>
      <w:tr w:rsidR="001E14E4" w:rsidRPr="00602897" w14:paraId="27CC676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9845" w14:textId="3524325C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5247" w14:textId="6F275B2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4502" w14:textId="587CEE5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480D" w14:textId="3917A58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EAE6" w14:textId="57F06A6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3AAB" w14:textId="4EFABB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860B" w14:textId="1D4540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1841" w14:textId="33D531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61A9" w14:textId="1DCFF9B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100.44</w:t>
            </w:r>
          </w:p>
        </w:tc>
      </w:tr>
      <w:tr w:rsidR="001E14E4" w:rsidRPr="00602897" w14:paraId="711DC2B8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FF9A" w14:textId="05DF0027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791C" w14:textId="0045B06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E98F" w14:textId="2D93382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EA3D" w14:textId="4DF76AD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1774" w14:textId="0233F64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931" w14:textId="192E453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04A6" w14:textId="1EB5A8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4B11" w14:textId="5988112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A131" w14:textId="7F0BC98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100.18</w:t>
            </w:r>
          </w:p>
        </w:tc>
      </w:tr>
      <w:tr w:rsidR="001E14E4" w:rsidRPr="00602897" w14:paraId="72F4E8B5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8EC8" w14:textId="2A318FED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4C8D" w14:textId="4ECA2BA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720B" w14:textId="2C8301A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125F" w14:textId="570D55F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A274" w14:textId="72460E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EAC0" w14:textId="6E7939B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7A7B" w14:textId="428A5E8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7308" w14:textId="09C753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109.80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FC83" w14:textId="6E0A925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100.19</w:t>
            </w:r>
          </w:p>
        </w:tc>
      </w:tr>
      <w:tr w:rsidR="001E14E4" w:rsidRPr="00602897" w14:paraId="27CC047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F224" w14:textId="371E441D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598D" w14:textId="61C0254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1D1B" w14:textId="588361F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9F6D" w14:textId="3AB63F8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FF53" w14:textId="2D3D443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EE1D" w14:textId="6F5FBB9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BC02" w14:textId="7B4F61A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5ABD" w14:textId="5BC63E9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DF7A" w14:textId="769C712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100.40</w:t>
            </w:r>
          </w:p>
        </w:tc>
      </w:tr>
      <w:tr w:rsidR="001E14E4" w:rsidRPr="00602897" w14:paraId="69ED8F8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784" w14:textId="631721A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56C4" w14:textId="3E61CE9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5F70" w14:textId="0FE7458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3B69" w14:textId="06B0A20C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D7F4" w14:textId="1C40DC2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76F1" w14:textId="7E7416E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EA73" w14:textId="6A6A93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EAA9" w14:textId="3D25B94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108.24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27AB" w14:textId="5C2532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100.56</w:t>
            </w:r>
          </w:p>
        </w:tc>
      </w:tr>
      <w:tr w:rsidR="001E14E4" w:rsidRPr="00602897" w14:paraId="7A7CDD9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28D" w14:textId="2C7F84C3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419F" w14:textId="3A6828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45A7" w14:textId="194DAF4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1027" w14:textId="17D1601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8500" w14:textId="3C7651E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5339" w14:textId="72395A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A638" w14:textId="6853F01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9D7D" w14:textId="3B8D891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106.89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BADF" w14:textId="3E4066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100.77</w:t>
            </w:r>
          </w:p>
        </w:tc>
      </w:tr>
      <w:tr w:rsidR="001E14E4" w:rsidRPr="00602897" w14:paraId="034741A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8667" w14:textId="236EA5CA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371" w14:textId="23F132F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6E77" w14:textId="0A4D117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106.77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B1F6" w14:textId="16B57F4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DF0C" w14:textId="0453EE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7712" w14:textId="40A41DC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D1B8" w14:textId="4FF2FA0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5FAC" w14:textId="5A77550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105.41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55E6" w14:textId="6A2C0EF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100.95</w:t>
            </w:r>
          </w:p>
        </w:tc>
      </w:tr>
      <w:tr w:rsidR="001E14E4" w:rsidRPr="00602897" w14:paraId="5D5D52A4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EE62" w14:textId="180254C4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049C" w14:textId="2D83F23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BACE" w14:textId="705C1079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1420" w14:textId="2FDB167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FEAC" w14:textId="1C2113F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C74D" w14:textId="6D94764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C55D" w14:textId="7BFB6E6B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112.19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6C4E" w14:textId="4D6C1AD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103.87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DF59" w14:textId="2AE6640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101.13</w:t>
            </w:r>
          </w:p>
        </w:tc>
      </w:tr>
      <w:tr w:rsidR="001E14E4" w:rsidRPr="00602897" w14:paraId="32A4C80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397A" w14:textId="5A618287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A99B" w14:textId="03ED8CB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6033" w14:textId="54CB13D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38A" w14:textId="0323433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FC1F" w14:textId="5F5D293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F5D2" w14:textId="58388A6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5AD8" w14:textId="4EED321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FD56" w14:textId="67CEDCC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C999" w14:textId="30FBF37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101.43</w:t>
            </w:r>
          </w:p>
        </w:tc>
      </w:tr>
      <w:tr w:rsidR="001E14E4" w:rsidRPr="00602897" w14:paraId="551E86D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B9DE" w14:textId="595FD7E1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3DAF" w14:textId="4A398D43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39B7" w14:textId="4D23DACD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04D6" w14:textId="1F525284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5A09" w14:textId="54E2586D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F260" w14:textId="3169907C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FDF5" w14:textId="46AD8F5A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5281" w14:textId="2B973DBD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101.88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0909" w14:textId="7A4DE234" w:rsidR="001E14E4" w:rsidRPr="009A7984" w:rsidRDefault="001E14E4" w:rsidP="001E14E4">
            <w:pPr>
              <w:jc w:val="center"/>
              <w:rPr>
                <w:rFonts w:asciiTheme="minorHAnsi" w:eastAsia="MS PGothic" w:hAnsiTheme="minorHAnsi" w:cstheme="minorHAnsi"/>
                <w:color w:val="auto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101.70</w:t>
            </w:r>
          </w:p>
        </w:tc>
      </w:tr>
      <w:tr w:rsidR="001E14E4" w:rsidRPr="00602897" w14:paraId="27969D3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85DD" w14:textId="720B708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684B" w14:textId="2BE0658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0380" w14:textId="7D916F2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1E2" w14:textId="71C5210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D9E1" w14:textId="0DD74476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7377" w14:textId="008E8CA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7745" w14:textId="170E792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110.39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6024" w14:textId="22413BAD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2942" w14:textId="4ABE05C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101.71</w:t>
            </w:r>
          </w:p>
        </w:tc>
      </w:tr>
      <w:tr w:rsidR="001E14E4" w:rsidRPr="00602897" w14:paraId="52A6950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C11E" w14:textId="1BAD6C7D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676C" w14:textId="5A186A0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9E08" w14:textId="59FB3AC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863B" w14:textId="4632ABF7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396F" w14:textId="7EDE75A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3369" w14:textId="439F28B8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260D" w14:textId="6B98B582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9193" w14:textId="0977135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781" w14:textId="7A14016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101.76</w:t>
            </w:r>
          </w:p>
        </w:tc>
      </w:tr>
      <w:tr w:rsidR="001E14E4" w:rsidRPr="00602897" w14:paraId="1CF543A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1352" w14:textId="53F3232E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05D6" w14:textId="7E52AC75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9C70" w14:textId="064688AE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4948" w14:textId="33A5EDE0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2BC6" w14:textId="3CD7FD64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EB86" w14:textId="10AF5033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4E0C" w14:textId="2D060DBF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109.74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E678" w14:textId="21DDD621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67B5" w14:textId="194745DA" w:rsidR="001E14E4" w:rsidRPr="009A7984" w:rsidRDefault="001E14E4" w:rsidP="001E14E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101.82</w:t>
            </w:r>
          </w:p>
        </w:tc>
      </w:tr>
      <w:tr w:rsidR="001E14E4" w:rsidRPr="00602897" w14:paraId="3D0B887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4E7E" w14:textId="20274132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lastRenderedPageBreak/>
              <w:t>Oct-19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E8A" w14:textId="28876AA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B679" w14:textId="64EE0AC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20D7" w14:textId="3769B2D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ACB4" w14:textId="28291E3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2BA3" w14:textId="4E092D9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F989" w14:textId="3053407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109.35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736" w14:textId="3FD1651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EF50" w14:textId="0B24728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101.78</w:t>
            </w:r>
          </w:p>
        </w:tc>
      </w:tr>
      <w:tr w:rsidR="001E14E4" w:rsidRPr="00602897" w14:paraId="6C83770E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E662" w14:textId="09E1467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03F5" w14:textId="197BC187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BD59" w14:textId="3B76D7EF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D606" w14:textId="087EFA70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8417" w14:textId="44F138E1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2D03" w14:textId="63E92917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B0F2" w14:textId="0C8EE3F0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FA20" w14:textId="6A3F31C9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103.90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58AC" w14:textId="7FE2525F" w:rsidR="001E14E4" w:rsidRPr="009A7984" w:rsidRDefault="001E14E4" w:rsidP="001E14E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101.67</w:t>
            </w:r>
          </w:p>
        </w:tc>
      </w:tr>
      <w:tr w:rsidR="001E14E4" w:rsidRPr="00602897" w14:paraId="024112C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EA5C" w14:textId="5B4E11E0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CB06" w14:textId="29C767F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8BE8" w14:textId="35A4F99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112.92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1E52" w14:textId="5D635F8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FDDE" w14:textId="7FC3F8F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EB77" w14:textId="54A589D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0873" w14:textId="6E13E59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03E9" w14:textId="2FF40A2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102.72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DD36" w14:textId="06F2A9D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101.51</w:t>
            </w:r>
          </w:p>
        </w:tc>
      </w:tr>
      <w:tr w:rsidR="001E14E4" w:rsidRPr="00602897" w14:paraId="63CFD087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C975" w14:textId="499FF4ED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5C07" w14:textId="31B70A8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6BA3" w14:textId="0A5639C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FFB2" w14:textId="0E4363E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FAF9" w14:textId="4D3EAB4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FBD9" w14:textId="1C92D3F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820F" w14:textId="2A9D275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4534" w14:textId="616B65C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A7DE" w14:textId="1CFBF85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101.24</w:t>
            </w:r>
          </w:p>
        </w:tc>
      </w:tr>
      <w:tr w:rsidR="001E14E4" w:rsidRPr="00602897" w14:paraId="314B05C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248D" w14:textId="0E05D6D6" w:rsidR="001E14E4" w:rsidRPr="00602897" w:rsidRDefault="001E14E4" w:rsidP="001E14E4">
            <w:pPr>
              <w:jc w:val="center"/>
              <w:rPr>
                <w:rFonts w:ascii="Calibri" w:eastAsiaTheme="minorEastAsia" w:hAnsi="Calibri"/>
                <w:b/>
                <w:bCs w:val="0"/>
                <w:color w:val="auto"/>
                <w:sz w:val="22"/>
                <w:szCs w:val="22"/>
                <w:lang w:eastAsia="zh-CN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2F21" w14:textId="04C717B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F336" w14:textId="470320E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1983" w14:textId="0B39D7E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8797" w14:textId="04FD6CF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6CE4" w14:textId="4FA5B85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5A25" w14:textId="5B3CC0D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103.23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05E6" w14:textId="570D406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14D6" w14:textId="3AC67BA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101.11</w:t>
            </w:r>
          </w:p>
        </w:tc>
      </w:tr>
      <w:tr w:rsidR="001E14E4" w:rsidRPr="00602897" w14:paraId="2432548A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B255" w14:textId="511E883C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6368" w14:textId="1E465F64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88A3" w14:textId="2D8338E2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B8B9" w14:textId="4F089E58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4D13" w14:textId="1C083965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0C3" w14:textId="30CB8A50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0107" w14:textId="2BA535DF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100.28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61BB" w14:textId="216D280D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03E7" w14:textId="4A2D21DA" w:rsidR="001E14E4" w:rsidRPr="009A7984" w:rsidRDefault="001E14E4" w:rsidP="001E14E4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101.19</w:t>
            </w:r>
          </w:p>
        </w:tc>
      </w:tr>
      <w:tr w:rsidR="001E14E4" w:rsidRPr="00602897" w14:paraId="1D0D3D46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8766" w14:textId="4323E6FF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153F" w14:textId="6C6BCA8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C66A" w14:textId="7859B73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90A5" w14:textId="574F8E1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84.65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F65E" w14:textId="1224FCE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2155" w14:textId="3190F67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1A8" w14:textId="19BED94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0AAE" w14:textId="4A7258E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81.80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B0C5" w14:textId="6F3DF74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101.33</w:t>
            </w:r>
          </w:p>
        </w:tc>
      </w:tr>
      <w:tr w:rsidR="001E14E4" w:rsidRPr="00602897" w14:paraId="085CEC90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348E" w14:textId="553EC0D1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0D4C" w14:textId="7498E26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CAB0" w14:textId="359A0D4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B6FB" w14:textId="1405633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642B" w14:textId="372932C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AD2C" w14:textId="563A2993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4BE0" w14:textId="60AF37D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9084" w14:textId="6C3D079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DE03" w14:textId="12EB213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101.61</w:t>
            </w:r>
          </w:p>
        </w:tc>
      </w:tr>
      <w:tr w:rsidR="001E14E4" w:rsidRPr="00602897" w14:paraId="4FFAD79C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7F4" w14:textId="3E8C1115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June-20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D3DD" w14:textId="0375C75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B886" w14:textId="66AB840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D49B" w14:textId="3B44D26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15C1" w14:textId="4E0FA30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3F9D" w14:textId="627C7BF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5436" w14:textId="65F7E7E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74DB" w14:textId="0522074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DC37" w14:textId="5567B81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101.78</w:t>
            </w:r>
          </w:p>
        </w:tc>
      </w:tr>
      <w:tr w:rsidR="001E14E4" w:rsidRPr="00602897" w14:paraId="6545C9B3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ACD8" w14:textId="3172141D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July-20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B37D" w14:textId="54D7685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6DCC" w14:textId="612F469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E51A" w14:textId="273B25A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06E9" w14:textId="0D0E0603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0B36" w14:textId="761DDA6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E60A" w14:textId="44AFBAB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FC27" w14:textId="40C8A24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3AEF" w14:textId="6E7353D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101.78</w:t>
            </w:r>
          </w:p>
        </w:tc>
      </w:tr>
      <w:tr w:rsidR="001E14E4" w:rsidRPr="00602897" w14:paraId="684E9DB1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FF6B" w14:textId="2B5F8CC2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bookmarkStart w:id="7" w:name="_Hlk513800443"/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6EC7" w14:textId="21606D8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D05D" w14:textId="1BD4752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98.87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543B" w14:textId="53EE31E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2A1B" w14:textId="6D4B2EE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435E" w14:textId="2826933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6D20" w14:textId="380EB7A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47C0" w14:textId="29D8831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82.22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9CF2" w14:textId="41F3FA7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101.97</w:t>
            </w:r>
          </w:p>
        </w:tc>
      </w:tr>
      <w:tr w:rsidR="001E14E4" w:rsidRPr="00602897" w14:paraId="33E3A8C2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C6D8" w14:textId="663CD5E4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Sept-20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5571" w14:textId="6033A64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8506" w14:textId="19DA5BF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2121" w14:textId="1EBE5D4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2D6" w14:textId="5C89E31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908" w14:textId="1434C5F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A813" w14:textId="0B5B997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B784" w14:textId="097E2E0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4241" w14:textId="3E1A0D3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102.58</w:t>
            </w:r>
          </w:p>
        </w:tc>
      </w:tr>
      <w:tr w:rsidR="001E14E4" w:rsidRPr="00602897" w14:paraId="567B2413" w14:textId="77777777" w:rsidTr="00973A59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2421" w14:textId="6EDC3B61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DBA2" w14:textId="48ED24A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A0EF" w14:textId="6F99733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A473" w14:textId="70CC2CF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AF63" w14:textId="69E2B2C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3A1D" w14:textId="2C0CA08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3983" w14:textId="433E30D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1B4C" w14:textId="3A74FE3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221A" w14:textId="39E8CBD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104.05</w:t>
            </w:r>
          </w:p>
        </w:tc>
      </w:tr>
      <w:tr w:rsidR="001E14E4" w:rsidRPr="00602897" w14:paraId="640C1DE1" w14:textId="77777777" w:rsidTr="003976AA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3C16" w14:textId="17C93CC9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E099" w14:textId="535531D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27CC" w14:textId="0DE4730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105.27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8B42" w14:textId="7F7A53B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4E20" w14:textId="3E3E52F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F1BA" w14:textId="5369241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26B7" w14:textId="3B704F7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99.72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1285" w14:textId="7D95699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6290" w14:textId="2D827B7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106.45</w:t>
            </w:r>
          </w:p>
        </w:tc>
      </w:tr>
      <w:tr w:rsidR="001E14E4" w:rsidRPr="00602897" w14:paraId="5A50689A" w14:textId="77777777" w:rsidTr="00E704E5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B0D2" w14:textId="27829529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 w:rsidRPr="00602897"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5C34" w14:textId="3A61A46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10A8" w14:textId="04638A2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C7BC" w14:textId="17569B9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4CF" w14:textId="78497603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570C" w14:textId="270EEE0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5D00" w14:textId="3F3FA9D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835F" w14:textId="004673B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9A17" w14:textId="6D04ADD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109.62</w:t>
            </w:r>
          </w:p>
        </w:tc>
      </w:tr>
      <w:tr w:rsidR="001E14E4" w:rsidRPr="00602897" w14:paraId="066CC048" w14:textId="77777777" w:rsidTr="00FE6902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D6E9" w14:textId="147FD800" w:rsidR="001E14E4" w:rsidRPr="00602897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6976" w14:textId="4EE1E4F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8BEA" w14:textId="34171BB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107.78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64C0" w14:textId="79FB79B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0FCE" w14:textId="4A2D8B3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F8CC" w14:textId="2450771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9555" w14:textId="128395F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101.40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B506" w14:textId="4FC3395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642C" w14:textId="38C752A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113.47</w:t>
            </w:r>
          </w:p>
        </w:tc>
      </w:tr>
      <w:tr w:rsidR="001E14E4" w:rsidRPr="00602897" w14:paraId="441C099F" w14:textId="77777777" w:rsidTr="00B70070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6BA1" w14:textId="05817ECF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C41E" w14:textId="5F40359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1CA" w14:textId="799FAB9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24D8" w14:textId="23FBBB2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50BB" w14:textId="50725B0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DCBF" w14:textId="7A58CCE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3174" w14:textId="35BCE5F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ED1C" w14:textId="60A6144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6F7" w14:textId="727B001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117.58</w:t>
            </w:r>
          </w:p>
        </w:tc>
      </w:tr>
      <w:tr w:rsidR="001E14E4" w:rsidRPr="00602897" w14:paraId="2E7652A7" w14:textId="77777777" w:rsidTr="00AB364F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A500" w14:textId="38E41AD4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Mar-21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AB38" w14:textId="385D96D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795A" w14:textId="7A587DF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191C" w14:textId="71E0B48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0F7B" w14:textId="5DDA263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AB86" w14:textId="0D35F8C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20F6" w14:textId="1D50543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104.18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8B" w14:textId="16C1FA8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01BB" w14:textId="4BA4A8A3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121.53</w:t>
            </w:r>
          </w:p>
        </w:tc>
      </w:tr>
      <w:tr w:rsidR="001E14E4" w:rsidRPr="00602897" w14:paraId="502FB8D8" w14:textId="77777777" w:rsidTr="007F401D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C776" w14:textId="4C38768E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Apr-21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BDAD" w14:textId="4E25AA3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7E74" w14:textId="28FD057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CB22" w14:textId="6076E3D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A86" w14:textId="0878FAF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A1FC" w14:textId="4042DA4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0914" w14:textId="041E214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1782" w14:textId="0E92C1B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CEDC" w14:textId="390392E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124.98</w:t>
            </w:r>
          </w:p>
        </w:tc>
      </w:tr>
      <w:tr w:rsidR="001E14E4" w:rsidRPr="00602897" w14:paraId="321E3A7C" w14:textId="77777777" w:rsidTr="00D111D9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A5FE" w14:textId="59743096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May-21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E826" w14:textId="7820994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127.67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E2B5" w14:textId="24E6866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F89E" w14:textId="4AB6156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AE73" w14:textId="1672086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3E95" w14:textId="57CFA99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9493" w14:textId="73A3D5A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98F4" w14:textId="54BDB27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268" w14:textId="626808C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127.76</w:t>
            </w:r>
          </w:p>
        </w:tc>
      </w:tr>
      <w:tr w:rsidR="001E14E4" w:rsidRPr="00602897" w14:paraId="27164684" w14:textId="77777777" w:rsidTr="00EF7647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8588" w14:textId="4D9DB13A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Jun-21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5F5C" w14:textId="7E2BBE5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4C06" w14:textId="5FB7752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68D4" w14:textId="39B8BFF1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8760" w14:textId="790DBB1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107.34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392E" w14:textId="08D5075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623E" w14:textId="30056BE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108.77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B7C5" w14:textId="279BD5E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D2D6" w14:textId="3B4B41E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129.77</w:t>
            </w:r>
          </w:p>
        </w:tc>
      </w:tr>
      <w:tr w:rsidR="001E14E4" w:rsidRPr="00602897" w14:paraId="1444F337" w14:textId="77777777" w:rsidTr="004E40BC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98C6" w14:textId="53F7DF98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Jul-21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A929" w14:textId="470DCA9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83CE" w14:textId="43791BD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3D9E" w14:textId="2DC3332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B0B1" w14:textId="44608FC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108.09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250F" w14:textId="295E859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711D" w14:textId="27F8C7D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3602" w14:textId="4F4AA88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DEB8" w14:textId="3008F94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131.01</w:t>
            </w:r>
          </w:p>
        </w:tc>
      </w:tr>
      <w:tr w:rsidR="001E14E4" w:rsidRPr="00602897" w14:paraId="6AE1648E" w14:textId="77777777" w:rsidTr="00916ADB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9EFF" w14:textId="201EB234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Aug-21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5FB2" w14:textId="397C036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1F4F" w14:textId="39E7AA1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E5E7" w14:textId="3B536B3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9E57" w14:textId="305C92C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5E20" w14:textId="2DD2949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C877" w14:textId="26F8209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6B14" w14:textId="004B3CC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9CD4" w14:textId="604393C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131.55</w:t>
            </w:r>
          </w:p>
        </w:tc>
      </w:tr>
      <w:tr w:rsidR="001E14E4" w:rsidRPr="00602897" w14:paraId="4028FFB0" w14:textId="77777777" w:rsidTr="00AA155E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5F71" w14:textId="0ED2243E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Sep-21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5E19" w14:textId="7C94961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BC13" w14:textId="626369C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FA52" w14:textId="79403E9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F854" w14:textId="0F6E6A6B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109.62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6E82" w14:textId="70A20B4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295A" w14:textId="454A8FB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170B" w14:textId="459E5A3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E76C" w14:textId="4C569FD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131.53</w:t>
            </w:r>
          </w:p>
        </w:tc>
      </w:tr>
      <w:tr w:rsidR="001E14E4" w:rsidRPr="00602897" w14:paraId="39CB4096" w14:textId="77777777" w:rsidTr="00E50A5A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0839" w14:textId="3400CE5A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Oct-21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4F8B" w14:textId="20A6E46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131.91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635C" w14:textId="3E709879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8E6D" w14:textId="1CB591A3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A271" w14:textId="43EB0F5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C7C1" w14:textId="592CACD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16F2" w14:textId="06632FAA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27F7" w14:textId="7204062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95.21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17B4" w14:textId="360FEB7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131.10</w:t>
            </w:r>
          </w:p>
        </w:tc>
      </w:tr>
      <w:tr w:rsidR="001E14E4" w:rsidRPr="00602897" w14:paraId="7837B617" w14:textId="77777777" w:rsidTr="001A6F1A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A08F" w14:textId="257FE496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Nov-21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54C3" w14:textId="6F9CB7B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132.16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62E8" w14:textId="4419704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129.33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1C40" w14:textId="6EF06823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960B" w14:textId="51B4436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1930" w14:textId="5F3E80A4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FD36" w14:textId="73254BA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118.84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D1FD" w14:textId="7F4D730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BACA" w14:textId="4C24E06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130.39</w:t>
            </w:r>
          </w:p>
        </w:tc>
      </w:tr>
      <w:tr w:rsidR="001E14E4" w:rsidRPr="00602897" w14:paraId="3EEF6751" w14:textId="77777777" w:rsidTr="00303560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E120" w14:textId="2D4639ED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Dec-21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4E63" w14:textId="3EEAB4DD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132.42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E390" w14:textId="43E30A46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DC9C" w14:textId="4D51248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2995" w14:textId="4C33F95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1BF6" w14:textId="6071ACD7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763E" w14:textId="27D8F17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2C7A" w14:textId="233ABA4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98.79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F2DA" w14:textId="2A27DE20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129.52</w:t>
            </w:r>
          </w:p>
        </w:tc>
      </w:tr>
      <w:tr w:rsidR="001E14E4" w:rsidRPr="00602897" w14:paraId="6C295BED" w14:textId="77777777" w:rsidTr="001E14E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F71C" w14:textId="5D6971AD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Jan-22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A3F2" w14:textId="356A71B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132.75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4C49" w14:textId="72AF782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130.73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7067" w14:textId="08F19CE5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D7C3" w14:textId="3D931A3C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113.59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475" w14:textId="0A5C109F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1692" w14:textId="6D63B1FE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9F41" w14:textId="1CBCC5F8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4DA4" w14:textId="4E592A52" w:rsidR="001E14E4" w:rsidRPr="009A7984" w:rsidRDefault="001E14E4" w:rsidP="001E14E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128.55</w:t>
            </w:r>
          </w:p>
        </w:tc>
      </w:tr>
      <w:tr w:rsidR="001E14E4" w:rsidRPr="00602897" w14:paraId="0F7BC42F" w14:textId="77777777" w:rsidTr="005B4904">
        <w:trPr>
          <w:trHeight w:val="301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2339" w14:textId="54266E9E" w:rsidR="001E14E4" w:rsidRDefault="001E14E4" w:rsidP="001E14E4">
            <w:pPr>
              <w:jc w:val="center"/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color w:val="auto"/>
                <w:sz w:val="22"/>
                <w:szCs w:val="22"/>
              </w:rPr>
              <w:t>Feb-22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C69" w14:textId="4DB95BD0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133.20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F5A7" w14:textId="5B04141A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FBE2" w14:textId="4684059B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DC61" w14:textId="51D7F52E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2F74" w14:textId="64E5D8CD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7A83" w14:textId="60BB0A4F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122.58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D9B8" w14:textId="028770BD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3180" w14:textId="20FCB5B0" w:rsidR="001E14E4" w:rsidRDefault="001E14E4" w:rsidP="001E1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127.51</w:t>
            </w:r>
          </w:p>
        </w:tc>
      </w:tr>
      <w:bookmarkEnd w:id="7"/>
    </w:tbl>
    <w:p w14:paraId="5AD6CD6B" w14:textId="77777777" w:rsidR="00DA77D8" w:rsidRPr="00602897" w:rsidRDefault="00DA77D8" w:rsidP="00C12676">
      <w:pPr>
        <w:rPr>
          <w:rFonts w:eastAsiaTheme="minorEastAsia"/>
          <w:b/>
          <w:color w:val="auto"/>
          <w:sz w:val="24"/>
          <w:lang w:eastAsia="zh-CN"/>
        </w:rPr>
      </w:pPr>
    </w:p>
    <w:tbl>
      <w:tblPr>
        <w:tblpPr w:leftFromText="142" w:rightFromText="142" w:vertAnchor="text" w:horzAnchor="margin" w:tblpY="1174"/>
        <w:tblW w:w="4100" w:type="dxa"/>
        <w:tblLook w:val="04A0" w:firstRow="1" w:lastRow="0" w:firstColumn="1" w:lastColumn="0" w:noHBand="0" w:noVBand="1"/>
      </w:tblPr>
      <w:tblGrid>
        <w:gridCol w:w="780"/>
        <w:gridCol w:w="1660"/>
        <w:gridCol w:w="1660"/>
      </w:tblGrid>
      <w:tr w:rsidR="00DA77D8" w:rsidRPr="006F34B9" w14:paraId="217A1FB7" w14:textId="77777777" w:rsidTr="00DA77D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AB9A" w14:textId="77777777" w:rsidR="00DA77D8" w:rsidRPr="006F34B9" w:rsidRDefault="00DA77D8" w:rsidP="00DA77D8">
            <w:pPr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6F34B9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Notes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BD9" w14:textId="77777777" w:rsidR="00DA77D8" w:rsidRPr="006F34B9" w:rsidRDefault="00DA77D8" w:rsidP="00DA77D8">
            <w:pP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2B3" w14:textId="77777777" w:rsidR="00DA77D8" w:rsidRPr="006F34B9" w:rsidRDefault="00DA77D8" w:rsidP="00DA77D8">
            <w:pP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</w:pPr>
          </w:p>
        </w:tc>
      </w:tr>
      <w:tr w:rsidR="00DA77D8" w:rsidRPr="006F34B9" w14:paraId="03EFB6F8" w14:textId="77777777" w:rsidTr="00DA77D8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7C48" w14:textId="77777777" w:rsidR="00DA77D8" w:rsidRPr="006F34B9" w:rsidRDefault="00DA77D8" w:rsidP="00DA77D8">
            <w:pPr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6F34B9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B-N=Bloomington-Normal</w:t>
            </w:r>
          </w:p>
        </w:tc>
      </w:tr>
      <w:tr w:rsidR="00DA77D8" w:rsidRPr="006F34B9" w14:paraId="61410670" w14:textId="77777777" w:rsidTr="00DA77D8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F49" w14:textId="77777777" w:rsidR="00DA77D8" w:rsidRPr="006F34B9" w:rsidRDefault="00DA77D8" w:rsidP="00DA77D8">
            <w:pPr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6F34B9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C-U=Champaign-Urbana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6EC" w14:textId="77777777" w:rsidR="00DA77D8" w:rsidRPr="006F34B9" w:rsidRDefault="00DA77D8" w:rsidP="00DA77D8">
            <w:pP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</w:pPr>
          </w:p>
        </w:tc>
      </w:tr>
      <w:tr w:rsidR="00DA77D8" w:rsidRPr="006F34B9" w14:paraId="273F3684" w14:textId="77777777" w:rsidTr="00DA77D8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D433" w14:textId="77777777" w:rsidR="00DA77D8" w:rsidRPr="006F34B9" w:rsidRDefault="00DA77D8" w:rsidP="00DA77D8">
            <w:pPr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6F34B9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>K-B= Kankakee-Bradley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661" w14:textId="77777777" w:rsidR="00DA77D8" w:rsidRPr="006F34B9" w:rsidRDefault="00DA77D8" w:rsidP="00DA77D8">
            <w:pPr>
              <w:rPr>
                <w:rFonts w:ascii="Calibri" w:eastAsia="Times New Roman" w:hAnsi="Calibri"/>
                <w:bCs w:val="0"/>
                <w:color w:val="auto"/>
                <w:sz w:val="22"/>
                <w:szCs w:val="22"/>
                <w:lang w:eastAsia="zh-CN"/>
              </w:rPr>
            </w:pPr>
          </w:p>
        </w:tc>
      </w:tr>
      <w:tr w:rsidR="00DA77D8" w:rsidRPr="006F34B9" w14:paraId="0EAE16FF" w14:textId="77777777" w:rsidTr="00DA77D8">
        <w:trPr>
          <w:trHeight w:val="30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02C" w14:textId="77777777" w:rsidR="00DA77D8" w:rsidRPr="006F34B9" w:rsidRDefault="00DA77D8" w:rsidP="00DA77D8">
            <w:pPr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</w:pPr>
            <w:r w:rsidRPr="006F34B9">
              <w:rPr>
                <w:rFonts w:ascii="Arial" w:eastAsia="Times New Roman" w:hAnsi="Arial" w:cs="Arial"/>
                <w:b/>
                <w:color w:val="auto"/>
                <w:szCs w:val="20"/>
                <w:lang w:eastAsia="zh-CN"/>
              </w:rPr>
              <w:t xml:space="preserve">D-RI-M=Davenport-Rock Island-Moline </w:t>
            </w:r>
          </w:p>
        </w:tc>
      </w:tr>
    </w:tbl>
    <w:p w14:paraId="33B90F62" w14:textId="77777777" w:rsidR="00C12676" w:rsidRPr="006F34B9" w:rsidRDefault="00C12676" w:rsidP="00E60D13">
      <w:pPr>
        <w:rPr>
          <w:rFonts w:eastAsiaTheme="minorEastAsia"/>
          <w:b/>
          <w:color w:val="auto"/>
          <w:lang w:eastAsia="zh-CN"/>
        </w:rPr>
      </w:pPr>
    </w:p>
    <w:sectPr w:rsidR="00C12676" w:rsidRPr="006F34B9" w:rsidSect="000A2C1F">
      <w:footerReference w:type="default" r:id="rId18"/>
      <w:pgSz w:w="12240" w:h="15840" w:code="1"/>
      <w:pgMar w:top="450" w:right="1622" w:bottom="1077" w:left="1077" w:header="720" w:footer="19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79FF" w14:textId="77777777" w:rsidR="00E55A2E" w:rsidRDefault="00E55A2E">
      <w:r>
        <w:separator/>
      </w:r>
    </w:p>
  </w:endnote>
  <w:endnote w:type="continuationSeparator" w:id="0">
    <w:p w14:paraId="5FFFA054" w14:textId="77777777" w:rsidR="00E55A2E" w:rsidRDefault="00E5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38"/>
      <w:gridCol w:w="2655"/>
      <w:gridCol w:w="2655"/>
      <w:gridCol w:w="990"/>
    </w:tblGrid>
    <w:tr w:rsidR="00303560" w14:paraId="5829E191" w14:textId="77777777">
      <w:trPr>
        <w:cantSplit/>
        <w:trHeight w:val="413"/>
      </w:trPr>
      <w:tc>
        <w:tcPr>
          <w:tcW w:w="4338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14:paraId="09BCEE9C" w14:textId="77777777" w:rsidR="00303560" w:rsidRDefault="00303560" w:rsidP="00F93CC8">
          <w:pPr>
            <w:rPr>
              <w:rFonts w:ascii="Arial Black" w:hAnsi="Arial Black"/>
              <w:color w:val="FFFFFF"/>
              <w:sz w:val="18"/>
            </w:rPr>
          </w:pPr>
          <w:r>
            <w:rPr>
              <w:rFonts w:ascii="Arial Black" w:hAnsi="Arial Black"/>
              <w:color w:val="FFFFFF"/>
              <w:sz w:val="18"/>
            </w:rPr>
            <w:t>Illinois MSA Indices &amp; Forecast</w:t>
          </w:r>
        </w:p>
      </w:tc>
      <w:tc>
        <w:tcPr>
          <w:tcW w:w="26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1A856E" w14:textId="127B0F97" w:rsidR="00303560" w:rsidRPr="0044399F" w:rsidRDefault="00A5086B" w:rsidP="000D12D2">
          <w:pPr>
            <w:jc w:val="center"/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release 04</w:t>
          </w:r>
          <w:r w:rsidR="00303560">
            <w:rPr>
              <w:rFonts w:ascii="Arial Black" w:eastAsia="SimSun" w:hAnsi="Arial Black"/>
              <w:sz w:val="18"/>
              <w:lang w:eastAsia="zh-CN"/>
            </w:rPr>
            <w:t>/29</w:t>
          </w:r>
          <w:r w:rsidR="00303560">
            <w:rPr>
              <w:rFonts w:ascii="Arial Black" w:hAnsi="Arial Black"/>
              <w:sz w:val="18"/>
            </w:rPr>
            <w:t>/2020</w:t>
          </w:r>
        </w:p>
      </w:tc>
      <w:tc>
        <w:tcPr>
          <w:tcW w:w="26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7D8DA1" w14:textId="77777777" w:rsidR="00303560" w:rsidRDefault="00303560">
          <w:pPr>
            <w:jc w:val="center"/>
            <w:rPr>
              <w:rFonts w:ascii="Arial Black" w:hAnsi="Arial Black"/>
              <w:sz w:val="18"/>
            </w:rPr>
          </w:pPr>
          <w:r w:rsidRPr="00572564">
            <w:rPr>
              <w:rFonts w:ascii="Arial Black" w:hAnsi="Arial Black"/>
              <w:sz w:val="18"/>
            </w:rPr>
            <w:t>www.real.illinois.edu</w:t>
          </w: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AF0399" w14:textId="7D91DFE9" w:rsidR="00303560" w:rsidRDefault="00303560">
          <w:pPr>
            <w:jc w:val="center"/>
          </w:pPr>
          <w:r>
            <w:rPr>
              <w:rFonts w:ascii="Arial Black" w:hAnsi="Arial Black"/>
              <w:sz w:val="18"/>
            </w:rPr>
            <w:t xml:space="preserve">page </w:t>
          </w:r>
          <w:r>
            <w:rPr>
              <w:rFonts w:ascii="Arial Black" w:hAnsi="Arial Black"/>
              <w:sz w:val="18"/>
            </w:rPr>
            <w:fldChar w:fldCharType="begin"/>
          </w:r>
          <w:r>
            <w:rPr>
              <w:rFonts w:ascii="Arial Black" w:hAnsi="Arial Black"/>
              <w:sz w:val="18"/>
            </w:rPr>
            <w:instrText xml:space="preserve"> PAGE </w:instrText>
          </w:r>
          <w:r>
            <w:rPr>
              <w:rFonts w:ascii="Arial Black" w:hAnsi="Arial Black"/>
              <w:sz w:val="18"/>
            </w:rPr>
            <w:fldChar w:fldCharType="separate"/>
          </w:r>
          <w:r w:rsidR="00D76E0B">
            <w:rPr>
              <w:rFonts w:ascii="Arial Black" w:hAnsi="Arial Black"/>
              <w:noProof/>
              <w:sz w:val="18"/>
            </w:rPr>
            <w:t>14</w:t>
          </w:r>
          <w:r>
            <w:rPr>
              <w:rFonts w:ascii="Arial Black" w:hAnsi="Arial Black"/>
              <w:sz w:val="18"/>
            </w:rPr>
            <w:fldChar w:fldCharType="end"/>
          </w:r>
        </w:p>
      </w:tc>
    </w:tr>
  </w:tbl>
  <w:p w14:paraId="59BF6179" w14:textId="77777777" w:rsidR="00303560" w:rsidRDefault="00303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C85F" w14:textId="77777777" w:rsidR="00E55A2E" w:rsidRDefault="00E55A2E">
      <w:r>
        <w:separator/>
      </w:r>
    </w:p>
  </w:footnote>
  <w:footnote w:type="continuationSeparator" w:id="0">
    <w:p w14:paraId="736E3019" w14:textId="77777777" w:rsidR="00E55A2E" w:rsidRDefault="00E5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3A81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27F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58F3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5CC3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CC0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DC3E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0C0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605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B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CD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046D"/>
    <w:multiLevelType w:val="hybridMultilevel"/>
    <w:tmpl w:val="18A0FE26"/>
    <w:lvl w:ilvl="0" w:tplc="AD7860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C2A85"/>
    <w:multiLevelType w:val="hybridMultilevel"/>
    <w:tmpl w:val="BAE0D348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8A85716"/>
    <w:multiLevelType w:val="hybridMultilevel"/>
    <w:tmpl w:val="650E2F9E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805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62A97"/>
    <w:multiLevelType w:val="hybridMultilevel"/>
    <w:tmpl w:val="2A148EBA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CE780E"/>
    <w:multiLevelType w:val="multilevel"/>
    <w:tmpl w:val="6406A46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0E5626FD"/>
    <w:multiLevelType w:val="hybridMultilevel"/>
    <w:tmpl w:val="DE9A57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CC464B"/>
    <w:multiLevelType w:val="hybridMultilevel"/>
    <w:tmpl w:val="D34CB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DE3139"/>
    <w:multiLevelType w:val="hybridMultilevel"/>
    <w:tmpl w:val="13CCFFD4"/>
    <w:lvl w:ilvl="0" w:tplc="1580553A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17E27647"/>
    <w:multiLevelType w:val="hybridMultilevel"/>
    <w:tmpl w:val="8AF42B12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805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539F0"/>
    <w:multiLevelType w:val="hybridMultilevel"/>
    <w:tmpl w:val="D362D7E4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702675"/>
    <w:multiLevelType w:val="multilevel"/>
    <w:tmpl w:val="D34CB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8407E0"/>
    <w:multiLevelType w:val="hybridMultilevel"/>
    <w:tmpl w:val="947E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0D5A68"/>
    <w:multiLevelType w:val="hybridMultilevel"/>
    <w:tmpl w:val="3000E016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231F13"/>
    <w:multiLevelType w:val="hybridMultilevel"/>
    <w:tmpl w:val="C8A02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C00BF4"/>
    <w:multiLevelType w:val="multilevel"/>
    <w:tmpl w:val="B0EE4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0209A5"/>
    <w:multiLevelType w:val="hybridMultilevel"/>
    <w:tmpl w:val="7BB6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C04875"/>
    <w:multiLevelType w:val="multilevel"/>
    <w:tmpl w:val="268AF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1C0809"/>
    <w:multiLevelType w:val="hybridMultilevel"/>
    <w:tmpl w:val="C4966360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8411F7"/>
    <w:multiLevelType w:val="hybridMultilevel"/>
    <w:tmpl w:val="DCC2BA2C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43753"/>
    <w:multiLevelType w:val="hybridMultilevel"/>
    <w:tmpl w:val="73CCD7E2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892"/>
    <w:multiLevelType w:val="hybridMultilevel"/>
    <w:tmpl w:val="0FB28410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A12D4"/>
    <w:multiLevelType w:val="hybridMultilevel"/>
    <w:tmpl w:val="268AF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4E2018"/>
    <w:multiLevelType w:val="hybridMultilevel"/>
    <w:tmpl w:val="F5623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FF5D92"/>
    <w:multiLevelType w:val="hybridMultilevel"/>
    <w:tmpl w:val="F5623124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B18DE"/>
    <w:multiLevelType w:val="hybridMultilevel"/>
    <w:tmpl w:val="40EE3BA6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B16F52"/>
    <w:multiLevelType w:val="hybridMultilevel"/>
    <w:tmpl w:val="017AE0A8"/>
    <w:lvl w:ilvl="0" w:tplc="EDA0DA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B7A25"/>
    <w:multiLevelType w:val="hybridMultilevel"/>
    <w:tmpl w:val="6406A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DC63E12"/>
    <w:multiLevelType w:val="multilevel"/>
    <w:tmpl w:val="A4F00A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F56B7"/>
    <w:multiLevelType w:val="hybridMultilevel"/>
    <w:tmpl w:val="08249288"/>
    <w:lvl w:ilvl="0" w:tplc="1580553A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24"/>
      </w:rPr>
    </w:lvl>
    <w:lvl w:ilvl="2" w:tplc="1580553A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9" w15:restartNumberingAfterBreak="0">
    <w:nsid w:val="661578C3"/>
    <w:multiLevelType w:val="multilevel"/>
    <w:tmpl w:val="B678A3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16FDA"/>
    <w:multiLevelType w:val="hybridMultilevel"/>
    <w:tmpl w:val="B678A306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DE52A8"/>
    <w:multiLevelType w:val="hybridMultilevel"/>
    <w:tmpl w:val="9D705D44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82254"/>
    <w:multiLevelType w:val="hybridMultilevel"/>
    <w:tmpl w:val="3402908A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041C9"/>
    <w:multiLevelType w:val="hybridMultilevel"/>
    <w:tmpl w:val="0A6E639C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A591C"/>
    <w:multiLevelType w:val="hybridMultilevel"/>
    <w:tmpl w:val="B0EE42F6"/>
    <w:lvl w:ilvl="0" w:tplc="15805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8055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46F52"/>
    <w:multiLevelType w:val="hybridMultilevel"/>
    <w:tmpl w:val="9D2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86930"/>
    <w:multiLevelType w:val="hybridMultilevel"/>
    <w:tmpl w:val="58D084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4648E"/>
    <w:multiLevelType w:val="hybridMultilevel"/>
    <w:tmpl w:val="CB0041E8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459CD"/>
    <w:multiLevelType w:val="hybridMultilevel"/>
    <w:tmpl w:val="ACD4B18A"/>
    <w:lvl w:ilvl="0" w:tplc="15805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17"/>
  </w:num>
  <w:num w:numId="4">
    <w:abstractNumId w:val="42"/>
  </w:num>
  <w:num w:numId="5">
    <w:abstractNumId w:val="30"/>
  </w:num>
  <w:num w:numId="6">
    <w:abstractNumId w:val="47"/>
  </w:num>
  <w:num w:numId="7">
    <w:abstractNumId w:val="48"/>
  </w:num>
  <w:num w:numId="8">
    <w:abstractNumId w:val="28"/>
  </w:num>
  <w:num w:numId="9">
    <w:abstractNumId w:val="24"/>
  </w:num>
  <w:num w:numId="10">
    <w:abstractNumId w:val="38"/>
  </w:num>
  <w:num w:numId="11">
    <w:abstractNumId w:val="18"/>
  </w:num>
  <w:num w:numId="12">
    <w:abstractNumId w:val="12"/>
  </w:num>
  <w:num w:numId="13">
    <w:abstractNumId w:val="32"/>
  </w:num>
  <w:num w:numId="14">
    <w:abstractNumId w:val="40"/>
  </w:num>
  <w:num w:numId="15">
    <w:abstractNumId w:val="3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41"/>
  </w:num>
  <w:num w:numId="29">
    <w:abstractNumId w:val="29"/>
  </w:num>
  <w:num w:numId="30">
    <w:abstractNumId w:val="36"/>
  </w:num>
  <w:num w:numId="31">
    <w:abstractNumId w:val="37"/>
  </w:num>
  <w:num w:numId="32">
    <w:abstractNumId w:val="13"/>
  </w:num>
  <w:num w:numId="33">
    <w:abstractNumId w:val="14"/>
  </w:num>
  <w:num w:numId="34">
    <w:abstractNumId w:val="11"/>
  </w:num>
  <w:num w:numId="35">
    <w:abstractNumId w:val="15"/>
  </w:num>
  <w:num w:numId="36">
    <w:abstractNumId w:val="23"/>
  </w:num>
  <w:num w:numId="37">
    <w:abstractNumId w:val="31"/>
  </w:num>
  <w:num w:numId="38">
    <w:abstractNumId w:val="26"/>
  </w:num>
  <w:num w:numId="39">
    <w:abstractNumId w:val="46"/>
  </w:num>
  <w:num w:numId="40">
    <w:abstractNumId w:val="16"/>
  </w:num>
  <w:num w:numId="41">
    <w:abstractNumId w:val="39"/>
  </w:num>
  <w:num w:numId="42">
    <w:abstractNumId w:val="27"/>
  </w:num>
  <w:num w:numId="43">
    <w:abstractNumId w:val="20"/>
  </w:num>
  <w:num w:numId="44">
    <w:abstractNumId w:val="19"/>
  </w:num>
  <w:num w:numId="45">
    <w:abstractNumId w:val="10"/>
  </w:num>
  <w:num w:numId="46">
    <w:abstractNumId w:val="35"/>
  </w:num>
  <w:num w:numId="47">
    <w:abstractNumId w:val="25"/>
  </w:num>
  <w:num w:numId="48">
    <w:abstractNumId w:val="2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D23FF"/>
    <w:rsid w:val="00001F5A"/>
    <w:rsid w:val="0000426C"/>
    <w:rsid w:val="000062A0"/>
    <w:rsid w:val="00011E7E"/>
    <w:rsid w:val="00013C2D"/>
    <w:rsid w:val="000147D8"/>
    <w:rsid w:val="00015523"/>
    <w:rsid w:val="00016348"/>
    <w:rsid w:val="000177D0"/>
    <w:rsid w:val="000219A6"/>
    <w:rsid w:val="00023141"/>
    <w:rsid w:val="00023AEE"/>
    <w:rsid w:val="00024EB5"/>
    <w:rsid w:val="000254EF"/>
    <w:rsid w:val="000301E9"/>
    <w:rsid w:val="00030A35"/>
    <w:rsid w:val="0003429A"/>
    <w:rsid w:val="0003512D"/>
    <w:rsid w:val="00036529"/>
    <w:rsid w:val="0004053E"/>
    <w:rsid w:val="00041087"/>
    <w:rsid w:val="00043300"/>
    <w:rsid w:val="00043FD3"/>
    <w:rsid w:val="00046078"/>
    <w:rsid w:val="00046696"/>
    <w:rsid w:val="00047CFE"/>
    <w:rsid w:val="00052A64"/>
    <w:rsid w:val="00053102"/>
    <w:rsid w:val="0005421E"/>
    <w:rsid w:val="00056030"/>
    <w:rsid w:val="0005611C"/>
    <w:rsid w:val="00057E3E"/>
    <w:rsid w:val="00061529"/>
    <w:rsid w:val="00061C0E"/>
    <w:rsid w:val="000625E1"/>
    <w:rsid w:val="00062D0E"/>
    <w:rsid w:val="00064BE6"/>
    <w:rsid w:val="00065622"/>
    <w:rsid w:val="000667A5"/>
    <w:rsid w:val="000706EB"/>
    <w:rsid w:val="0007086A"/>
    <w:rsid w:val="00071041"/>
    <w:rsid w:val="000748C7"/>
    <w:rsid w:val="000768A1"/>
    <w:rsid w:val="00081038"/>
    <w:rsid w:val="000821A9"/>
    <w:rsid w:val="00082765"/>
    <w:rsid w:val="0008424F"/>
    <w:rsid w:val="000849E7"/>
    <w:rsid w:val="000861C5"/>
    <w:rsid w:val="00086686"/>
    <w:rsid w:val="00087054"/>
    <w:rsid w:val="00087428"/>
    <w:rsid w:val="000903D8"/>
    <w:rsid w:val="00091D53"/>
    <w:rsid w:val="00093A5F"/>
    <w:rsid w:val="00095C0F"/>
    <w:rsid w:val="00096249"/>
    <w:rsid w:val="000964A4"/>
    <w:rsid w:val="00097C1A"/>
    <w:rsid w:val="000A0642"/>
    <w:rsid w:val="000A1C17"/>
    <w:rsid w:val="000A1DE9"/>
    <w:rsid w:val="000A2C1F"/>
    <w:rsid w:val="000A5349"/>
    <w:rsid w:val="000A6620"/>
    <w:rsid w:val="000A6F38"/>
    <w:rsid w:val="000A7614"/>
    <w:rsid w:val="000A7EF4"/>
    <w:rsid w:val="000B23BB"/>
    <w:rsid w:val="000B4469"/>
    <w:rsid w:val="000B4C24"/>
    <w:rsid w:val="000C566C"/>
    <w:rsid w:val="000C5EF1"/>
    <w:rsid w:val="000C6A05"/>
    <w:rsid w:val="000D12D2"/>
    <w:rsid w:val="000D32C1"/>
    <w:rsid w:val="000D3480"/>
    <w:rsid w:val="000D402D"/>
    <w:rsid w:val="000D5FAA"/>
    <w:rsid w:val="000D7916"/>
    <w:rsid w:val="000E0E59"/>
    <w:rsid w:val="000E2C98"/>
    <w:rsid w:val="000E37E0"/>
    <w:rsid w:val="000E3AB1"/>
    <w:rsid w:val="000E4716"/>
    <w:rsid w:val="000E63BD"/>
    <w:rsid w:val="000F080E"/>
    <w:rsid w:val="000F0FCC"/>
    <w:rsid w:val="000F2A5F"/>
    <w:rsid w:val="000F2B68"/>
    <w:rsid w:val="000F3F20"/>
    <w:rsid w:val="000F4B38"/>
    <w:rsid w:val="000F5466"/>
    <w:rsid w:val="000F5720"/>
    <w:rsid w:val="000F58DF"/>
    <w:rsid w:val="000F5A2F"/>
    <w:rsid w:val="000F60BD"/>
    <w:rsid w:val="000F6130"/>
    <w:rsid w:val="000F683E"/>
    <w:rsid w:val="0010123F"/>
    <w:rsid w:val="001019C1"/>
    <w:rsid w:val="00101BDE"/>
    <w:rsid w:val="00104CD4"/>
    <w:rsid w:val="0010533C"/>
    <w:rsid w:val="00105D18"/>
    <w:rsid w:val="0010754C"/>
    <w:rsid w:val="00112BD2"/>
    <w:rsid w:val="00115084"/>
    <w:rsid w:val="001153F9"/>
    <w:rsid w:val="00115B1B"/>
    <w:rsid w:val="00116545"/>
    <w:rsid w:val="0011658E"/>
    <w:rsid w:val="00124A62"/>
    <w:rsid w:val="00125019"/>
    <w:rsid w:val="00126566"/>
    <w:rsid w:val="00126A21"/>
    <w:rsid w:val="00126EB2"/>
    <w:rsid w:val="001320A3"/>
    <w:rsid w:val="00133784"/>
    <w:rsid w:val="00137142"/>
    <w:rsid w:val="001411C9"/>
    <w:rsid w:val="00144222"/>
    <w:rsid w:val="00146E7B"/>
    <w:rsid w:val="001471D8"/>
    <w:rsid w:val="0014755E"/>
    <w:rsid w:val="00150594"/>
    <w:rsid w:val="001506C5"/>
    <w:rsid w:val="0015379D"/>
    <w:rsid w:val="00157708"/>
    <w:rsid w:val="00160406"/>
    <w:rsid w:val="001609EE"/>
    <w:rsid w:val="00161535"/>
    <w:rsid w:val="00163AC8"/>
    <w:rsid w:val="001644C2"/>
    <w:rsid w:val="00164E4D"/>
    <w:rsid w:val="001658C7"/>
    <w:rsid w:val="00166C78"/>
    <w:rsid w:val="00170CBA"/>
    <w:rsid w:val="00171D60"/>
    <w:rsid w:val="001745E0"/>
    <w:rsid w:val="0017601C"/>
    <w:rsid w:val="0017777D"/>
    <w:rsid w:val="0018039E"/>
    <w:rsid w:val="001804BD"/>
    <w:rsid w:val="00180845"/>
    <w:rsid w:val="00182244"/>
    <w:rsid w:val="001831AD"/>
    <w:rsid w:val="00183293"/>
    <w:rsid w:val="00183320"/>
    <w:rsid w:val="001843D7"/>
    <w:rsid w:val="00186647"/>
    <w:rsid w:val="001872DA"/>
    <w:rsid w:val="0018766E"/>
    <w:rsid w:val="001878CC"/>
    <w:rsid w:val="001911E9"/>
    <w:rsid w:val="00197FBE"/>
    <w:rsid w:val="001A1753"/>
    <w:rsid w:val="001A253C"/>
    <w:rsid w:val="001A2932"/>
    <w:rsid w:val="001A6F1A"/>
    <w:rsid w:val="001B0EA3"/>
    <w:rsid w:val="001B183C"/>
    <w:rsid w:val="001B28E3"/>
    <w:rsid w:val="001B35F1"/>
    <w:rsid w:val="001B400E"/>
    <w:rsid w:val="001B4590"/>
    <w:rsid w:val="001B4641"/>
    <w:rsid w:val="001B52D8"/>
    <w:rsid w:val="001C43EE"/>
    <w:rsid w:val="001C502E"/>
    <w:rsid w:val="001C75E0"/>
    <w:rsid w:val="001D0A92"/>
    <w:rsid w:val="001D3270"/>
    <w:rsid w:val="001E0A6F"/>
    <w:rsid w:val="001E0CB0"/>
    <w:rsid w:val="001E14E4"/>
    <w:rsid w:val="001E245F"/>
    <w:rsid w:val="001E3D5F"/>
    <w:rsid w:val="001E423A"/>
    <w:rsid w:val="001E659C"/>
    <w:rsid w:val="001E7522"/>
    <w:rsid w:val="001E7718"/>
    <w:rsid w:val="001E7A26"/>
    <w:rsid w:val="001F0222"/>
    <w:rsid w:val="001F05A0"/>
    <w:rsid w:val="001F1C56"/>
    <w:rsid w:val="001F432C"/>
    <w:rsid w:val="001F4D24"/>
    <w:rsid w:val="001F76FA"/>
    <w:rsid w:val="00205594"/>
    <w:rsid w:val="00205606"/>
    <w:rsid w:val="00205B15"/>
    <w:rsid w:val="0020726B"/>
    <w:rsid w:val="002108BD"/>
    <w:rsid w:val="002110AD"/>
    <w:rsid w:val="00211658"/>
    <w:rsid w:val="00212252"/>
    <w:rsid w:val="002147F9"/>
    <w:rsid w:val="00216D60"/>
    <w:rsid w:val="00220962"/>
    <w:rsid w:val="0022145C"/>
    <w:rsid w:val="00222774"/>
    <w:rsid w:val="00227085"/>
    <w:rsid w:val="002305B4"/>
    <w:rsid w:val="00234397"/>
    <w:rsid w:val="00235FD6"/>
    <w:rsid w:val="002364CF"/>
    <w:rsid w:val="00237E73"/>
    <w:rsid w:val="002425D0"/>
    <w:rsid w:val="00242C6A"/>
    <w:rsid w:val="00242FCE"/>
    <w:rsid w:val="0024530C"/>
    <w:rsid w:val="00246B76"/>
    <w:rsid w:val="00250D14"/>
    <w:rsid w:val="0025296C"/>
    <w:rsid w:val="002534DB"/>
    <w:rsid w:val="00253C35"/>
    <w:rsid w:val="002541DB"/>
    <w:rsid w:val="00256932"/>
    <w:rsid w:val="00260244"/>
    <w:rsid w:val="00266E54"/>
    <w:rsid w:val="0027012B"/>
    <w:rsid w:val="00270DC0"/>
    <w:rsid w:val="00271014"/>
    <w:rsid w:val="002719FA"/>
    <w:rsid w:val="00271C33"/>
    <w:rsid w:val="00272C54"/>
    <w:rsid w:val="00273A04"/>
    <w:rsid w:val="002742E5"/>
    <w:rsid w:val="00277523"/>
    <w:rsid w:val="002807F8"/>
    <w:rsid w:val="00280DE3"/>
    <w:rsid w:val="00281A63"/>
    <w:rsid w:val="00282705"/>
    <w:rsid w:val="00282CB6"/>
    <w:rsid w:val="00284292"/>
    <w:rsid w:val="002855FE"/>
    <w:rsid w:val="002877EB"/>
    <w:rsid w:val="00287994"/>
    <w:rsid w:val="00291835"/>
    <w:rsid w:val="002925E9"/>
    <w:rsid w:val="00297C32"/>
    <w:rsid w:val="002A04B7"/>
    <w:rsid w:val="002A07D3"/>
    <w:rsid w:val="002A3B3C"/>
    <w:rsid w:val="002A6EB2"/>
    <w:rsid w:val="002A7221"/>
    <w:rsid w:val="002A7688"/>
    <w:rsid w:val="002B0BE9"/>
    <w:rsid w:val="002B18B4"/>
    <w:rsid w:val="002B2881"/>
    <w:rsid w:val="002B28EF"/>
    <w:rsid w:val="002B291E"/>
    <w:rsid w:val="002B4598"/>
    <w:rsid w:val="002B5D45"/>
    <w:rsid w:val="002B6C56"/>
    <w:rsid w:val="002B6CE6"/>
    <w:rsid w:val="002B7632"/>
    <w:rsid w:val="002B7F77"/>
    <w:rsid w:val="002C098F"/>
    <w:rsid w:val="002C5002"/>
    <w:rsid w:val="002C6526"/>
    <w:rsid w:val="002C65B7"/>
    <w:rsid w:val="002C66A6"/>
    <w:rsid w:val="002C69EA"/>
    <w:rsid w:val="002C7030"/>
    <w:rsid w:val="002D01BA"/>
    <w:rsid w:val="002D053D"/>
    <w:rsid w:val="002D4DB9"/>
    <w:rsid w:val="002D64DF"/>
    <w:rsid w:val="002D6668"/>
    <w:rsid w:val="002D7710"/>
    <w:rsid w:val="002D78D3"/>
    <w:rsid w:val="002D7F2F"/>
    <w:rsid w:val="002E2D58"/>
    <w:rsid w:val="002E308D"/>
    <w:rsid w:val="002E430C"/>
    <w:rsid w:val="002E4A9D"/>
    <w:rsid w:val="002E4DC6"/>
    <w:rsid w:val="002E63EA"/>
    <w:rsid w:val="002E6999"/>
    <w:rsid w:val="002E71B1"/>
    <w:rsid w:val="002F1031"/>
    <w:rsid w:val="002F40C2"/>
    <w:rsid w:val="002F5238"/>
    <w:rsid w:val="002F58F9"/>
    <w:rsid w:val="002F66D0"/>
    <w:rsid w:val="002F6C6A"/>
    <w:rsid w:val="00303560"/>
    <w:rsid w:val="00303CF3"/>
    <w:rsid w:val="003054FC"/>
    <w:rsid w:val="003075F4"/>
    <w:rsid w:val="00312592"/>
    <w:rsid w:val="003131A4"/>
    <w:rsid w:val="00313212"/>
    <w:rsid w:val="003166E1"/>
    <w:rsid w:val="0031712E"/>
    <w:rsid w:val="0032297B"/>
    <w:rsid w:val="00326927"/>
    <w:rsid w:val="00326A2A"/>
    <w:rsid w:val="00327D32"/>
    <w:rsid w:val="00330376"/>
    <w:rsid w:val="0033199F"/>
    <w:rsid w:val="00335998"/>
    <w:rsid w:val="003423DB"/>
    <w:rsid w:val="00342F9F"/>
    <w:rsid w:val="003464B6"/>
    <w:rsid w:val="003479E5"/>
    <w:rsid w:val="00347A70"/>
    <w:rsid w:val="00350CD8"/>
    <w:rsid w:val="00351B34"/>
    <w:rsid w:val="003546D6"/>
    <w:rsid w:val="00356E23"/>
    <w:rsid w:val="003571D3"/>
    <w:rsid w:val="00360173"/>
    <w:rsid w:val="0036088A"/>
    <w:rsid w:val="00360A74"/>
    <w:rsid w:val="0036404B"/>
    <w:rsid w:val="00366A88"/>
    <w:rsid w:val="00367959"/>
    <w:rsid w:val="003701BE"/>
    <w:rsid w:val="003707C0"/>
    <w:rsid w:val="00370A0C"/>
    <w:rsid w:val="00373A9D"/>
    <w:rsid w:val="00376F9D"/>
    <w:rsid w:val="003822AB"/>
    <w:rsid w:val="00384332"/>
    <w:rsid w:val="00384852"/>
    <w:rsid w:val="00385592"/>
    <w:rsid w:val="0038609D"/>
    <w:rsid w:val="003868B6"/>
    <w:rsid w:val="00390256"/>
    <w:rsid w:val="003936F7"/>
    <w:rsid w:val="00393AE4"/>
    <w:rsid w:val="00396414"/>
    <w:rsid w:val="003976AA"/>
    <w:rsid w:val="003A0624"/>
    <w:rsid w:val="003A12E6"/>
    <w:rsid w:val="003A1FB3"/>
    <w:rsid w:val="003A2B6E"/>
    <w:rsid w:val="003A2B72"/>
    <w:rsid w:val="003A2E37"/>
    <w:rsid w:val="003A3F32"/>
    <w:rsid w:val="003A76C8"/>
    <w:rsid w:val="003B011B"/>
    <w:rsid w:val="003B270E"/>
    <w:rsid w:val="003B3A09"/>
    <w:rsid w:val="003B3B30"/>
    <w:rsid w:val="003B4DD5"/>
    <w:rsid w:val="003B4FF6"/>
    <w:rsid w:val="003B507B"/>
    <w:rsid w:val="003C05A9"/>
    <w:rsid w:val="003C1921"/>
    <w:rsid w:val="003C340E"/>
    <w:rsid w:val="003C489E"/>
    <w:rsid w:val="003C677C"/>
    <w:rsid w:val="003C685B"/>
    <w:rsid w:val="003C7907"/>
    <w:rsid w:val="003D0498"/>
    <w:rsid w:val="003D1354"/>
    <w:rsid w:val="003D152C"/>
    <w:rsid w:val="003D4B48"/>
    <w:rsid w:val="003D4F09"/>
    <w:rsid w:val="003D78C9"/>
    <w:rsid w:val="003E12D7"/>
    <w:rsid w:val="003E37CC"/>
    <w:rsid w:val="003E3C34"/>
    <w:rsid w:val="003E50ED"/>
    <w:rsid w:val="003E6E45"/>
    <w:rsid w:val="003F0FA0"/>
    <w:rsid w:val="003F1F6B"/>
    <w:rsid w:val="003F3136"/>
    <w:rsid w:val="003F756B"/>
    <w:rsid w:val="003F77CC"/>
    <w:rsid w:val="00400201"/>
    <w:rsid w:val="004007A4"/>
    <w:rsid w:val="00401E2F"/>
    <w:rsid w:val="0040301C"/>
    <w:rsid w:val="004050FE"/>
    <w:rsid w:val="00405612"/>
    <w:rsid w:val="00405EAF"/>
    <w:rsid w:val="00414E39"/>
    <w:rsid w:val="00415310"/>
    <w:rsid w:val="00416DF8"/>
    <w:rsid w:val="004218CB"/>
    <w:rsid w:val="00423452"/>
    <w:rsid w:val="0042463E"/>
    <w:rsid w:val="00424838"/>
    <w:rsid w:val="004262E4"/>
    <w:rsid w:val="004264FB"/>
    <w:rsid w:val="004326C5"/>
    <w:rsid w:val="00433AEB"/>
    <w:rsid w:val="00433C3C"/>
    <w:rsid w:val="00434787"/>
    <w:rsid w:val="00436B5E"/>
    <w:rsid w:val="00436C62"/>
    <w:rsid w:val="00440083"/>
    <w:rsid w:val="004405C1"/>
    <w:rsid w:val="00441B66"/>
    <w:rsid w:val="00442FF8"/>
    <w:rsid w:val="0044399F"/>
    <w:rsid w:val="00443AB6"/>
    <w:rsid w:val="00444270"/>
    <w:rsid w:val="00447221"/>
    <w:rsid w:val="00447DEB"/>
    <w:rsid w:val="00447FFC"/>
    <w:rsid w:val="00452745"/>
    <w:rsid w:val="00453D5A"/>
    <w:rsid w:val="00455E98"/>
    <w:rsid w:val="00456733"/>
    <w:rsid w:val="00456DDA"/>
    <w:rsid w:val="00457892"/>
    <w:rsid w:val="004578F1"/>
    <w:rsid w:val="00460144"/>
    <w:rsid w:val="00461B46"/>
    <w:rsid w:val="004622B0"/>
    <w:rsid w:val="0046239E"/>
    <w:rsid w:val="0046270E"/>
    <w:rsid w:val="00462A17"/>
    <w:rsid w:val="00462BBE"/>
    <w:rsid w:val="00463415"/>
    <w:rsid w:val="00463EB1"/>
    <w:rsid w:val="00464483"/>
    <w:rsid w:val="00464E50"/>
    <w:rsid w:val="00465D48"/>
    <w:rsid w:val="00465F8C"/>
    <w:rsid w:val="004661AD"/>
    <w:rsid w:val="004665BF"/>
    <w:rsid w:val="0047144F"/>
    <w:rsid w:val="0047534A"/>
    <w:rsid w:val="004758BF"/>
    <w:rsid w:val="00475C5A"/>
    <w:rsid w:val="00476705"/>
    <w:rsid w:val="00481162"/>
    <w:rsid w:val="00482168"/>
    <w:rsid w:val="004825EC"/>
    <w:rsid w:val="00482697"/>
    <w:rsid w:val="004829CE"/>
    <w:rsid w:val="00483036"/>
    <w:rsid w:val="00484296"/>
    <w:rsid w:val="00485F17"/>
    <w:rsid w:val="00487C21"/>
    <w:rsid w:val="00490FC0"/>
    <w:rsid w:val="0049285C"/>
    <w:rsid w:val="0049315D"/>
    <w:rsid w:val="00493310"/>
    <w:rsid w:val="0049336B"/>
    <w:rsid w:val="0049433C"/>
    <w:rsid w:val="004943EE"/>
    <w:rsid w:val="0049504E"/>
    <w:rsid w:val="00495834"/>
    <w:rsid w:val="00495FB2"/>
    <w:rsid w:val="00497EAB"/>
    <w:rsid w:val="004A1282"/>
    <w:rsid w:val="004A69E8"/>
    <w:rsid w:val="004A73DA"/>
    <w:rsid w:val="004B1EA5"/>
    <w:rsid w:val="004B2DD0"/>
    <w:rsid w:val="004B3049"/>
    <w:rsid w:val="004B3342"/>
    <w:rsid w:val="004B5BA3"/>
    <w:rsid w:val="004C13B7"/>
    <w:rsid w:val="004C272A"/>
    <w:rsid w:val="004C4803"/>
    <w:rsid w:val="004C4BE4"/>
    <w:rsid w:val="004C50ED"/>
    <w:rsid w:val="004C653C"/>
    <w:rsid w:val="004D0CE1"/>
    <w:rsid w:val="004D15A7"/>
    <w:rsid w:val="004D2D00"/>
    <w:rsid w:val="004D5422"/>
    <w:rsid w:val="004D57B1"/>
    <w:rsid w:val="004E1CED"/>
    <w:rsid w:val="004E3580"/>
    <w:rsid w:val="004E40BC"/>
    <w:rsid w:val="004E4968"/>
    <w:rsid w:val="004E5019"/>
    <w:rsid w:val="004E572D"/>
    <w:rsid w:val="004E6246"/>
    <w:rsid w:val="004E6BAC"/>
    <w:rsid w:val="004E7938"/>
    <w:rsid w:val="004F07FD"/>
    <w:rsid w:val="004F1AF4"/>
    <w:rsid w:val="004F2D94"/>
    <w:rsid w:val="004F628E"/>
    <w:rsid w:val="005000EF"/>
    <w:rsid w:val="00502B31"/>
    <w:rsid w:val="00502DCA"/>
    <w:rsid w:val="00503260"/>
    <w:rsid w:val="00503EF5"/>
    <w:rsid w:val="00505961"/>
    <w:rsid w:val="005060DA"/>
    <w:rsid w:val="00506A90"/>
    <w:rsid w:val="00507F13"/>
    <w:rsid w:val="00510863"/>
    <w:rsid w:val="00511223"/>
    <w:rsid w:val="00511A0C"/>
    <w:rsid w:val="00511EA9"/>
    <w:rsid w:val="00513C5A"/>
    <w:rsid w:val="0051485D"/>
    <w:rsid w:val="00514BE3"/>
    <w:rsid w:val="0051505C"/>
    <w:rsid w:val="00515F7E"/>
    <w:rsid w:val="005162A7"/>
    <w:rsid w:val="005167F6"/>
    <w:rsid w:val="005206DC"/>
    <w:rsid w:val="00522186"/>
    <w:rsid w:val="00522243"/>
    <w:rsid w:val="00522B6F"/>
    <w:rsid w:val="0052363A"/>
    <w:rsid w:val="00525044"/>
    <w:rsid w:val="005271C5"/>
    <w:rsid w:val="00530F6B"/>
    <w:rsid w:val="005310EC"/>
    <w:rsid w:val="00531BA4"/>
    <w:rsid w:val="005341B8"/>
    <w:rsid w:val="00534A11"/>
    <w:rsid w:val="00534AB5"/>
    <w:rsid w:val="00535C79"/>
    <w:rsid w:val="0054108C"/>
    <w:rsid w:val="00541E4B"/>
    <w:rsid w:val="00543178"/>
    <w:rsid w:val="005461FC"/>
    <w:rsid w:val="005476AB"/>
    <w:rsid w:val="00547FAD"/>
    <w:rsid w:val="00547FEA"/>
    <w:rsid w:val="00550A00"/>
    <w:rsid w:val="00554C04"/>
    <w:rsid w:val="005567B9"/>
    <w:rsid w:val="00557D67"/>
    <w:rsid w:val="0056086B"/>
    <w:rsid w:val="005618EE"/>
    <w:rsid w:val="00561C6F"/>
    <w:rsid w:val="00562ADE"/>
    <w:rsid w:val="005633F8"/>
    <w:rsid w:val="00563FA6"/>
    <w:rsid w:val="0056436A"/>
    <w:rsid w:val="0056438F"/>
    <w:rsid w:val="00582056"/>
    <w:rsid w:val="00582334"/>
    <w:rsid w:val="00582B9B"/>
    <w:rsid w:val="00582F58"/>
    <w:rsid w:val="00583C09"/>
    <w:rsid w:val="00585E49"/>
    <w:rsid w:val="00586BEE"/>
    <w:rsid w:val="005902AC"/>
    <w:rsid w:val="00590703"/>
    <w:rsid w:val="00593283"/>
    <w:rsid w:val="00595CB1"/>
    <w:rsid w:val="00595E69"/>
    <w:rsid w:val="005A02C9"/>
    <w:rsid w:val="005A370D"/>
    <w:rsid w:val="005A473D"/>
    <w:rsid w:val="005A513A"/>
    <w:rsid w:val="005A6831"/>
    <w:rsid w:val="005A6D27"/>
    <w:rsid w:val="005B0C85"/>
    <w:rsid w:val="005B0DFA"/>
    <w:rsid w:val="005B1128"/>
    <w:rsid w:val="005B1195"/>
    <w:rsid w:val="005B4904"/>
    <w:rsid w:val="005B52F9"/>
    <w:rsid w:val="005B5671"/>
    <w:rsid w:val="005B7550"/>
    <w:rsid w:val="005B7A89"/>
    <w:rsid w:val="005B7F6D"/>
    <w:rsid w:val="005C07FF"/>
    <w:rsid w:val="005C0C67"/>
    <w:rsid w:val="005C1819"/>
    <w:rsid w:val="005C186D"/>
    <w:rsid w:val="005C2E0D"/>
    <w:rsid w:val="005C3E72"/>
    <w:rsid w:val="005C645B"/>
    <w:rsid w:val="005C69A5"/>
    <w:rsid w:val="005C78EE"/>
    <w:rsid w:val="005C7DB6"/>
    <w:rsid w:val="005D3D35"/>
    <w:rsid w:val="005D3EEF"/>
    <w:rsid w:val="005D4755"/>
    <w:rsid w:val="005D491F"/>
    <w:rsid w:val="005D5574"/>
    <w:rsid w:val="005E1153"/>
    <w:rsid w:val="005E17D8"/>
    <w:rsid w:val="005E7090"/>
    <w:rsid w:val="005E710A"/>
    <w:rsid w:val="005E7A6D"/>
    <w:rsid w:val="005F01D6"/>
    <w:rsid w:val="005F1AD9"/>
    <w:rsid w:val="005F4893"/>
    <w:rsid w:val="005F4D2E"/>
    <w:rsid w:val="005F6007"/>
    <w:rsid w:val="005F7BC0"/>
    <w:rsid w:val="006003CD"/>
    <w:rsid w:val="00602897"/>
    <w:rsid w:val="006038C3"/>
    <w:rsid w:val="00603D07"/>
    <w:rsid w:val="00604A85"/>
    <w:rsid w:val="00606D67"/>
    <w:rsid w:val="0061199D"/>
    <w:rsid w:val="00612B3D"/>
    <w:rsid w:val="00614185"/>
    <w:rsid w:val="006168A4"/>
    <w:rsid w:val="00616DA7"/>
    <w:rsid w:val="00617203"/>
    <w:rsid w:val="00620B69"/>
    <w:rsid w:val="0062461C"/>
    <w:rsid w:val="0062533C"/>
    <w:rsid w:val="006257A4"/>
    <w:rsid w:val="00625D99"/>
    <w:rsid w:val="00625EA6"/>
    <w:rsid w:val="00626959"/>
    <w:rsid w:val="0062789F"/>
    <w:rsid w:val="006304A9"/>
    <w:rsid w:val="006309B7"/>
    <w:rsid w:val="00632720"/>
    <w:rsid w:val="00632BB3"/>
    <w:rsid w:val="006339C6"/>
    <w:rsid w:val="00634778"/>
    <w:rsid w:val="006376BB"/>
    <w:rsid w:val="006419B2"/>
    <w:rsid w:val="0064321B"/>
    <w:rsid w:val="006457ED"/>
    <w:rsid w:val="00650378"/>
    <w:rsid w:val="00650C8B"/>
    <w:rsid w:val="006523B7"/>
    <w:rsid w:val="006527F8"/>
    <w:rsid w:val="00656A43"/>
    <w:rsid w:val="00657152"/>
    <w:rsid w:val="00663990"/>
    <w:rsid w:val="00667DE2"/>
    <w:rsid w:val="00671A53"/>
    <w:rsid w:val="0067230A"/>
    <w:rsid w:val="006737A9"/>
    <w:rsid w:val="00674CAE"/>
    <w:rsid w:val="00676131"/>
    <w:rsid w:val="00676C11"/>
    <w:rsid w:val="00677AED"/>
    <w:rsid w:val="00677C2B"/>
    <w:rsid w:val="00680F4C"/>
    <w:rsid w:val="006839BC"/>
    <w:rsid w:val="00683E33"/>
    <w:rsid w:val="00685A0D"/>
    <w:rsid w:val="00690A14"/>
    <w:rsid w:val="006916B6"/>
    <w:rsid w:val="00691F85"/>
    <w:rsid w:val="006942E1"/>
    <w:rsid w:val="006945B3"/>
    <w:rsid w:val="006949A3"/>
    <w:rsid w:val="006954A0"/>
    <w:rsid w:val="00695537"/>
    <w:rsid w:val="0069650E"/>
    <w:rsid w:val="006979BC"/>
    <w:rsid w:val="006A2127"/>
    <w:rsid w:val="006A31F2"/>
    <w:rsid w:val="006A4ED1"/>
    <w:rsid w:val="006A51B6"/>
    <w:rsid w:val="006A54C5"/>
    <w:rsid w:val="006A5DD6"/>
    <w:rsid w:val="006A6D4A"/>
    <w:rsid w:val="006B0BEC"/>
    <w:rsid w:val="006B2188"/>
    <w:rsid w:val="006B28DD"/>
    <w:rsid w:val="006B3510"/>
    <w:rsid w:val="006B416E"/>
    <w:rsid w:val="006B5E3D"/>
    <w:rsid w:val="006B6947"/>
    <w:rsid w:val="006C0318"/>
    <w:rsid w:val="006C0501"/>
    <w:rsid w:val="006C2980"/>
    <w:rsid w:val="006C2B59"/>
    <w:rsid w:val="006C2B88"/>
    <w:rsid w:val="006C2C0F"/>
    <w:rsid w:val="006C53A7"/>
    <w:rsid w:val="006C63B7"/>
    <w:rsid w:val="006D00B8"/>
    <w:rsid w:val="006D04D9"/>
    <w:rsid w:val="006D359E"/>
    <w:rsid w:val="006D6056"/>
    <w:rsid w:val="006E09C0"/>
    <w:rsid w:val="006E4822"/>
    <w:rsid w:val="006E5392"/>
    <w:rsid w:val="006E6467"/>
    <w:rsid w:val="006E6712"/>
    <w:rsid w:val="006F00C6"/>
    <w:rsid w:val="006F0E11"/>
    <w:rsid w:val="006F1E6B"/>
    <w:rsid w:val="006F232B"/>
    <w:rsid w:val="006F2BD6"/>
    <w:rsid w:val="006F34B9"/>
    <w:rsid w:val="006F3627"/>
    <w:rsid w:val="006F5133"/>
    <w:rsid w:val="006F5A44"/>
    <w:rsid w:val="006F62FA"/>
    <w:rsid w:val="0070092B"/>
    <w:rsid w:val="007044C9"/>
    <w:rsid w:val="00704A90"/>
    <w:rsid w:val="007055BA"/>
    <w:rsid w:val="00705B9C"/>
    <w:rsid w:val="007072A3"/>
    <w:rsid w:val="00707E90"/>
    <w:rsid w:val="00712A7D"/>
    <w:rsid w:val="0071365E"/>
    <w:rsid w:val="00714010"/>
    <w:rsid w:val="007167D8"/>
    <w:rsid w:val="007169F4"/>
    <w:rsid w:val="0072232A"/>
    <w:rsid w:val="00724F40"/>
    <w:rsid w:val="007263E9"/>
    <w:rsid w:val="007272A5"/>
    <w:rsid w:val="00730141"/>
    <w:rsid w:val="0073194D"/>
    <w:rsid w:val="00734876"/>
    <w:rsid w:val="00734ACF"/>
    <w:rsid w:val="007403CA"/>
    <w:rsid w:val="00740421"/>
    <w:rsid w:val="00740740"/>
    <w:rsid w:val="00740EA1"/>
    <w:rsid w:val="007417BA"/>
    <w:rsid w:val="00742794"/>
    <w:rsid w:val="00743AFD"/>
    <w:rsid w:val="007446B2"/>
    <w:rsid w:val="00747EBB"/>
    <w:rsid w:val="00750801"/>
    <w:rsid w:val="007535A2"/>
    <w:rsid w:val="00753777"/>
    <w:rsid w:val="00754E24"/>
    <w:rsid w:val="00762D07"/>
    <w:rsid w:val="00764F34"/>
    <w:rsid w:val="00766B5E"/>
    <w:rsid w:val="00770158"/>
    <w:rsid w:val="00770D44"/>
    <w:rsid w:val="00771063"/>
    <w:rsid w:val="00771227"/>
    <w:rsid w:val="007737C0"/>
    <w:rsid w:val="0077447A"/>
    <w:rsid w:val="00775177"/>
    <w:rsid w:val="00775A9F"/>
    <w:rsid w:val="0077704B"/>
    <w:rsid w:val="0078172C"/>
    <w:rsid w:val="007828FB"/>
    <w:rsid w:val="007851CC"/>
    <w:rsid w:val="00785913"/>
    <w:rsid w:val="00786E49"/>
    <w:rsid w:val="0078764C"/>
    <w:rsid w:val="007901DC"/>
    <w:rsid w:val="00793531"/>
    <w:rsid w:val="00794696"/>
    <w:rsid w:val="00796357"/>
    <w:rsid w:val="007A1082"/>
    <w:rsid w:val="007A2CBE"/>
    <w:rsid w:val="007A2F18"/>
    <w:rsid w:val="007A3207"/>
    <w:rsid w:val="007A4B1F"/>
    <w:rsid w:val="007A4F6D"/>
    <w:rsid w:val="007A5719"/>
    <w:rsid w:val="007B0B08"/>
    <w:rsid w:val="007B1D68"/>
    <w:rsid w:val="007B57F3"/>
    <w:rsid w:val="007B5A96"/>
    <w:rsid w:val="007B661A"/>
    <w:rsid w:val="007B68EF"/>
    <w:rsid w:val="007B733F"/>
    <w:rsid w:val="007B7725"/>
    <w:rsid w:val="007B795A"/>
    <w:rsid w:val="007B7979"/>
    <w:rsid w:val="007C0F4B"/>
    <w:rsid w:val="007C401E"/>
    <w:rsid w:val="007C54E8"/>
    <w:rsid w:val="007C6CD0"/>
    <w:rsid w:val="007D0BE0"/>
    <w:rsid w:val="007D342C"/>
    <w:rsid w:val="007D4E54"/>
    <w:rsid w:val="007D565A"/>
    <w:rsid w:val="007D66F7"/>
    <w:rsid w:val="007D6C54"/>
    <w:rsid w:val="007D73DA"/>
    <w:rsid w:val="007D7518"/>
    <w:rsid w:val="007E0985"/>
    <w:rsid w:val="007E1EDE"/>
    <w:rsid w:val="007E3B6F"/>
    <w:rsid w:val="007E5823"/>
    <w:rsid w:val="007E5F19"/>
    <w:rsid w:val="007F2920"/>
    <w:rsid w:val="007F3868"/>
    <w:rsid w:val="007F401D"/>
    <w:rsid w:val="007F4D02"/>
    <w:rsid w:val="007F4DC3"/>
    <w:rsid w:val="008009DC"/>
    <w:rsid w:val="00801242"/>
    <w:rsid w:val="00804AE6"/>
    <w:rsid w:val="00804EF5"/>
    <w:rsid w:val="00805519"/>
    <w:rsid w:val="00811CEC"/>
    <w:rsid w:val="00812674"/>
    <w:rsid w:val="00812CC3"/>
    <w:rsid w:val="008177C5"/>
    <w:rsid w:val="00820949"/>
    <w:rsid w:val="008256FD"/>
    <w:rsid w:val="00825B09"/>
    <w:rsid w:val="008268C7"/>
    <w:rsid w:val="00830D2E"/>
    <w:rsid w:val="00831541"/>
    <w:rsid w:val="00831FF3"/>
    <w:rsid w:val="008400A8"/>
    <w:rsid w:val="008409EC"/>
    <w:rsid w:val="008440EF"/>
    <w:rsid w:val="00844A6F"/>
    <w:rsid w:val="00844D3B"/>
    <w:rsid w:val="00845CA9"/>
    <w:rsid w:val="00846CD7"/>
    <w:rsid w:val="00846D75"/>
    <w:rsid w:val="00847099"/>
    <w:rsid w:val="00850B5A"/>
    <w:rsid w:val="008533DC"/>
    <w:rsid w:val="0085404F"/>
    <w:rsid w:val="00854A12"/>
    <w:rsid w:val="00856570"/>
    <w:rsid w:val="00856DF5"/>
    <w:rsid w:val="0086069F"/>
    <w:rsid w:val="0086078F"/>
    <w:rsid w:val="00861529"/>
    <w:rsid w:val="008618FC"/>
    <w:rsid w:val="00862B99"/>
    <w:rsid w:val="0086348D"/>
    <w:rsid w:val="00864121"/>
    <w:rsid w:val="0086478D"/>
    <w:rsid w:val="00865408"/>
    <w:rsid w:val="00866542"/>
    <w:rsid w:val="0086795E"/>
    <w:rsid w:val="00867A0B"/>
    <w:rsid w:val="00871301"/>
    <w:rsid w:val="00871C44"/>
    <w:rsid w:val="00877BB0"/>
    <w:rsid w:val="008804A8"/>
    <w:rsid w:val="0088093C"/>
    <w:rsid w:val="00885323"/>
    <w:rsid w:val="0088575B"/>
    <w:rsid w:val="00886252"/>
    <w:rsid w:val="00891670"/>
    <w:rsid w:val="00892CEC"/>
    <w:rsid w:val="00892D2E"/>
    <w:rsid w:val="00892ED3"/>
    <w:rsid w:val="00893C59"/>
    <w:rsid w:val="00894B73"/>
    <w:rsid w:val="00895D61"/>
    <w:rsid w:val="00895D7B"/>
    <w:rsid w:val="008A01C3"/>
    <w:rsid w:val="008A1D8D"/>
    <w:rsid w:val="008A6B20"/>
    <w:rsid w:val="008A776B"/>
    <w:rsid w:val="008B1B1C"/>
    <w:rsid w:val="008B292C"/>
    <w:rsid w:val="008B336E"/>
    <w:rsid w:val="008B3C02"/>
    <w:rsid w:val="008B68DA"/>
    <w:rsid w:val="008B6B68"/>
    <w:rsid w:val="008B6D7D"/>
    <w:rsid w:val="008B7BA7"/>
    <w:rsid w:val="008C0CAB"/>
    <w:rsid w:val="008C4D0D"/>
    <w:rsid w:val="008C4D46"/>
    <w:rsid w:val="008C7886"/>
    <w:rsid w:val="008C7AB1"/>
    <w:rsid w:val="008D0759"/>
    <w:rsid w:val="008D0943"/>
    <w:rsid w:val="008D2517"/>
    <w:rsid w:val="008D457B"/>
    <w:rsid w:val="008D4A8A"/>
    <w:rsid w:val="008D4C46"/>
    <w:rsid w:val="008D5F59"/>
    <w:rsid w:val="008D7291"/>
    <w:rsid w:val="008D7938"/>
    <w:rsid w:val="008E0D58"/>
    <w:rsid w:val="008E2FE3"/>
    <w:rsid w:val="008E3C3B"/>
    <w:rsid w:val="008E3F0D"/>
    <w:rsid w:val="008E414C"/>
    <w:rsid w:val="008E4841"/>
    <w:rsid w:val="008E5C3E"/>
    <w:rsid w:val="008F0945"/>
    <w:rsid w:val="008F12D7"/>
    <w:rsid w:val="008F16AA"/>
    <w:rsid w:val="008F26D7"/>
    <w:rsid w:val="008F26DA"/>
    <w:rsid w:val="008F3707"/>
    <w:rsid w:val="008F3894"/>
    <w:rsid w:val="008F66BD"/>
    <w:rsid w:val="008F6E6C"/>
    <w:rsid w:val="008F7CC6"/>
    <w:rsid w:val="008F7D35"/>
    <w:rsid w:val="009011A5"/>
    <w:rsid w:val="009012BD"/>
    <w:rsid w:val="00901622"/>
    <w:rsid w:val="00901E5E"/>
    <w:rsid w:val="009034DA"/>
    <w:rsid w:val="009037EF"/>
    <w:rsid w:val="009055DD"/>
    <w:rsid w:val="00912050"/>
    <w:rsid w:val="00912AEC"/>
    <w:rsid w:val="00913144"/>
    <w:rsid w:val="00914391"/>
    <w:rsid w:val="00915644"/>
    <w:rsid w:val="00916ADB"/>
    <w:rsid w:val="00916F02"/>
    <w:rsid w:val="00917524"/>
    <w:rsid w:val="00921EFB"/>
    <w:rsid w:val="00922BB5"/>
    <w:rsid w:val="00925CBE"/>
    <w:rsid w:val="00934AA5"/>
    <w:rsid w:val="009375E8"/>
    <w:rsid w:val="00937FA7"/>
    <w:rsid w:val="009404BD"/>
    <w:rsid w:val="009424CF"/>
    <w:rsid w:val="009443BA"/>
    <w:rsid w:val="00944EA7"/>
    <w:rsid w:val="00945A58"/>
    <w:rsid w:val="00946923"/>
    <w:rsid w:val="00946B48"/>
    <w:rsid w:val="009474D5"/>
    <w:rsid w:val="00950A3E"/>
    <w:rsid w:val="0095104F"/>
    <w:rsid w:val="009515EF"/>
    <w:rsid w:val="00951E11"/>
    <w:rsid w:val="00954211"/>
    <w:rsid w:val="0095545A"/>
    <w:rsid w:val="00956503"/>
    <w:rsid w:val="00956CD5"/>
    <w:rsid w:val="009570D6"/>
    <w:rsid w:val="00957B2E"/>
    <w:rsid w:val="0096023B"/>
    <w:rsid w:val="00960882"/>
    <w:rsid w:val="009632F7"/>
    <w:rsid w:val="00964B7E"/>
    <w:rsid w:val="00965F2D"/>
    <w:rsid w:val="00966660"/>
    <w:rsid w:val="0096690E"/>
    <w:rsid w:val="00967634"/>
    <w:rsid w:val="0097021F"/>
    <w:rsid w:val="00972CE7"/>
    <w:rsid w:val="00972E52"/>
    <w:rsid w:val="009732C3"/>
    <w:rsid w:val="0097391C"/>
    <w:rsid w:val="00973A59"/>
    <w:rsid w:val="00977C4F"/>
    <w:rsid w:val="00987BE3"/>
    <w:rsid w:val="00991556"/>
    <w:rsid w:val="00992AE9"/>
    <w:rsid w:val="00995B79"/>
    <w:rsid w:val="00995C29"/>
    <w:rsid w:val="00996D83"/>
    <w:rsid w:val="0099702B"/>
    <w:rsid w:val="009975A1"/>
    <w:rsid w:val="009975E3"/>
    <w:rsid w:val="009A2F5D"/>
    <w:rsid w:val="009A35F4"/>
    <w:rsid w:val="009A4A6C"/>
    <w:rsid w:val="009A7984"/>
    <w:rsid w:val="009A7D96"/>
    <w:rsid w:val="009B0E95"/>
    <w:rsid w:val="009B180F"/>
    <w:rsid w:val="009B2286"/>
    <w:rsid w:val="009B32FA"/>
    <w:rsid w:val="009B4F05"/>
    <w:rsid w:val="009B6466"/>
    <w:rsid w:val="009B7045"/>
    <w:rsid w:val="009B77E6"/>
    <w:rsid w:val="009C1415"/>
    <w:rsid w:val="009C2267"/>
    <w:rsid w:val="009C3158"/>
    <w:rsid w:val="009C32A0"/>
    <w:rsid w:val="009C6D71"/>
    <w:rsid w:val="009D0922"/>
    <w:rsid w:val="009D09BA"/>
    <w:rsid w:val="009D5CFE"/>
    <w:rsid w:val="009D718C"/>
    <w:rsid w:val="009D7A46"/>
    <w:rsid w:val="009D7FBC"/>
    <w:rsid w:val="009E1109"/>
    <w:rsid w:val="009E23E8"/>
    <w:rsid w:val="009E4211"/>
    <w:rsid w:val="009E51B1"/>
    <w:rsid w:val="009E67D0"/>
    <w:rsid w:val="009F1330"/>
    <w:rsid w:val="009F1700"/>
    <w:rsid w:val="009F24D6"/>
    <w:rsid w:val="00A00237"/>
    <w:rsid w:val="00A01405"/>
    <w:rsid w:val="00A02187"/>
    <w:rsid w:val="00A03771"/>
    <w:rsid w:val="00A074D7"/>
    <w:rsid w:val="00A109D8"/>
    <w:rsid w:val="00A10EF8"/>
    <w:rsid w:val="00A147C0"/>
    <w:rsid w:val="00A1611F"/>
    <w:rsid w:val="00A16CC6"/>
    <w:rsid w:val="00A20742"/>
    <w:rsid w:val="00A2473F"/>
    <w:rsid w:val="00A26437"/>
    <w:rsid w:val="00A27A08"/>
    <w:rsid w:val="00A318F3"/>
    <w:rsid w:val="00A33644"/>
    <w:rsid w:val="00A34010"/>
    <w:rsid w:val="00A352D6"/>
    <w:rsid w:val="00A363E6"/>
    <w:rsid w:val="00A36809"/>
    <w:rsid w:val="00A3712A"/>
    <w:rsid w:val="00A3764F"/>
    <w:rsid w:val="00A40C8F"/>
    <w:rsid w:val="00A44E3C"/>
    <w:rsid w:val="00A45625"/>
    <w:rsid w:val="00A5014B"/>
    <w:rsid w:val="00A5086B"/>
    <w:rsid w:val="00A50EE7"/>
    <w:rsid w:val="00A51072"/>
    <w:rsid w:val="00A52EF7"/>
    <w:rsid w:val="00A56C18"/>
    <w:rsid w:val="00A579E7"/>
    <w:rsid w:val="00A57E9A"/>
    <w:rsid w:val="00A61633"/>
    <w:rsid w:val="00A62AD1"/>
    <w:rsid w:val="00A63763"/>
    <w:rsid w:val="00A66361"/>
    <w:rsid w:val="00A67CC9"/>
    <w:rsid w:val="00A717A9"/>
    <w:rsid w:val="00A71987"/>
    <w:rsid w:val="00A73457"/>
    <w:rsid w:val="00A743A6"/>
    <w:rsid w:val="00A77298"/>
    <w:rsid w:val="00A776A0"/>
    <w:rsid w:val="00A82614"/>
    <w:rsid w:val="00A82C1C"/>
    <w:rsid w:val="00A82E6D"/>
    <w:rsid w:val="00A83D06"/>
    <w:rsid w:val="00A91B80"/>
    <w:rsid w:val="00A952FB"/>
    <w:rsid w:val="00A959C0"/>
    <w:rsid w:val="00A96E74"/>
    <w:rsid w:val="00AA155E"/>
    <w:rsid w:val="00AA1760"/>
    <w:rsid w:val="00AA20AE"/>
    <w:rsid w:val="00AA4B33"/>
    <w:rsid w:val="00AB06D7"/>
    <w:rsid w:val="00AB1E47"/>
    <w:rsid w:val="00AB1EDD"/>
    <w:rsid w:val="00AB2ED2"/>
    <w:rsid w:val="00AB305F"/>
    <w:rsid w:val="00AB364F"/>
    <w:rsid w:val="00AB54D0"/>
    <w:rsid w:val="00AB551D"/>
    <w:rsid w:val="00AC407D"/>
    <w:rsid w:val="00AC5763"/>
    <w:rsid w:val="00AC6500"/>
    <w:rsid w:val="00AC69E2"/>
    <w:rsid w:val="00AC7A72"/>
    <w:rsid w:val="00AC7ED9"/>
    <w:rsid w:val="00AD035D"/>
    <w:rsid w:val="00AD15F5"/>
    <w:rsid w:val="00AD2D06"/>
    <w:rsid w:val="00AD3308"/>
    <w:rsid w:val="00AD5D25"/>
    <w:rsid w:val="00AE02C1"/>
    <w:rsid w:val="00AE0A4D"/>
    <w:rsid w:val="00AE0C9B"/>
    <w:rsid w:val="00AE23C1"/>
    <w:rsid w:val="00AE3010"/>
    <w:rsid w:val="00AE3B99"/>
    <w:rsid w:val="00AE4342"/>
    <w:rsid w:val="00AE75CA"/>
    <w:rsid w:val="00AE795D"/>
    <w:rsid w:val="00AF2830"/>
    <w:rsid w:val="00AF3BAC"/>
    <w:rsid w:val="00AF3DA5"/>
    <w:rsid w:val="00AF481E"/>
    <w:rsid w:val="00AF48E1"/>
    <w:rsid w:val="00AF677D"/>
    <w:rsid w:val="00AF77FD"/>
    <w:rsid w:val="00B01327"/>
    <w:rsid w:val="00B0159D"/>
    <w:rsid w:val="00B0282C"/>
    <w:rsid w:val="00B02E3D"/>
    <w:rsid w:val="00B0333C"/>
    <w:rsid w:val="00B04B5F"/>
    <w:rsid w:val="00B06451"/>
    <w:rsid w:val="00B10CE3"/>
    <w:rsid w:val="00B110A7"/>
    <w:rsid w:val="00B11A35"/>
    <w:rsid w:val="00B11AFB"/>
    <w:rsid w:val="00B11D2F"/>
    <w:rsid w:val="00B12D06"/>
    <w:rsid w:val="00B12F40"/>
    <w:rsid w:val="00B16E8E"/>
    <w:rsid w:val="00B205A4"/>
    <w:rsid w:val="00B21997"/>
    <w:rsid w:val="00B231DE"/>
    <w:rsid w:val="00B25A0A"/>
    <w:rsid w:val="00B26964"/>
    <w:rsid w:val="00B3078D"/>
    <w:rsid w:val="00B32AB7"/>
    <w:rsid w:val="00B331F6"/>
    <w:rsid w:val="00B33C75"/>
    <w:rsid w:val="00B3730A"/>
    <w:rsid w:val="00B378AC"/>
    <w:rsid w:val="00B449F9"/>
    <w:rsid w:val="00B45B98"/>
    <w:rsid w:val="00B468AA"/>
    <w:rsid w:val="00B47612"/>
    <w:rsid w:val="00B4766C"/>
    <w:rsid w:val="00B5086F"/>
    <w:rsid w:val="00B51227"/>
    <w:rsid w:val="00B5283B"/>
    <w:rsid w:val="00B529C4"/>
    <w:rsid w:val="00B52CE6"/>
    <w:rsid w:val="00B54EAD"/>
    <w:rsid w:val="00B554E2"/>
    <w:rsid w:val="00B55B63"/>
    <w:rsid w:val="00B572BE"/>
    <w:rsid w:val="00B57B7F"/>
    <w:rsid w:val="00B57BFC"/>
    <w:rsid w:val="00B60422"/>
    <w:rsid w:val="00B6055D"/>
    <w:rsid w:val="00B6234C"/>
    <w:rsid w:val="00B62596"/>
    <w:rsid w:val="00B632C8"/>
    <w:rsid w:val="00B63B45"/>
    <w:rsid w:val="00B669B0"/>
    <w:rsid w:val="00B67F75"/>
    <w:rsid w:val="00B70070"/>
    <w:rsid w:val="00B70E13"/>
    <w:rsid w:val="00B7105C"/>
    <w:rsid w:val="00B748D0"/>
    <w:rsid w:val="00B74FEE"/>
    <w:rsid w:val="00B7647C"/>
    <w:rsid w:val="00B81DC0"/>
    <w:rsid w:val="00B8413E"/>
    <w:rsid w:val="00B863F0"/>
    <w:rsid w:val="00B87C0C"/>
    <w:rsid w:val="00B90053"/>
    <w:rsid w:val="00B90F4D"/>
    <w:rsid w:val="00B9245B"/>
    <w:rsid w:val="00B939B2"/>
    <w:rsid w:val="00B9437A"/>
    <w:rsid w:val="00B96EAA"/>
    <w:rsid w:val="00BA06B9"/>
    <w:rsid w:val="00BA172E"/>
    <w:rsid w:val="00BA1B50"/>
    <w:rsid w:val="00BA293C"/>
    <w:rsid w:val="00BA544D"/>
    <w:rsid w:val="00BA69E8"/>
    <w:rsid w:val="00BB1986"/>
    <w:rsid w:val="00BB3F1A"/>
    <w:rsid w:val="00BB68B0"/>
    <w:rsid w:val="00BC1412"/>
    <w:rsid w:val="00BC2830"/>
    <w:rsid w:val="00BC52E4"/>
    <w:rsid w:val="00BC5E92"/>
    <w:rsid w:val="00BC79EB"/>
    <w:rsid w:val="00BC7B60"/>
    <w:rsid w:val="00BD00BE"/>
    <w:rsid w:val="00BD41E9"/>
    <w:rsid w:val="00BD4D99"/>
    <w:rsid w:val="00BD5938"/>
    <w:rsid w:val="00BE0333"/>
    <w:rsid w:val="00BE052D"/>
    <w:rsid w:val="00BE12F4"/>
    <w:rsid w:val="00BE15F4"/>
    <w:rsid w:val="00BE279F"/>
    <w:rsid w:val="00BF21F7"/>
    <w:rsid w:val="00BF240D"/>
    <w:rsid w:val="00BF3045"/>
    <w:rsid w:val="00BF4D0C"/>
    <w:rsid w:val="00BF75F6"/>
    <w:rsid w:val="00C015B4"/>
    <w:rsid w:val="00C01CD2"/>
    <w:rsid w:val="00C02BAF"/>
    <w:rsid w:val="00C03FF6"/>
    <w:rsid w:val="00C0649F"/>
    <w:rsid w:val="00C0716B"/>
    <w:rsid w:val="00C1068B"/>
    <w:rsid w:val="00C106F4"/>
    <w:rsid w:val="00C10C75"/>
    <w:rsid w:val="00C12676"/>
    <w:rsid w:val="00C13C09"/>
    <w:rsid w:val="00C146BB"/>
    <w:rsid w:val="00C1598E"/>
    <w:rsid w:val="00C1721F"/>
    <w:rsid w:val="00C17979"/>
    <w:rsid w:val="00C214AA"/>
    <w:rsid w:val="00C2166F"/>
    <w:rsid w:val="00C229D1"/>
    <w:rsid w:val="00C2350C"/>
    <w:rsid w:val="00C2360D"/>
    <w:rsid w:val="00C2511E"/>
    <w:rsid w:val="00C25230"/>
    <w:rsid w:val="00C25AA7"/>
    <w:rsid w:val="00C26341"/>
    <w:rsid w:val="00C26B3E"/>
    <w:rsid w:val="00C279EC"/>
    <w:rsid w:val="00C323D6"/>
    <w:rsid w:val="00C34DF2"/>
    <w:rsid w:val="00C424E8"/>
    <w:rsid w:val="00C43062"/>
    <w:rsid w:val="00C4329E"/>
    <w:rsid w:val="00C466BE"/>
    <w:rsid w:val="00C517CB"/>
    <w:rsid w:val="00C53B13"/>
    <w:rsid w:val="00C5522B"/>
    <w:rsid w:val="00C55A27"/>
    <w:rsid w:val="00C56D77"/>
    <w:rsid w:val="00C57817"/>
    <w:rsid w:val="00C62216"/>
    <w:rsid w:val="00C6257B"/>
    <w:rsid w:val="00C627AC"/>
    <w:rsid w:val="00C64B07"/>
    <w:rsid w:val="00C65040"/>
    <w:rsid w:val="00C65144"/>
    <w:rsid w:val="00C72E3F"/>
    <w:rsid w:val="00C740BE"/>
    <w:rsid w:val="00C74EA8"/>
    <w:rsid w:val="00C7587B"/>
    <w:rsid w:val="00C766CA"/>
    <w:rsid w:val="00C813F7"/>
    <w:rsid w:val="00C836E9"/>
    <w:rsid w:val="00C85CFB"/>
    <w:rsid w:val="00C87A99"/>
    <w:rsid w:val="00C945D0"/>
    <w:rsid w:val="00C94DA7"/>
    <w:rsid w:val="00C96B2D"/>
    <w:rsid w:val="00CA79C5"/>
    <w:rsid w:val="00CB3A97"/>
    <w:rsid w:val="00CB4395"/>
    <w:rsid w:val="00CB4B2D"/>
    <w:rsid w:val="00CB6164"/>
    <w:rsid w:val="00CB61A9"/>
    <w:rsid w:val="00CB7753"/>
    <w:rsid w:val="00CB7768"/>
    <w:rsid w:val="00CC0DC9"/>
    <w:rsid w:val="00CC3736"/>
    <w:rsid w:val="00CC3C64"/>
    <w:rsid w:val="00CD025E"/>
    <w:rsid w:val="00CD0912"/>
    <w:rsid w:val="00CD22DB"/>
    <w:rsid w:val="00CD2340"/>
    <w:rsid w:val="00CD3FB5"/>
    <w:rsid w:val="00CD461C"/>
    <w:rsid w:val="00CD5CB6"/>
    <w:rsid w:val="00CD7043"/>
    <w:rsid w:val="00CE32F0"/>
    <w:rsid w:val="00CE4518"/>
    <w:rsid w:val="00CE56AE"/>
    <w:rsid w:val="00CE5955"/>
    <w:rsid w:val="00CF0653"/>
    <w:rsid w:val="00CF1C09"/>
    <w:rsid w:val="00CF205E"/>
    <w:rsid w:val="00CF3805"/>
    <w:rsid w:val="00CF448B"/>
    <w:rsid w:val="00CF4B4F"/>
    <w:rsid w:val="00CF624C"/>
    <w:rsid w:val="00CF6D96"/>
    <w:rsid w:val="00CF73C2"/>
    <w:rsid w:val="00D0128F"/>
    <w:rsid w:val="00D036BA"/>
    <w:rsid w:val="00D03F04"/>
    <w:rsid w:val="00D06536"/>
    <w:rsid w:val="00D07A3B"/>
    <w:rsid w:val="00D07D24"/>
    <w:rsid w:val="00D10EE7"/>
    <w:rsid w:val="00D11111"/>
    <w:rsid w:val="00D111D9"/>
    <w:rsid w:val="00D12CA6"/>
    <w:rsid w:val="00D12CD7"/>
    <w:rsid w:val="00D13117"/>
    <w:rsid w:val="00D13594"/>
    <w:rsid w:val="00D14DE1"/>
    <w:rsid w:val="00D14FBC"/>
    <w:rsid w:val="00D16A4E"/>
    <w:rsid w:val="00D22BEA"/>
    <w:rsid w:val="00D25B9D"/>
    <w:rsid w:val="00D26CDD"/>
    <w:rsid w:val="00D26FAF"/>
    <w:rsid w:val="00D27BCF"/>
    <w:rsid w:val="00D27F0C"/>
    <w:rsid w:val="00D3048F"/>
    <w:rsid w:val="00D30E09"/>
    <w:rsid w:val="00D32547"/>
    <w:rsid w:val="00D333C1"/>
    <w:rsid w:val="00D34145"/>
    <w:rsid w:val="00D3462D"/>
    <w:rsid w:val="00D3670E"/>
    <w:rsid w:val="00D40040"/>
    <w:rsid w:val="00D403F6"/>
    <w:rsid w:val="00D412D2"/>
    <w:rsid w:val="00D41F17"/>
    <w:rsid w:val="00D4287E"/>
    <w:rsid w:val="00D45513"/>
    <w:rsid w:val="00D466DA"/>
    <w:rsid w:val="00D46923"/>
    <w:rsid w:val="00D47BC0"/>
    <w:rsid w:val="00D5062C"/>
    <w:rsid w:val="00D512CE"/>
    <w:rsid w:val="00D512E2"/>
    <w:rsid w:val="00D54123"/>
    <w:rsid w:val="00D5567F"/>
    <w:rsid w:val="00D56102"/>
    <w:rsid w:val="00D56603"/>
    <w:rsid w:val="00D60F32"/>
    <w:rsid w:val="00D61B92"/>
    <w:rsid w:val="00D62477"/>
    <w:rsid w:val="00D6313A"/>
    <w:rsid w:val="00D63BBF"/>
    <w:rsid w:val="00D6582F"/>
    <w:rsid w:val="00D662E0"/>
    <w:rsid w:val="00D66459"/>
    <w:rsid w:val="00D6712D"/>
    <w:rsid w:val="00D671B0"/>
    <w:rsid w:val="00D67794"/>
    <w:rsid w:val="00D67965"/>
    <w:rsid w:val="00D7534D"/>
    <w:rsid w:val="00D760CF"/>
    <w:rsid w:val="00D767EA"/>
    <w:rsid w:val="00D768D3"/>
    <w:rsid w:val="00D76E0B"/>
    <w:rsid w:val="00D76FBB"/>
    <w:rsid w:val="00D77046"/>
    <w:rsid w:val="00D812C3"/>
    <w:rsid w:val="00D82A81"/>
    <w:rsid w:val="00D83E46"/>
    <w:rsid w:val="00D84CEB"/>
    <w:rsid w:val="00D84F09"/>
    <w:rsid w:val="00D859DC"/>
    <w:rsid w:val="00D860A5"/>
    <w:rsid w:val="00D86244"/>
    <w:rsid w:val="00D877B6"/>
    <w:rsid w:val="00D90352"/>
    <w:rsid w:val="00D93244"/>
    <w:rsid w:val="00D9561F"/>
    <w:rsid w:val="00D96553"/>
    <w:rsid w:val="00DA0308"/>
    <w:rsid w:val="00DA1482"/>
    <w:rsid w:val="00DA2F55"/>
    <w:rsid w:val="00DA3ABF"/>
    <w:rsid w:val="00DA3DEF"/>
    <w:rsid w:val="00DA508F"/>
    <w:rsid w:val="00DA53C9"/>
    <w:rsid w:val="00DA6796"/>
    <w:rsid w:val="00DA77D8"/>
    <w:rsid w:val="00DB34C3"/>
    <w:rsid w:val="00DB35A4"/>
    <w:rsid w:val="00DB5F35"/>
    <w:rsid w:val="00DB6462"/>
    <w:rsid w:val="00DB793D"/>
    <w:rsid w:val="00DC0153"/>
    <w:rsid w:val="00DC2578"/>
    <w:rsid w:val="00DC37E4"/>
    <w:rsid w:val="00DC38BB"/>
    <w:rsid w:val="00DC4C62"/>
    <w:rsid w:val="00DC6575"/>
    <w:rsid w:val="00DD0C03"/>
    <w:rsid w:val="00DD1A45"/>
    <w:rsid w:val="00DD4478"/>
    <w:rsid w:val="00DD6634"/>
    <w:rsid w:val="00DD6BC7"/>
    <w:rsid w:val="00DD7206"/>
    <w:rsid w:val="00DD744B"/>
    <w:rsid w:val="00DD778B"/>
    <w:rsid w:val="00DE0F5B"/>
    <w:rsid w:val="00DE16B0"/>
    <w:rsid w:val="00DE1AC8"/>
    <w:rsid w:val="00DE35DC"/>
    <w:rsid w:val="00DE48FF"/>
    <w:rsid w:val="00DE66BF"/>
    <w:rsid w:val="00DF05DB"/>
    <w:rsid w:val="00DF0EE7"/>
    <w:rsid w:val="00DF16ED"/>
    <w:rsid w:val="00DF3646"/>
    <w:rsid w:val="00DF38E6"/>
    <w:rsid w:val="00DF4AF6"/>
    <w:rsid w:val="00DF5897"/>
    <w:rsid w:val="00DF6287"/>
    <w:rsid w:val="00DF6990"/>
    <w:rsid w:val="00DF7ED6"/>
    <w:rsid w:val="00DF7F0D"/>
    <w:rsid w:val="00E00D8D"/>
    <w:rsid w:val="00E023C4"/>
    <w:rsid w:val="00E064D8"/>
    <w:rsid w:val="00E1055C"/>
    <w:rsid w:val="00E1153D"/>
    <w:rsid w:val="00E17ABA"/>
    <w:rsid w:val="00E2148A"/>
    <w:rsid w:val="00E21BA6"/>
    <w:rsid w:val="00E22687"/>
    <w:rsid w:val="00E25311"/>
    <w:rsid w:val="00E273B5"/>
    <w:rsid w:val="00E275EF"/>
    <w:rsid w:val="00E306B0"/>
    <w:rsid w:val="00E317B6"/>
    <w:rsid w:val="00E350E7"/>
    <w:rsid w:val="00E41848"/>
    <w:rsid w:val="00E41EA4"/>
    <w:rsid w:val="00E447CC"/>
    <w:rsid w:val="00E449D1"/>
    <w:rsid w:val="00E4598C"/>
    <w:rsid w:val="00E47472"/>
    <w:rsid w:val="00E50A5A"/>
    <w:rsid w:val="00E50E65"/>
    <w:rsid w:val="00E50E69"/>
    <w:rsid w:val="00E52212"/>
    <w:rsid w:val="00E53337"/>
    <w:rsid w:val="00E54F65"/>
    <w:rsid w:val="00E55384"/>
    <w:rsid w:val="00E55A2E"/>
    <w:rsid w:val="00E55A4B"/>
    <w:rsid w:val="00E5654E"/>
    <w:rsid w:val="00E56AF5"/>
    <w:rsid w:val="00E60591"/>
    <w:rsid w:val="00E60D13"/>
    <w:rsid w:val="00E63E2E"/>
    <w:rsid w:val="00E659BA"/>
    <w:rsid w:val="00E65D27"/>
    <w:rsid w:val="00E704E5"/>
    <w:rsid w:val="00E72549"/>
    <w:rsid w:val="00E74C15"/>
    <w:rsid w:val="00E775FE"/>
    <w:rsid w:val="00E77B95"/>
    <w:rsid w:val="00E8024B"/>
    <w:rsid w:val="00E818A2"/>
    <w:rsid w:val="00E818AB"/>
    <w:rsid w:val="00E823C8"/>
    <w:rsid w:val="00E83E8C"/>
    <w:rsid w:val="00E84DD9"/>
    <w:rsid w:val="00E8622E"/>
    <w:rsid w:val="00E91568"/>
    <w:rsid w:val="00E91BB7"/>
    <w:rsid w:val="00E93FAC"/>
    <w:rsid w:val="00E95132"/>
    <w:rsid w:val="00E95311"/>
    <w:rsid w:val="00E962D9"/>
    <w:rsid w:val="00E97CE1"/>
    <w:rsid w:val="00EA626F"/>
    <w:rsid w:val="00EA703F"/>
    <w:rsid w:val="00EB05CF"/>
    <w:rsid w:val="00EB0E8C"/>
    <w:rsid w:val="00EB1284"/>
    <w:rsid w:val="00EB1316"/>
    <w:rsid w:val="00EB1CFD"/>
    <w:rsid w:val="00EB36FA"/>
    <w:rsid w:val="00EB624F"/>
    <w:rsid w:val="00EB747D"/>
    <w:rsid w:val="00EC3153"/>
    <w:rsid w:val="00ED0CC6"/>
    <w:rsid w:val="00ED2B98"/>
    <w:rsid w:val="00ED2F72"/>
    <w:rsid w:val="00ED4D71"/>
    <w:rsid w:val="00EE0DA2"/>
    <w:rsid w:val="00EE0E75"/>
    <w:rsid w:val="00EE3835"/>
    <w:rsid w:val="00EE4031"/>
    <w:rsid w:val="00EE5ADA"/>
    <w:rsid w:val="00EF0017"/>
    <w:rsid w:val="00EF0C98"/>
    <w:rsid w:val="00EF1469"/>
    <w:rsid w:val="00EF502E"/>
    <w:rsid w:val="00EF5255"/>
    <w:rsid w:val="00EF558A"/>
    <w:rsid w:val="00EF61C2"/>
    <w:rsid w:val="00EF6385"/>
    <w:rsid w:val="00EF7647"/>
    <w:rsid w:val="00EF7B98"/>
    <w:rsid w:val="00F00224"/>
    <w:rsid w:val="00F0092A"/>
    <w:rsid w:val="00F017DB"/>
    <w:rsid w:val="00F03982"/>
    <w:rsid w:val="00F03E30"/>
    <w:rsid w:val="00F056C2"/>
    <w:rsid w:val="00F058B1"/>
    <w:rsid w:val="00F06600"/>
    <w:rsid w:val="00F06A99"/>
    <w:rsid w:val="00F103AC"/>
    <w:rsid w:val="00F11DEA"/>
    <w:rsid w:val="00F14EE0"/>
    <w:rsid w:val="00F151D9"/>
    <w:rsid w:val="00F15B99"/>
    <w:rsid w:val="00F16D30"/>
    <w:rsid w:val="00F2041F"/>
    <w:rsid w:val="00F218B0"/>
    <w:rsid w:val="00F2200A"/>
    <w:rsid w:val="00F23823"/>
    <w:rsid w:val="00F2391E"/>
    <w:rsid w:val="00F23BDE"/>
    <w:rsid w:val="00F2537D"/>
    <w:rsid w:val="00F2775A"/>
    <w:rsid w:val="00F27E82"/>
    <w:rsid w:val="00F35B21"/>
    <w:rsid w:val="00F3649C"/>
    <w:rsid w:val="00F365D3"/>
    <w:rsid w:val="00F37346"/>
    <w:rsid w:val="00F37AD3"/>
    <w:rsid w:val="00F40A5B"/>
    <w:rsid w:val="00F40D06"/>
    <w:rsid w:val="00F4180F"/>
    <w:rsid w:val="00F419FA"/>
    <w:rsid w:val="00F420BC"/>
    <w:rsid w:val="00F43317"/>
    <w:rsid w:val="00F47B63"/>
    <w:rsid w:val="00F533A8"/>
    <w:rsid w:val="00F5358F"/>
    <w:rsid w:val="00F547CC"/>
    <w:rsid w:val="00F54D2D"/>
    <w:rsid w:val="00F5752E"/>
    <w:rsid w:val="00F5759C"/>
    <w:rsid w:val="00F6028D"/>
    <w:rsid w:val="00F60498"/>
    <w:rsid w:val="00F61014"/>
    <w:rsid w:val="00F62550"/>
    <w:rsid w:val="00F62ADD"/>
    <w:rsid w:val="00F634C0"/>
    <w:rsid w:val="00F651D2"/>
    <w:rsid w:val="00F66428"/>
    <w:rsid w:val="00F66A02"/>
    <w:rsid w:val="00F732FE"/>
    <w:rsid w:val="00F775FD"/>
    <w:rsid w:val="00F80CFE"/>
    <w:rsid w:val="00F8276D"/>
    <w:rsid w:val="00F83CC1"/>
    <w:rsid w:val="00F876A2"/>
    <w:rsid w:val="00F91703"/>
    <w:rsid w:val="00F92895"/>
    <w:rsid w:val="00F93CC8"/>
    <w:rsid w:val="00F9474D"/>
    <w:rsid w:val="00F94E91"/>
    <w:rsid w:val="00F95F5F"/>
    <w:rsid w:val="00F96276"/>
    <w:rsid w:val="00F973F6"/>
    <w:rsid w:val="00F97FAE"/>
    <w:rsid w:val="00FA6206"/>
    <w:rsid w:val="00FB15FA"/>
    <w:rsid w:val="00FB244B"/>
    <w:rsid w:val="00FB2733"/>
    <w:rsid w:val="00FB2877"/>
    <w:rsid w:val="00FB289D"/>
    <w:rsid w:val="00FB2E65"/>
    <w:rsid w:val="00FB336A"/>
    <w:rsid w:val="00FB36FF"/>
    <w:rsid w:val="00FB52FE"/>
    <w:rsid w:val="00FC2A55"/>
    <w:rsid w:val="00FC3E02"/>
    <w:rsid w:val="00FC559B"/>
    <w:rsid w:val="00FC65DC"/>
    <w:rsid w:val="00FC7121"/>
    <w:rsid w:val="00FD1E0F"/>
    <w:rsid w:val="00FD23FF"/>
    <w:rsid w:val="00FD6813"/>
    <w:rsid w:val="00FD6E07"/>
    <w:rsid w:val="00FD79F2"/>
    <w:rsid w:val="00FE050D"/>
    <w:rsid w:val="00FE0716"/>
    <w:rsid w:val="00FE45B0"/>
    <w:rsid w:val="00FE46CB"/>
    <w:rsid w:val="00FE5822"/>
    <w:rsid w:val="00FE6902"/>
    <w:rsid w:val="00FE6AB6"/>
    <w:rsid w:val="00FE7096"/>
    <w:rsid w:val="00FF1D2C"/>
    <w:rsid w:val="00FF318C"/>
    <w:rsid w:val="00FF3329"/>
    <w:rsid w:val="00FF3943"/>
    <w:rsid w:val="00FF3CC1"/>
    <w:rsid w:val="00FF4CC7"/>
    <w:rsid w:val="00FF5E55"/>
    <w:rsid w:val="00FF60A8"/>
    <w:rsid w:val="00FF6568"/>
    <w:rsid w:val="00FF675E"/>
    <w:rsid w:val="00FF6CC2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AD479DC"/>
  <w15:docId w15:val="{72381E0B-FFDD-40FD-9D37-066724A2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68"/>
    <w:rPr>
      <w:bCs/>
      <w:color w:val="000000"/>
      <w:szCs w:val="24"/>
    </w:rPr>
  </w:style>
  <w:style w:type="paragraph" w:styleId="Heading1">
    <w:name w:val="heading 1"/>
    <w:basedOn w:val="Normal"/>
    <w:next w:val="Normal"/>
    <w:qFormat/>
    <w:rsid w:val="00426468"/>
    <w:pPr>
      <w:keepNext/>
      <w:outlineLvl w:val="0"/>
    </w:pPr>
    <w:rPr>
      <w:rFonts w:ascii="Arial Black" w:hAnsi="Arial Black"/>
      <w:sz w:val="52"/>
    </w:rPr>
  </w:style>
  <w:style w:type="paragraph" w:styleId="Heading2">
    <w:name w:val="heading 2"/>
    <w:basedOn w:val="Normal"/>
    <w:next w:val="Normal"/>
    <w:qFormat/>
    <w:rsid w:val="00426468"/>
    <w:pPr>
      <w:keepNext/>
      <w:outlineLvl w:val="1"/>
    </w:pPr>
    <w:rPr>
      <w:rFonts w:ascii="Arial Black" w:hAnsi="Arial Black"/>
      <w:sz w:val="56"/>
    </w:rPr>
  </w:style>
  <w:style w:type="paragraph" w:styleId="Heading3">
    <w:name w:val="heading 3"/>
    <w:basedOn w:val="Normal"/>
    <w:next w:val="Normal"/>
    <w:qFormat/>
    <w:rsid w:val="00426468"/>
    <w:pPr>
      <w:keepNext/>
      <w:outlineLvl w:val="2"/>
    </w:pPr>
    <w:rPr>
      <w:rFonts w:ascii="Arial Black" w:hAnsi="Arial Black"/>
      <w:sz w:val="40"/>
    </w:rPr>
  </w:style>
  <w:style w:type="paragraph" w:styleId="Heading4">
    <w:name w:val="heading 4"/>
    <w:basedOn w:val="Normal"/>
    <w:next w:val="Normal"/>
    <w:qFormat/>
    <w:rsid w:val="00426468"/>
    <w:pPr>
      <w:keepNext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rsid w:val="00426468"/>
    <w:pPr>
      <w:keepNext/>
      <w:ind w:left="-198"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426468"/>
    <w:pPr>
      <w:keepNext/>
      <w:ind w:left="720"/>
      <w:jc w:val="center"/>
      <w:outlineLvl w:val="5"/>
    </w:pPr>
    <w:rPr>
      <w:rFonts w:ascii="Arial Narrow" w:hAnsi="Arial Narrow" w:cs="Arial"/>
      <w:b/>
      <w:bCs w:val="0"/>
    </w:rPr>
  </w:style>
  <w:style w:type="paragraph" w:styleId="Heading7">
    <w:name w:val="heading 7"/>
    <w:basedOn w:val="Normal"/>
    <w:next w:val="Normal"/>
    <w:qFormat/>
    <w:rsid w:val="00426468"/>
    <w:pPr>
      <w:keepNext/>
      <w:jc w:val="center"/>
      <w:outlineLvl w:val="6"/>
    </w:pPr>
    <w:rPr>
      <w:rFonts w:ascii="Arial Narrow" w:hAnsi="Arial Narrow" w:cs="Arial"/>
      <w:b/>
      <w:bCs w:val="0"/>
    </w:rPr>
  </w:style>
  <w:style w:type="paragraph" w:styleId="Heading8">
    <w:name w:val="heading 8"/>
    <w:basedOn w:val="Normal"/>
    <w:next w:val="Normal"/>
    <w:qFormat/>
    <w:rsid w:val="00426468"/>
    <w:pPr>
      <w:keepNext/>
      <w:jc w:val="center"/>
      <w:outlineLvl w:val="7"/>
    </w:pPr>
    <w:rPr>
      <w:rFonts w:ascii="Arial Narrow" w:hAnsi="Arial Narrow" w:cs="Arial"/>
      <w:b/>
      <w:bCs w:val="0"/>
      <w:sz w:val="16"/>
    </w:rPr>
  </w:style>
  <w:style w:type="paragraph" w:styleId="Heading9">
    <w:name w:val="heading 9"/>
    <w:basedOn w:val="Normal"/>
    <w:next w:val="Normal"/>
    <w:qFormat/>
    <w:rsid w:val="004264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426468"/>
    <w:rPr>
      <w:rFonts w:ascii="Arial" w:hAnsi="Arial" w:cs="Arial"/>
      <w:color w:val="000000"/>
      <w:sz w:val="20"/>
    </w:rPr>
  </w:style>
  <w:style w:type="paragraph" w:styleId="Date">
    <w:name w:val="Date"/>
    <w:basedOn w:val="Normal"/>
    <w:next w:val="Normal"/>
    <w:rsid w:val="00426468"/>
    <w:rPr>
      <w:bCs w:val="0"/>
      <w:color w:val="auto"/>
      <w:sz w:val="24"/>
    </w:rPr>
  </w:style>
  <w:style w:type="paragraph" w:styleId="BodyText2">
    <w:name w:val="Body Text 2"/>
    <w:basedOn w:val="Normal"/>
    <w:rsid w:val="00426468"/>
    <w:pPr>
      <w:jc w:val="center"/>
    </w:pPr>
    <w:rPr>
      <w:rFonts w:ascii="Arial Narrow" w:hAnsi="Arial Narrow" w:cs="Arial"/>
      <w:b/>
      <w:bCs w:val="0"/>
    </w:rPr>
  </w:style>
  <w:style w:type="paragraph" w:styleId="Header">
    <w:name w:val="header"/>
    <w:basedOn w:val="Normal"/>
    <w:rsid w:val="004264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46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26468"/>
    <w:pPr>
      <w:ind w:left="3780" w:right="360"/>
    </w:pPr>
  </w:style>
  <w:style w:type="character" w:styleId="Hyperlink">
    <w:name w:val="Hyperlink"/>
    <w:uiPriority w:val="99"/>
    <w:rsid w:val="00426468"/>
    <w:rPr>
      <w:color w:val="0000FF"/>
      <w:u w:val="single"/>
    </w:rPr>
  </w:style>
  <w:style w:type="paragraph" w:styleId="BodyText3">
    <w:name w:val="Body Text 3"/>
    <w:basedOn w:val="Normal"/>
    <w:rsid w:val="00426468"/>
    <w:pPr>
      <w:ind w:right="360"/>
    </w:pPr>
    <w:rPr>
      <w:rFonts w:ascii="Arial Narrow" w:hAnsi="Arial Narrow"/>
      <w:sz w:val="18"/>
    </w:rPr>
  </w:style>
  <w:style w:type="character" w:styleId="FollowedHyperlink">
    <w:name w:val="FollowedHyperlink"/>
    <w:uiPriority w:val="99"/>
    <w:rsid w:val="00426468"/>
    <w:rPr>
      <w:color w:val="800080"/>
      <w:u w:val="single"/>
    </w:rPr>
  </w:style>
  <w:style w:type="paragraph" w:styleId="BodyText">
    <w:name w:val="Body Text"/>
    <w:basedOn w:val="Normal"/>
    <w:rsid w:val="00426468"/>
    <w:rPr>
      <w:rFonts w:ascii="Arial Narrow" w:hAnsi="Arial Narrow"/>
      <w:sz w:val="22"/>
    </w:rPr>
  </w:style>
  <w:style w:type="paragraph" w:styleId="BodyTextFirstIndent">
    <w:name w:val="Body Text First Indent"/>
    <w:basedOn w:val="BodyText"/>
    <w:rsid w:val="00426468"/>
    <w:pPr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426468"/>
    <w:pPr>
      <w:spacing w:after="120"/>
      <w:ind w:left="360"/>
    </w:pPr>
  </w:style>
  <w:style w:type="paragraph" w:styleId="BodyTextFirstIndent2">
    <w:name w:val="Body Text First Indent 2"/>
    <w:basedOn w:val="BodyTextIndent"/>
    <w:rsid w:val="00426468"/>
    <w:pPr>
      <w:ind w:firstLine="210"/>
    </w:pPr>
  </w:style>
  <w:style w:type="paragraph" w:styleId="BodyTextIndent2">
    <w:name w:val="Body Text Indent 2"/>
    <w:basedOn w:val="Normal"/>
    <w:rsid w:val="0042646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2646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26468"/>
    <w:pPr>
      <w:spacing w:before="120" w:after="120"/>
    </w:pPr>
    <w:rPr>
      <w:b/>
      <w:szCs w:val="20"/>
    </w:rPr>
  </w:style>
  <w:style w:type="paragraph" w:styleId="Closing">
    <w:name w:val="Closing"/>
    <w:basedOn w:val="Normal"/>
    <w:rsid w:val="00426468"/>
    <w:pPr>
      <w:ind w:left="4320"/>
    </w:pPr>
  </w:style>
  <w:style w:type="paragraph" w:styleId="CommentText">
    <w:name w:val="annotation text"/>
    <w:basedOn w:val="Normal"/>
    <w:link w:val="CommentTextChar"/>
    <w:semiHidden/>
    <w:rsid w:val="00426468"/>
    <w:rPr>
      <w:szCs w:val="20"/>
    </w:rPr>
  </w:style>
  <w:style w:type="paragraph" w:styleId="DocumentMap">
    <w:name w:val="Document Map"/>
    <w:basedOn w:val="Normal"/>
    <w:semiHidden/>
    <w:rsid w:val="0042646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26468"/>
  </w:style>
  <w:style w:type="paragraph" w:styleId="EndnoteText">
    <w:name w:val="endnote text"/>
    <w:basedOn w:val="Normal"/>
    <w:semiHidden/>
    <w:rsid w:val="00426468"/>
    <w:rPr>
      <w:szCs w:val="20"/>
    </w:rPr>
  </w:style>
  <w:style w:type="paragraph" w:styleId="EnvelopeAddress">
    <w:name w:val="envelope address"/>
    <w:basedOn w:val="Normal"/>
    <w:rsid w:val="0042646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426468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sid w:val="00426468"/>
    <w:rPr>
      <w:szCs w:val="20"/>
    </w:rPr>
  </w:style>
  <w:style w:type="paragraph" w:styleId="HTMLAddress">
    <w:name w:val="HTML Address"/>
    <w:basedOn w:val="Normal"/>
    <w:rsid w:val="00426468"/>
    <w:rPr>
      <w:i/>
      <w:iCs/>
    </w:rPr>
  </w:style>
  <w:style w:type="paragraph" w:styleId="HTMLPreformatted">
    <w:name w:val="HTML Preformatted"/>
    <w:basedOn w:val="Normal"/>
    <w:rsid w:val="00426468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42646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2646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2646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2646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2646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2646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2646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2646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2646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26468"/>
    <w:rPr>
      <w:rFonts w:ascii="Arial" w:hAnsi="Arial" w:cs="Arial"/>
      <w:b/>
    </w:rPr>
  </w:style>
  <w:style w:type="paragraph" w:styleId="List">
    <w:name w:val="List"/>
    <w:basedOn w:val="Normal"/>
    <w:rsid w:val="00426468"/>
    <w:pPr>
      <w:ind w:left="360" w:hanging="360"/>
    </w:pPr>
  </w:style>
  <w:style w:type="paragraph" w:styleId="List2">
    <w:name w:val="List 2"/>
    <w:basedOn w:val="Normal"/>
    <w:rsid w:val="00426468"/>
    <w:pPr>
      <w:ind w:left="720" w:hanging="360"/>
    </w:pPr>
  </w:style>
  <w:style w:type="paragraph" w:styleId="List3">
    <w:name w:val="List 3"/>
    <w:basedOn w:val="Normal"/>
    <w:rsid w:val="00426468"/>
    <w:pPr>
      <w:ind w:left="1080" w:hanging="360"/>
    </w:pPr>
  </w:style>
  <w:style w:type="paragraph" w:styleId="List4">
    <w:name w:val="List 4"/>
    <w:basedOn w:val="Normal"/>
    <w:rsid w:val="00426468"/>
    <w:pPr>
      <w:ind w:left="1440" w:hanging="360"/>
    </w:pPr>
  </w:style>
  <w:style w:type="paragraph" w:styleId="List5">
    <w:name w:val="List 5"/>
    <w:basedOn w:val="Normal"/>
    <w:rsid w:val="00426468"/>
    <w:pPr>
      <w:ind w:left="1800" w:hanging="360"/>
    </w:pPr>
  </w:style>
  <w:style w:type="paragraph" w:styleId="ListBullet">
    <w:name w:val="List Bullet"/>
    <w:basedOn w:val="Normal"/>
    <w:autoRedefine/>
    <w:rsid w:val="00426468"/>
    <w:pPr>
      <w:numPr>
        <w:numId w:val="17"/>
      </w:numPr>
    </w:pPr>
  </w:style>
  <w:style w:type="paragraph" w:styleId="ListBullet2">
    <w:name w:val="List Bullet 2"/>
    <w:basedOn w:val="Normal"/>
    <w:autoRedefine/>
    <w:rsid w:val="00426468"/>
    <w:pPr>
      <w:numPr>
        <w:numId w:val="18"/>
      </w:numPr>
    </w:pPr>
  </w:style>
  <w:style w:type="paragraph" w:styleId="ListBullet3">
    <w:name w:val="List Bullet 3"/>
    <w:basedOn w:val="Normal"/>
    <w:autoRedefine/>
    <w:rsid w:val="00426468"/>
    <w:pPr>
      <w:numPr>
        <w:numId w:val="19"/>
      </w:numPr>
    </w:pPr>
  </w:style>
  <w:style w:type="paragraph" w:styleId="ListBullet4">
    <w:name w:val="List Bullet 4"/>
    <w:basedOn w:val="Normal"/>
    <w:autoRedefine/>
    <w:rsid w:val="00426468"/>
    <w:pPr>
      <w:numPr>
        <w:numId w:val="20"/>
      </w:numPr>
    </w:pPr>
  </w:style>
  <w:style w:type="paragraph" w:styleId="ListBullet5">
    <w:name w:val="List Bullet 5"/>
    <w:basedOn w:val="Normal"/>
    <w:autoRedefine/>
    <w:rsid w:val="00426468"/>
    <w:pPr>
      <w:numPr>
        <w:numId w:val="21"/>
      </w:numPr>
    </w:pPr>
  </w:style>
  <w:style w:type="paragraph" w:styleId="ListContinue">
    <w:name w:val="List Continue"/>
    <w:basedOn w:val="Normal"/>
    <w:rsid w:val="00426468"/>
    <w:pPr>
      <w:spacing w:after="120"/>
      <w:ind w:left="360"/>
    </w:pPr>
  </w:style>
  <w:style w:type="paragraph" w:styleId="ListContinue2">
    <w:name w:val="List Continue 2"/>
    <w:basedOn w:val="Normal"/>
    <w:rsid w:val="00426468"/>
    <w:pPr>
      <w:spacing w:after="120"/>
      <w:ind w:left="720"/>
    </w:pPr>
  </w:style>
  <w:style w:type="paragraph" w:styleId="ListContinue3">
    <w:name w:val="List Continue 3"/>
    <w:basedOn w:val="Normal"/>
    <w:rsid w:val="00426468"/>
    <w:pPr>
      <w:spacing w:after="120"/>
      <w:ind w:left="1080"/>
    </w:pPr>
  </w:style>
  <w:style w:type="paragraph" w:styleId="ListContinue4">
    <w:name w:val="List Continue 4"/>
    <w:basedOn w:val="Normal"/>
    <w:rsid w:val="00426468"/>
    <w:pPr>
      <w:spacing w:after="120"/>
      <w:ind w:left="1440"/>
    </w:pPr>
  </w:style>
  <w:style w:type="paragraph" w:styleId="ListContinue5">
    <w:name w:val="List Continue 5"/>
    <w:basedOn w:val="Normal"/>
    <w:rsid w:val="00426468"/>
    <w:pPr>
      <w:spacing w:after="120"/>
      <w:ind w:left="1800"/>
    </w:pPr>
  </w:style>
  <w:style w:type="paragraph" w:styleId="ListNumber">
    <w:name w:val="List Number"/>
    <w:basedOn w:val="Normal"/>
    <w:rsid w:val="00426468"/>
    <w:pPr>
      <w:numPr>
        <w:numId w:val="22"/>
      </w:numPr>
    </w:pPr>
  </w:style>
  <w:style w:type="paragraph" w:styleId="ListNumber2">
    <w:name w:val="List Number 2"/>
    <w:basedOn w:val="Normal"/>
    <w:rsid w:val="00426468"/>
    <w:pPr>
      <w:numPr>
        <w:numId w:val="23"/>
      </w:numPr>
    </w:pPr>
  </w:style>
  <w:style w:type="paragraph" w:styleId="ListNumber3">
    <w:name w:val="List Number 3"/>
    <w:basedOn w:val="Normal"/>
    <w:rsid w:val="00426468"/>
    <w:pPr>
      <w:numPr>
        <w:numId w:val="24"/>
      </w:numPr>
    </w:pPr>
  </w:style>
  <w:style w:type="paragraph" w:styleId="ListNumber4">
    <w:name w:val="List Number 4"/>
    <w:basedOn w:val="Normal"/>
    <w:rsid w:val="00426468"/>
    <w:pPr>
      <w:numPr>
        <w:numId w:val="25"/>
      </w:numPr>
    </w:pPr>
  </w:style>
  <w:style w:type="paragraph" w:styleId="ListNumber5">
    <w:name w:val="List Number 5"/>
    <w:basedOn w:val="Normal"/>
    <w:rsid w:val="00426468"/>
    <w:pPr>
      <w:numPr>
        <w:numId w:val="26"/>
      </w:numPr>
    </w:pPr>
  </w:style>
  <w:style w:type="paragraph" w:styleId="MacroText">
    <w:name w:val="macro"/>
    <w:semiHidden/>
    <w:rsid w:val="00426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  <w:color w:val="000000"/>
    </w:rPr>
  </w:style>
  <w:style w:type="paragraph" w:styleId="MessageHeader">
    <w:name w:val="Message Header"/>
    <w:basedOn w:val="Normal"/>
    <w:rsid w:val="004264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426468"/>
    <w:rPr>
      <w:sz w:val="24"/>
    </w:rPr>
  </w:style>
  <w:style w:type="paragraph" w:styleId="NormalIndent">
    <w:name w:val="Normal Indent"/>
    <w:basedOn w:val="Normal"/>
    <w:rsid w:val="00426468"/>
    <w:pPr>
      <w:ind w:left="720"/>
    </w:pPr>
  </w:style>
  <w:style w:type="paragraph" w:styleId="NoteHeading">
    <w:name w:val="Note Heading"/>
    <w:basedOn w:val="Normal"/>
    <w:next w:val="Normal"/>
    <w:rsid w:val="00426468"/>
  </w:style>
  <w:style w:type="paragraph" w:styleId="PlainText">
    <w:name w:val="Plain Text"/>
    <w:basedOn w:val="Normal"/>
    <w:rsid w:val="00426468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426468"/>
  </w:style>
  <w:style w:type="paragraph" w:styleId="Signature">
    <w:name w:val="Signature"/>
    <w:basedOn w:val="Normal"/>
    <w:rsid w:val="00426468"/>
    <w:pPr>
      <w:ind w:left="4320"/>
    </w:pPr>
  </w:style>
  <w:style w:type="paragraph" w:styleId="Subtitle">
    <w:name w:val="Subtitle"/>
    <w:basedOn w:val="Normal"/>
    <w:qFormat/>
    <w:rsid w:val="0042646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42646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26468"/>
    <w:pPr>
      <w:ind w:left="400" w:hanging="400"/>
    </w:pPr>
  </w:style>
  <w:style w:type="paragraph" w:styleId="Title">
    <w:name w:val="Title"/>
    <w:basedOn w:val="Normal"/>
    <w:qFormat/>
    <w:rsid w:val="0042646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26468"/>
    <w:pPr>
      <w:spacing w:before="120"/>
    </w:pPr>
    <w:rPr>
      <w:rFonts w:ascii="Arial" w:hAnsi="Arial" w:cs="Arial"/>
      <w:b/>
      <w:sz w:val="24"/>
    </w:rPr>
  </w:style>
  <w:style w:type="paragraph" w:styleId="TOC1">
    <w:name w:val="toc 1"/>
    <w:basedOn w:val="Normal"/>
    <w:next w:val="Normal"/>
    <w:autoRedefine/>
    <w:semiHidden/>
    <w:rsid w:val="00426468"/>
  </w:style>
  <w:style w:type="paragraph" w:styleId="TOC2">
    <w:name w:val="toc 2"/>
    <w:basedOn w:val="Normal"/>
    <w:next w:val="Normal"/>
    <w:autoRedefine/>
    <w:semiHidden/>
    <w:rsid w:val="00426468"/>
    <w:pPr>
      <w:ind w:left="200"/>
    </w:pPr>
  </w:style>
  <w:style w:type="paragraph" w:styleId="TOC3">
    <w:name w:val="toc 3"/>
    <w:basedOn w:val="Normal"/>
    <w:next w:val="Normal"/>
    <w:autoRedefine/>
    <w:semiHidden/>
    <w:rsid w:val="00426468"/>
    <w:pPr>
      <w:ind w:left="400"/>
    </w:pPr>
  </w:style>
  <w:style w:type="paragraph" w:styleId="TOC4">
    <w:name w:val="toc 4"/>
    <w:basedOn w:val="Normal"/>
    <w:next w:val="Normal"/>
    <w:autoRedefine/>
    <w:semiHidden/>
    <w:rsid w:val="00426468"/>
    <w:pPr>
      <w:ind w:left="600"/>
    </w:pPr>
  </w:style>
  <w:style w:type="paragraph" w:styleId="TOC5">
    <w:name w:val="toc 5"/>
    <w:basedOn w:val="Normal"/>
    <w:next w:val="Normal"/>
    <w:autoRedefine/>
    <w:semiHidden/>
    <w:rsid w:val="00426468"/>
    <w:pPr>
      <w:ind w:left="800"/>
    </w:pPr>
  </w:style>
  <w:style w:type="paragraph" w:styleId="TOC6">
    <w:name w:val="toc 6"/>
    <w:basedOn w:val="Normal"/>
    <w:next w:val="Normal"/>
    <w:autoRedefine/>
    <w:semiHidden/>
    <w:rsid w:val="00426468"/>
    <w:pPr>
      <w:ind w:left="1000"/>
    </w:pPr>
  </w:style>
  <w:style w:type="paragraph" w:styleId="TOC7">
    <w:name w:val="toc 7"/>
    <w:basedOn w:val="Normal"/>
    <w:next w:val="Normal"/>
    <w:autoRedefine/>
    <w:semiHidden/>
    <w:rsid w:val="00426468"/>
    <w:pPr>
      <w:ind w:left="1200"/>
    </w:pPr>
  </w:style>
  <w:style w:type="paragraph" w:styleId="TOC8">
    <w:name w:val="toc 8"/>
    <w:basedOn w:val="Normal"/>
    <w:next w:val="Normal"/>
    <w:autoRedefine/>
    <w:semiHidden/>
    <w:rsid w:val="00426468"/>
    <w:pPr>
      <w:ind w:left="1400"/>
    </w:pPr>
  </w:style>
  <w:style w:type="paragraph" w:styleId="TOC9">
    <w:name w:val="toc 9"/>
    <w:basedOn w:val="Normal"/>
    <w:next w:val="Normal"/>
    <w:autoRedefine/>
    <w:semiHidden/>
    <w:rsid w:val="00426468"/>
    <w:pPr>
      <w:ind w:left="1600"/>
    </w:pPr>
  </w:style>
  <w:style w:type="character" w:customStyle="1" w:styleId="EmailStyle20">
    <w:name w:val="EmailStyle20"/>
    <w:rsid w:val="00426468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semiHidden/>
    <w:rsid w:val="00583C3D"/>
    <w:rPr>
      <w:vertAlign w:val="superscript"/>
    </w:rPr>
  </w:style>
  <w:style w:type="table" w:styleId="TableGrid">
    <w:name w:val="Table Grid"/>
    <w:basedOn w:val="TableNormal"/>
    <w:rsid w:val="006F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96A81"/>
  </w:style>
  <w:style w:type="paragraph" w:styleId="BalloonText">
    <w:name w:val="Balloon Text"/>
    <w:basedOn w:val="Normal"/>
    <w:link w:val="BalloonTextChar"/>
    <w:rsid w:val="003A1138"/>
    <w:rPr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138"/>
    <w:rPr>
      <w:bCs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34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77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7EB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2877EB"/>
    <w:rPr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semiHidden/>
    <w:rsid w:val="002877E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BAAC-2F1C-43B7-BD0D-ABBB9266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Growth</vt:lpstr>
    </vt:vector>
  </TitlesOfParts>
  <Company>Hewlett-Packard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Growth</dc:title>
  <dc:creator>joshuar</dc:creator>
  <cp:lastModifiedBy>Flores Caceres, Ivan Andres</cp:lastModifiedBy>
  <cp:revision>3</cp:revision>
  <cp:lastPrinted>2011-04-14T08:04:00Z</cp:lastPrinted>
  <dcterms:created xsi:type="dcterms:W3CDTF">2021-05-14T16:43:00Z</dcterms:created>
  <dcterms:modified xsi:type="dcterms:W3CDTF">2021-05-14T16:44:00Z</dcterms:modified>
</cp:coreProperties>
</file>