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456"/>
        <w:tblW w:w="10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2360"/>
        <w:gridCol w:w="1718"/>
        <w:gridCol w:w="5210"/>
      </w:tblGrid>
      <w:tr w:rsidR="00A83974" w:rsidRPr="008F2B68" w14:paraId="442F8936" w14:textId="77777777" w:rsidTr="001F5FAB">
        <w:trPr>
          <w:cantSplit/>
          <w:trHeight w:val="1739"/>
        </w:trPr>
        <w:tc>
          <w:tcPr>
            <w:tcW w:w="10834" w:type="dxa"/>
            <w:gridSpan w:val="4"/>
            <w:tcBorders>
              <w:top w:val="nil"/>
              <w:left w:val="nil"/>
              <w:right w:val="nil"/>
            </w:tcBorders>
            <w:shd w:val="clear" w:color="auto" w:fill="auto"/>
            <w:vAlign w:val="center"/>
          </w:tcPr>
          <w:p w14:paraId="40677FD1" w14:textId="4F04331E" w:rsidR="00CB19BB" w:rsidRPr="008F2B68" w:rsidRDefault="00A83974" w:rsidP="00A557BF">
            <w:pPr>
              <w:pStyle w:val="Heading1"/>
              <w:spacing w:after="240" w:line="144" w:lineRule="auto"/>
              <w:ind w:left="-86"/>
              <w:jc w:val="center"/>
              <w:rPr>
                <w:color w:val="auto"/>
                <w:sz w:val="90"/>
              </w:rPr>
            </w:pPr>
            <w:bookmarkStart w:id="0" w:name="_Hlk483433351"/>
            <w:bookmarkEnd w:id="0"/>
            <w:r w:rsidRPr="008F2B68">
              <w:rPr>
                <w:color w:val="auto"/>
                <w:sz w:val="90"/>
              </w:rPr>
              <w:t>Illinois Job Index</w:t>
            </w:r>
          </w:p>
        </w:tc>
      </w:tr>
      <w:tr w:rsidR="00AE548E" w:rsidRPr="00EF6F88" w14:paraId="4C5D685B" w14:textId="77777777" w:rsidTr="001F5FAB">
        <w:trPr>
          <w:trHeight w:val="308"/>
        </w:trPr>
        <w:tc>
          <w:tcPr>
            <w:tcW w:w="1546" w:type="dxa"/>
            <w:tcBorders>
              <w:top w:val="single" w:sz="4" w:space="0" w:color="auto"/>
              <w:left w:val="single" w:sz="4" w:space="0" w:color="auto"/>
              <w:bottom w:val="single" w:sz="4" w:space="0" w:color="auto"/>
              <w:right w:val="single" w:sz="4" w:space="0" w:color="auto"/>
            </w:tcBorders>
            <w:shd w:val="clear" w:color="auto" w:fill="auto"/>
          </w:tcPr>
          <w:p w14:paraId="6EAFBBD9" w14:textId="77777777" w:rsidR="00A83974" w:rsidRPr="00EF6F88" w:rsidRDefault="00A83974" w:rsidP="00825BA2">
            <w:pPr>
              <w:rPr>
                <w:rFonts w:ascii="Arial Narrow" w:hAnsi="Arial Narrow"/>
                <w:color w:val="auto"/>
                <w:sz w:val="18"/>
              </w:rPr>
            </w:pPr>
            <w:r w:rsidRPr="00EF6F88">
              <w:rPr>
                <w:rFonts w:ascii="Arial Narrow" w:hAnsi="Arial Narrow"/>
                <w:color w:val="auto"/>
                <w:sz w:val="18"/>
              </w:rPr>
              <w:t>Release</w:t>
            </w:r>
          </w:p>
          <w:p w14:paraId="66C66EDD" w14:textId="736F0FA3" w:rsidR="00A83974" w:rsidRPr="00EF6F88" w:rsidRDefault="005272D4" w:rsidP="003C4645">
            <w:pPr>
              <w:rPr>
                <w:rFonts w:ascii="Arial Black" w:eastAsia="SimSun" w:hAnsi="Arial Black"/>
                <w:color w:val="auto"/>
                <w:sz w:val="18"/>
                <w:lang w:eastAsia="zh-CN"/>
              </w:rPr>
            </w:pPr>
            <w:r w:rsidRPr="00EF6F88">
              <w:rPr>
                <w:rFonts w:ascii="Arial Black" w:hAnsi="Arial Black"/>
                <w:bCs w:val="0"/>
                <w:color w:val="auto"/>
                <w:sz w:val="18"/>
                <w:lang w:eastAsia="ko-KR"/>
              </w:rPr>
              <w:t>0</w:t>
            </w:r>
            <w:r w:rsidR="003C4645" w:rsidRPr="00EF6F88">
              <w:rPr>
                <w:rFonts w:ascii="Arial Black" w:hAnsi="Arial Black"/>
                <w:bCs w:val="0"/>
                <w:color w:val="auto"/>
                <w:sz w:val="18"/>
                <w:lang w:eastAsia="ko-KR"/>
              </w:rPr>
              <w:t>4</w:t>
            </w:r>
            <w:r w:rsidR="00A83974" w:rsidRPr="00EF6F88">
              <w:rPr>
                <w:rFonts w:ascii="Arial Black" w:hAnsi="Arial Black"/>
                <w:bCs w:val="0"/>
                <w:color w:val="auto"/>
                <w:sz w:val="18"/>
                <w:lang w:eastAsia="ko-KR"/>
              </w:rPr>
              <w:t>/</w:t>
            </w:r>
            <w:r w:rsidR="0079112D" w:rsidRPr="00EF6F88">
              <w:rPr>
                <w:rFonts w:ascii="Arial Black" w:eastAsia="SimSun" w:hAnsi="Arial Black"/>
                <w:bCs w:val="0"/>
                <w:color w:val="auto"/>
                <w:sz w:val="18"/>
                <w:lang w:eastAsia="zh-CN"/>
              </w:rPr>
              <w:t>2</w:t>
            </w:r>
            <w:r w:rsidR="00B32423" w:rsidRPr="00EF6F88">
              <w:rPr>
                <w:rFonts w:ascii="Arial Black" w:eastAsia="SimSun" w:hAnsi="Arial Black"/>
                <w:bCs w:val="0"/>
                <w:color w:val="auto"/>
                <w:sz w:val="18"/>
                <w:lang w:eastAsia="zh-CN"/>
              </w:rPr>
              <w:t>9</w:t>
            </w:r>
            <w:r w:rsidR="00A83974" w:rsidRPr="00EF6F88">
              <w:rPr>
                <w:rFonts w:ascii="Arial Black" w:hAnsi="Arial Black"/>
                <w:bCs w:val="0"/>
                <w:color w:val="auto"/>
                <w:sz w:val="18"/>
                <w:lang w:eastAsia="ko-KR"/>
              </w:rPr>
              <w:t>/20</w:t>
            </w:r>
            <w:r w:rsidR="003466CF" w:rsidRPr="00EF6F88">
              <w:rPr>
                <w:rFonts w:ascii="Arial Black" w:hAnsi="Arial Black"/>
                <w:bCs w:val="0"/>
                <w:color w:val="auto"/>
                <w:sz w:val="18"/>
                <w:lang w:eastAsia="ko-KR"/>
              </w:rPr>
              <w:t>2</w:t>
            </w:r>
            <w:r w:rsidRPr="00EF6F88">
              <w:rPr>
                <w:rFonts w:ascii="Arial Black" w:hAnsi="Arial Black"/>
                <w:bCs w:val="0"/>
                <w:color w:val="auto"/>
                <w:sz w:val="18"/>
                <w:lang w:eastAsia="ko-KR"/>
              </w:rPr>
              <w:t>1</w:t>
            </w: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6597F803" w14:textId="77777777" w:rsidR="00A83974" w:rsidRPr="00EF6F88" w:rsidRDefault="00A83974" w:rsidP="00825BA2">
            <w:pPr>
              <w:rPr>
                <w:rFonts w:ascii="Arial Narrow" w:hAnsi="Arial Narrow"/>
                <w:color w:val="auto"/>
                <w:sz w:val="18"/>
              </w:rPr>
            </w:pPr>
            <w:r w:rsidRPr="00EF6F88">
              <w:rPr>
                <w:rFonts w:ascii="Arial Narrow" w:hAnsi="Arial Narrow"/>
                <w:color w:val="auto"/>
                <w:sz w:val="18"/>
              </w:rPr>
              <w:t>Data</w:t>
            </w:r>
          </w:p>
          <w:p w14:paraId="1212823B" w14:textId="3BDE0C12" w:rsidR="00A83974" w:rsidRPr="00EF6F88" w:rsidRDefault="004A3C83" w:rsidP="003C4645">
            <w:pPr>
              <w:rPr>
                <w:rFonts w:ascii="Arial Black" w:eastAsia="SimSun" w:hAnsi="Arial Black"/>
                <w:color w:val="auto"/>
                <w:sz w:val="18"/>
                <w:lang w:eastAsia="zh-CN"/>
              </w:rPr>
            </w:pPr>
            <w:r w:rsidRPr="00EF6F88">
              <w:rPr>
                <w:rFonts w:ascii="Arial Black" w:hAnsi="Arial Black"/>
                <w:color w:val="auto"/>
                <w:sz w:val="18"/>
              </w:rPr>
              <w:t>Jan</w:t>
            </w:r>
            <w:r w:rsidR="00A83974" w:rsidRPr="00EF6F88">
              <w:rPr>
                <w:rFonts w:ascii="Arial Black" w:hAnsi="Arial Black"/>
                <w:color w:val="auto"/>
                <w:sz w:val="18"/>
              </w:rPr>
              <w:t xml:space="preserve"> 1990 /</w:t>
            </w:r>
            <w:r w:rsidR="003C4645" w:rsidRPr="00EF6F88">
              <w:rPr>
                <w:rFonts w:ascii="Arial Black" w:hAnsi="Arial Black"/>
                <w:color w:val="auto"/>
                <w:sz w:val="18"/>
              </w:rPr>
              <w:t>Mar</w:t>
            </w:r>
            <w:r w:rsidR="002A0DF9" w:rsidRPr="00EF6F88">
              <w:rPr>
                <w:rFonts w:ascii="Arial Black" w:hAnsi="Arial Black"/>
                <w:color w:val="auto"/>
                <w:sz w:val="18"/>
              </w:rPr>
              <w:t xml:space="preserve"> </w:t>
            </w:r>
            <w:r w:rsidR="00A83974" w:rsidRPr="00EF6F88">
              <w:rPr>
                <w:rFonts w:ascii="Arial Black" w:hAnsi="Arial Black"/>
                <w:color w:val="auto"/>
                <w:sz w:val="18"/>
              </w:rPr>
              <w:t>20</w:t>
            </w:r>
            <w:r w:rsidR="0001735A" w:rsidRPr="00EF6F88">
              <w:rPr>
                <w:rFonts w:ascii="Arial Black" w:hAnsi="Arial Black"/>
                <w:color w:val="auto"/>
                <w:sz w:val="18"/>
              </w:rPr>
              <w:t>2</w:t>
            </w:r>
            <w:r w:rsidR="00001AA5" w:rsidRPr="00EF6F88">
              <w:rPr>
                <w:rFonts w:ascii="Arial Black" w:hAnsi="Arial Black"/>
                <w:color w:val="auto"/>
                <w:sz w:val="18"/>
              </w:rPr>
              <w:t>1</w:t>
            </w:r>
          </w:p>
        </w:tc>
        <w:tc>
          <w:tcPr>
            <w:tcW w:w="1718" w:type="dxa"/>
            <w:tcBorders>
              <w:top w:val="single" w:sz="4" w:space="0" w:color="auto"/>
              <w:left w:val="single" w:sz="4" w:space="0" w:color="auto"/>
              <w:bottom w:val="single" w:sz="4" w:space="0" w:color="auto"/>
              <w:right w:val="single" w:sz="4" w:space="0" w:color="auto"/>
            </w:tcBorders>
            <w:shd w:val="clear" w:color="auto" w:fill="auto"/>
          </w:tcPr>
          <w:p w14:paraId="6B1ABD90" w14:textId="77777777" w:rsidR="00A83974" w:rsidRPr="00EF6F88" w:rsidRDefault="00A83974" w:rsidP="00825BA2">
            <w:pPr>
              <w:rPr>
                <w:rFonts w:ascii="Arial Narrow" w:hAnsi="Arial Narrow"/>
                <w:color w:val="auto"/>
                <w:sz w:val="18"/>
              </w:rPr>
            </w:pPr>
            <w:r w:rsidRPr="00EF6F88">
              <w:rPr>
                <w:rFonts w:ascii="Arial Narrow" w:hAnsi="Arial Narrow"/>
                <w:color w:val="auto"/>
                <w:sz w:val="18"/>
              </w:rPr>
              <w:t>Issue</w:t>
            </w:r>
          </w:p>
          <w:p w14:paraId="7BE73CFD" w14:textId="430F5EFA" w:rsidR="00A83974" w:rsidRPr="00EF6F88" w:rsidRDefault="00A83974" w:rsidP="00001AA5">
            <w:pPr>
              <w:rPr>
                <w:rFonts w:ascii="Arial Black" w:eastAsia="SimSun" w:hAnsi="Arial Black"/>
                <w:color w:val="auto"/>
                <w:sz w:val="18"/>
                <w:lang w:eastAsia="zh-CN"/>
              </w:rPr>
            </w:pPr>
            <w:r w:rsidRPr="00EF6F88">
              <w:rPr>
                <w:rFonts w:ascii="Arial Black" w:hAnsi="Arial Black"/>
                <w:color w:val="auto"/>
                <w:sz w:val="18"/>
                <w:lang w:eastAsia="ko-KR"/>
              </w:rPr>
              <w:t>20</w:t>
            </w:r>
            <w:r w:rsidR="003466CF" w:rsidRPr="00EF6F88">
              <w:rPr>
                <w:rFonts w:ascii="Arial Black" w:hAnsi="Arial Black"/>
                <w:color w:val="auto"/>
                <w:sz w:val="18"/>
                <w:lang w:eastAsia="ko-KR"/>
              </w:rPr>
              <w:t>2</w:t>
            </w:r>
            <w:r w:rsidR="005272D4" w:rsidRPr="00EF6F88">
              <w:rPr>
                <w:rFonts w:ascii="Arial Black" w:hAnsi="Arial Black"/>
                <w:color w:val="auto"/>
                <w:sz w:val="18"/>
                <w:lang w:eastAsia="ko-KR"/>
              </w:rPr>
              <w:t>1</w:t>
            </w:r>
            <w:r w:rsidRPr="00EF6F88">
              <w:rPr>
                <w:rFonts w:ascii="Arial Black" w:hAnsi="Arial Black"/>
                <w:color w:val="auto"/>
                <w:sz w:val="18"/>
                <w:lang w:eastAsia="ko-KR"/>
              </w:rPr>
              <w:t>.</w:t>
            </w:r>
            <w:r w:rsidR="005272D4" w:rsidRPr="00EF6F88">
              <w:rPr>
                <w:rFonts w:ascii="Arial Black" w:hAnsi="Arial Black"/>
                <w:color w:val="auto"/>
                <w:sz w:val="18"/>
                <w:lang w:eastAsia="ko-KR"/>
              </w:rPr>
              <w:t>0</w:t>
            </w:r>
            <w:r w:rsidR="003C4645" w:rsidRPr="00EF6F88">
              <w:rPr>
                <w:rFonts w:ascii="Arial Black" w:hAnsi="Arial Black"/>
                <w:color w:val="auto"/>
                <w:sz w:val="18"/>
                <w:lang w:eastAsia="ko-KR"/>
              </w:rPr>
              <w:t>4</w:t>
            </w:r>
          </w:p>
        </w:tc>
        <w:tc>
          <w:tcPr>
            <w:tcW w:w="5210" w:type="dxa"/>
            <w:tcBorders>
              <w:top w:val="single" w:sz="4" w:space="0" w:color="auto"/>
              <w:left w:val="single" w:sz="4" w:space="0" w:color="auto"/>
              <w:bottom w:val="single" w:sz="4" w:space="0" w:color="auto"/>
              <w:right w:val="single" w:sz="4" w:space="0" w:color="auto"/>
            </w:tcBorders>
            <w:shd w:val="clear" w:color="auto" w:fill="auto"/>
            <w:vAlign w:val="center"/>
          </w:tcPr>
          <w:p w14:paraId="711BA387" w14:textId="77777777" w:rsidR="00A83974" w:rsidRPr="00EF6F88" w:rsidRDefault="00A83974" w:rsidP="00825BA2">
            <w:pPr>
              <w:jc w:val="center"/>
              <w:rPr>
                <w:rFonts w:ascii="Arial Black" w:hAnsi="Arial Black"/>
                <w:color w:val="auto"/>
                <w:sz w:val="24"/>
              </w:rPr>
            </w:pPr>
            <w:r w:rsidRPr="00EF6F88">
              <w:rPr>
                <w:rFonts w:ascii="Arial Black" w:hAnsi="Arial Black"/>
                <w:color w:val="auto"/>
                <w:sz w:val="24"/>
              </w:rPr>
              <w:t>www.real.illinois.edu</w:t>
            </w:r>
          </w:p>
        </w:tc>
      </w:tr>
    </w:tbl>
    <w:p w14:paraId="5F7B832A" w14:textId="199955A3" w:rsidR="004344CA" w:rsidRPr="00EF6F88" w:rsidRDefault="00A83974" w:rsidP="00825BA2">
      <w:pPr>
        <w:spacing w:after="120"/>
        <w:jc w:val="center"/>
        <w:rPr>
          <w:rFonts w:eastAsia="SimSun"/>
          <w:b/>
          <w:color w:val="auto"/>
          <w:szCs w:val="20"/>
          <w:lang w:eastAsia="zh-CN"/>
        </w:rPr>
      </w:pPr>
      <w:r w:rsidRPr="00EF6F88">
        <w:rPr>
          <w:b/>
          <w:color w:val="auto"/>
          <w:szCs w:val="20"/>
        </w:rPr>
        <w:t>For</w:t>
      </w:r>
      <w:r w:rsidR="00A31B3C" w:rsidRPr="00EF6F88">
        <w:rPr>
          <w:b/>
          <w:color w:val="auto"/>
          <w:szCs w:val="20"/>
        </w:rPr>
        <w:t xml:space="preserve"> </w:t>
      </w:r>
      <w:r w:rsidR="00A50296" w:rsidRPr="00EF6F88">
        <w:rPr>
          <w:b/>
          <w:color w:val="auto"/>
          <w:szCs w:val="20"/>
        </w:rPr>
        <w:t>March</w:t>
      </w:r>
      <w:r w:rsidR="00785616" w:rsidRPr="00EF6F88">
        <w:rPr>
          <w:b/>
          <w:color w:val="auto"/>
          <w:szCs w:val="20"/>
        </w:rPr>
        <w:t xml:space="preserve"> </w:t>
      </w:r>
      <w:r w:rsidR="00A31B3C" w:rsidRPr="00EF6F88">
        <w:rPr>
          <w:rFonts w:eastAsia="SimSun"/>
          <w:b/>
          <w:color w:val="auto"/>
          <w:szCs w:val="20"/>
          <w:lang w:eastAsia="zh-CN"/>
        </w:rPr>
        <w:t>20</w:t>
      </w:r>
      <w:r w:rsidR="000D4DDE" w:rsidRPr="00EF6F88">
        <w:rPr>
          <w:rFonts w:eastAsia="SimSun"/>
          <w:b/>
          <w:color w:val="auto"/>
          <w:szCs w:val="20"/>
          <w:lang w:eastAsia="zh-CN"/>
        </w:rPr>
        <w:t>2</w:t>
      </w:r>
      <w:r w:rsidR="00001AA5" w:rsidRPr="00EF6F88">
        <w:rPr>
          <w:rFonts w:eastAsia="SimSun"/>
          <w:b/>
          <w:color w:val="auto"/>
          <w:szCs w:val="20"/>
          <w:lang w:eastAsia="zh-CN"/>
        </w:rPr>
        <w:t>1</w:t>
      </w:r>
      <w:r w:rsidRPr="00EF6F88">
        <w:rPr>
          <w:rFonts w:eastAsia="SimSun"/>
          <w:b/>
          <w:color w:val="auto"/>
          <w:szCs w:val="20"/>
          <w:lang w:eastAsia="zh-CN"/>
        </w:rPr>
        <w:t xml:space="preserve"> </w:t>
      </w:r>
      <w:r w:rsidR="00694C66" w:rsidRPr="00EF6F88">
        <w:rPr>
          <w:b/>
          <w:color w:val="auto"/>
          <w:szCs w:val="20"/>
        </w:rPr>
        <w:t xml:space="preserve">Illinois, RMW and the nation </w:t>
      </w:r>
      <w:r w:rsidR="00DD4788" w:rsidRPr="00EF6F88">
        <w:rPr>
          <w:b/>
          <w:color w:val="auto"/>
          <w:szCs w:val="20"/>
        </w:rPr>
        <w:t>Job Index</w:t>
      </w:r>
      <w:r w:rsidR="00A22E39" w:rsidRPr="00EF6F88">
        <w:rPr>
          <w:b/>
          <w:color w:val="auto"/>
          <w:szCs w:val="20"/>
        </w:rPr>
        <w:t xml:space="preserve"> </w:t>
      </w:r>
      <w:r w:rsidR="00502531" w:rsidRPr="00EF6F88">
        <w:rPr>
          <w:b/>
          <w:color w:val="auto"/>
          <w:szCs w:val="20"/>
        </w:rPr>
        <w:t xml:space="preserve">showed </w:t>
      </w:r>
      <w:r w:rsidR="00F12A61" w:rsidRPr="00EF6F88">
        <w:rPr>
          <w:b/>
          <w:color w:val="auto"/>
          <w:szCs w:val="20"/>
        </w:rPr>
        <w:t xml:space="preserve">employment </w:t>
      </w:r>
      <w:r w:rsidR="00694C66" w:rsidRPr="00EF6F88">
        <w:rPr>
          <w:b/>
          <w:color w:val="auto"/>
          <w:szCs w:val="20"/>
        </w:rPr>
        <w:t>in</w:t>
      </w:r>
      <w:r w:rsidR="00813DD6" w:rsidRPr="00EF6F88">
        <w:rPr>
          <w:b/>
          <w:color w:val="auto"/>
          <w:szCs w:val="20"/>
        </w:rPr>
        <w:t>crease</w:t>
      </w:r>
      <w:r w:rsidR="005C222E" w:rsidRPr="00EF6F88">
        <w:rPr>
          <w:rFonts w:eastAsia="SimSun"/>
          <w:b/>
          <w:color w:val="auto"/>
          <w:szCs w:val="20"/>
          <w:lang w:eastAsia="zh-CN"/>
        </w:rPr>
        <w:t>.</w:t>
      </w:r>
    </w:p>
    <w:p w14:paraId="644109A4" w14:textId="2063D87F" w:rsidR="00A83974" w:rsidRPr="00AE548E" w:rsidRDefault="00A83974" w:rsidP="00620779">
      <w:pPr>
        <w:spacing w:after="120"/>
        <w:rPr>
          <w:rFonts w:eastAsia="SimSun"/>
          <w:color w:val="auto"/>
          <w:lang w:eastAsia="zh-CN"/>
        </w:rPr>
      </w:pPr>
      <w:r w:rsidRPr="00AE548E">
        <w:rPr>
          <w:color w:val="auto"/>
        </w:rPr>
        <w:t xml:space="preserve">The Illinois Job Index and MSA Report are issued monthly as tools for elected officials, </w:t>
      </w:r>
      <w:r w:rsidR="00773707" w:rsidRPr="00AE548E">
        <w:rPr>
          <w:color w:val="auto"/>
        </w:rPr>
        <w:t xml:space="preserve">policy leaders and the public. </w:t>
      </w:r>
      <w:r w:rsidRPr="00AE548E">
        <w:rPr>
          <w:color w:val="auto"/>
        </w:rPr>
        <w:t xml:space="preserve">The objective is to enhance the understanding of the Illinois economy and business climate by comparing and measuring Illinois employment growth rates against those of the Rest of the Midwest (RMW: Indiana, Iowa, Michigan, Missouri, Ohio and Wisconsin) and the Nation.  Data and analysis are provided by the Illinois Economic Observatory / Regional Economics Applications Laboratory, University of Illinois. </w:t>
      </w:r>
    </w:p>
    <w:tbl>
      <w:tblPr>
        <w:tblW w:w="10782" w:type="dxa"/>
        <w:tblInd w:w="98" w:type="dxa"/>
        <w:tblLook w:val="04A0" w:firstRow="1" w:lastRow="0" w:firstColumn="1" w:lastColumn="0" w:noHBand="0" w:noVBand="1"/>
      </w:tblPr>
      <w:tblGrid>
        <w:gridCol w:w="1603"/>
        <w:gridCol w:w="1881"/>
        <w:gridCol w:w="1538"/>
        <w:gridCol w:w="1087"/>
        <w:gridCol w:w="1291"/>
        <w:gridCol w:w="791"/>
        <w:gridCol w:w="1331"/>
        <w:gridCol w:w="1260"/>
      </w:tblGrid>
      <w:tr w:rsidR="00AE548E" w:rsidRPr="00AE548E" w14:paraId="2D5ACBC9" w14:textId="77777777" w:rsidTr="002612A5">
        <w:trPr>
          <w:cantSplit/>
          <w:trHeight w:val="384"/>
        </w:trPr>
        <w:tc>
          <w:tcPr>
            <w:tcW w:w="1603" w:type="dxa"/>
            <w:vMerge w:val="restart"/>
            <w:tcBorders>
              <w:top w:val="single" w:sz="8" w:space="0" w:color="auto"/>
              <w:left w:val="single" w:sz="8" w:space="0" w:color="auto"/>
              <w:bottom w:val="single" w:sz="8" w:space="0" w:color="000000"/>
              <w:right w:val="single" w:sz="8" w:space="0" w:color="auto"/>
            </w:tcBorders>
            <w:shd w:val="clear" w:color="auto" w:fill="000000"/>
            <w:vAlign w:val="center"/>
          </w:tcPr>
          <w:p w14:paraId="2E1BBDF5" w14:textId="1FD4F858" w:rsidR="00A83974" w:rsidRPr="00AE548E" w:rsidRDefault="00694C66" w:rsidP="00A83974">
            <w:pPr>
              <w:jc w:val="center"/>
              <w:rPr>
                <w:rFonts w:eastAsia="Times New Roman"/>
                <w:b/>
                <w:color w:val="auto"/>
                <w:sz w:val="144"/>
                <w:szCs w:val="144"/>
              </w:rPr>
            </w:pPr>
            <w:r w:rsidRPr="00AE548E">
              <w:rPr>
                <w:rFonts w:ascii="Symbol" w:eastAsia="Times New Roman" w:hAnsi="Symbol"/>
                <w:b/>
                <w:color w:val="auto"/>
                <w:sz w:val="144"/>
                <w:szCs w:val="144"/>
              </w:rPr>
              <w:sym w:font="Symbol" w:char="F0AD"/>
            </w:r>
          </w:p>
        </w:tc>
        <w:tc>
          <w:tcPr>
            <w:tcW w:w="188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95330A0" w14:textId="61CDF39A" w:rsidR="00A83974" w:rsidRPr="00EF6F88" w:rsidRDefault="003C4645" w:rsidP="00A83974">
            <w:pPr>
              <w:jc w:val="center"/>
              <w:rPr>
                <w:rFonts w:ascii="Arial Black" w:eastAsia="SimSun" w:hAnsi="Arial Black"/>
                <w:bCs w:val="0"/>
                <w:color w:val="auto"/>
                <w:sz w:val="28"/>
                <w:szCs w:val="28"/>
                <w:lang w:eastAsia="zh-CN"/>
              </w:rPr>
            </w:pPr>
            <w:r w:rsidRPr="00EF6F88">
              <w:rPr>
                <w:rFonts w:ascii="Arial Black" w:eastAsia="SimSun" w:hAnsi="Arial Black"/>
                <w:bCs w:val="0"/>
                <w:color w:val="auto"/>
                <w:sz w:val="28"/>
                <w:szCs w:val="28"/>
                <w:lang w:eastAsia="zh-CN"/>
              </w:rPr>
              <w:t>April</w:t>
            </w:r>
          </w:p>
          <w:p w14:paraId="077D550D" w14:textId="51F303F6" w:rsidR="00A83974" w:rsidRPr="00EF6F88" w:rsidRDefault="004E52FE" w:rsidP="00A83974">
            <w:pPr>
              <w:jc w:val="center"/>
              <w:rPr>
                <w:rFonts w:ascii="Arial Black" w:eastAsia="SimSun" w:hAnsi="Arial Black"/>
                <w:bCs w:val="0"/>
                <w:color w:val="auto"/>
                <w:sz w:val="28"/>
                <w:szCs w:val="28"/>
                <w:lang w:eastAsia="zh-CN"/>
              </w:rPr>
            </w:pPr>
            <w:r w:rsidRPr="00EF6F88">
              <w:rPr>
                <w:rFonts w:ascii="Arial Black" w:eastAsia="Times New Roman" w:hAnsi="Arial Black"/>
                <w:bCs w:val="0"/>
                <w:color w:val="auto"/>
                <w:sz w:val="28"/>
                <w:szCs w:val="28"/>
              </w:rPr>
              <w:t xml:space="preserve"> 20</w:t>
            </w:r>
            <w:r w:rsidR="003C75A6" w:rsidRPr="00EF6F88">
              <w:rPr>
                <w:rFonts w:ascii="Arial Black" w:eastAsia="Times New Roman" w:hAnsi="Arial Black"/>
                <w:bCs w:val="0"/>
                <w:color w:val="auto"/>
                <w:sz w:val="28"/>
                <w:szCs w:val="28"/>
              </w:rPr>
              <w:t>2</w:t>
            </w:r>
            <w:r w:rsidR="001D7655" w:rsidRPr="00EF6F88">
              <w:rPr>
                <w:rFonts w:ascii="Arial Black" w:eastAsia="Times New Roman" w:hAnsi="Arial Black"/>
                <w:bCs w:val="0"/>
                <w:color w:val="auto"/>
                <w:sz w:val="28"/>
                <w:szCs w:val="28"/>
              </w:rPr>
              <w:t>1</w:t>
            </w:r>
          </w:p>
          <w:p w14:paraId="6E348EFD" w14:textId="37A7FA3C" w:rsidR="00A83974" w:rsidRPr="00AE548E" w:rsidRDefault="00001AA5" w:rsidP="00001AA5">
            <w:pPr>
              <w:jc w:val="center"/>
              <w:rPr>
                <w:rFonts w:ascii="Arial Black" w:eastAsia="SimSun" w:hAnsi="Arial Black"/>
                <w:bCs w:val="0"/>
                <w:color w:val="auto"/>
                <w:sz w:val="28"/>
                <w:szCs w:val="28"/>
                <w:lang w:eastAsia="zh-CN"/>
              </w:rPr>
            </w:pPr>
            <w:r w:rsidRPr="00EF6F88">
              <w:rPr>
                <w:rFonts w:ascii="Arial Black" w:eastAsia="SimSun" w:hAnsi="Arial Black"/>
                <w:bCs w:val="0"/>
                <w:color w:val="auto"/>
                <w:sz w:val="28"/>
                <w:szCs w:val="28"/>
                <w:lang w:eastAsia="zh-CN"/>
              </w:rPr>
              <w:t>Positive</w:t>
            </w:r>
          </w:p>
        </w:tc>
        <w:tc>
          <w:tcPr>
            <w:tcW w:w="1538" w:type="dxa"/>
            <w:tcBorders>
              <w:top w:val="single" w:sz="8" w:space="0" w:color="auto"/>
              <w:left w:val="nil"/>
              <w:bottom w:val="single" w:sz="8" w:space="0" w:color="auto"/>
              <w:right w:val="single" w:sz="8" w:space="0" w:color="auto"/>
            </w:tcBorders>
            <w:shd w:val="clear" w:color="auto" w:fill="auto"/>
            <w:vAlign w:val="center"/>
          </w:tcPr>
          <w:p w14:paraId="715E73BF" w14:textId="77777777" w:rsidR="00A83974" w:rsidRPr="00AE548E" w:rsidRDefault="00A83974" w:rsidP="00A83974">
            <w:pPr>
              <w:rPr>
                <w:rFonts w:eastAsia="Times New Roman"/>
                <w:bCs w:val="0"/>
                <w:color w:val="auto"/>
                <w:szCs w:val="20"/>
              </w:rPr>
            </w:pPr>
            <w:r w:rsidRPr="00AE548E">
              <w:rPr>
                <w:rFonts w:eastAsia="Times New Roman"/>
                <w:bCs w:val="0"/>
                <w:color w:val="auto"/>
                <w:szCs w:val="20"/>
              </w:rPr>
              <w:t> </w:t>
            </w:r>
          </w:p>
        </w:tc>
        <w:tc>
          <w:tcPr>
            <w:tcW w:w="2378" w:type="dxa"/>
            <w:gridSpan w:val="2"/>
            <w:tcBorders>
              <w:top w:val="single" w:sz="8" w:space="0" w:color="auto"/>
              <w:left w:val="nil"/>
              <w:bottom w:val="single" w:sz="8" w:space="0" w:color="auto"/>
              <w:right w:val="single" w:sz="8" w:space="0" w:color="000000"/>
            </w:tcBorders>
            <w:shd w:val="clear" w:color="auto" w:fill="auto"/>
            <w:vAlign w:val="center"/>
          </w:tcPr>
          <w:p w14:paraId="4F8B5FB2" w14:textId="00276361" w:rsidR="00A83974" w:rsidRPr="00EF6F88" w:rsidRDefault="003C4645" w:rsidP="003C4645">
            <w:pPr>
              <w:rPr>
                <w:rFonts w:ascii="Arial Black" w:eastAsia="SimSun" w:hAnsi="Arial Black"/>
                <w:bCs w:val="0"/>
                <w:color w:val="auto"/>
                <w:sz w:val="18"/>
                <w:szCs w:val="18"/>
                <w:lang w:eastAsia="zh-CN"/>
              </w:rPr>
            </w:pPr>
            <w:r w:rsidRPr="00EF6F88">
              <w:rPr>
                <w:rFonts w:ascii="Arial Black" w:eastAsia="Times New Roman" w:hAnsi="Arial Black"/>
                <w:bCs w:val="0"/>
                <w:color w:val="auto"/>
                <w:sz w:val="18"/>
                <w:szCs w:val="18"/>
              </w:rPr>
              <w:t>Feb</w:t>
            </w:r>
            <w:r w:rsidR="00166D8F" w:rsidRPr="00EF6F88">
              <w:rPr>
                <w:rFonts w:ascii="Arial Black" w:eastAsia="Times New Roman" w:hAnsi="Arial Black"/>
                <w:bCs w:val="0"/>
                <w:color w:val="auto"/>
                <w:sz w:val="18"/>
                <w:szCs w:val="18"/>
              </w:rPr>
              <w:t xml:space="preserve"> </w:t>
            </w:r>
            <w:r w:rsidR="002A7421" w:rsidRPr="00EF6F88">
              <w:rPr>
                <w:rFonts w:ascii="Arial Black" w:eastAsia="Times New Roman" w:hAnsi="Arial Black"/>
                <w:bCs w:val="0"/>
                <w:color w:val="auto"/>
                <w:sz w:val="18"/>
                <w:szCs w:val="18"/>
              </w:rPr>
              <w:t>20</w:t>
            </w:r>
            <w:r w:rsidR="003C75A6" w:rsidRPr="00EF6F88">
              <w:rPr>
                <w:rFonts w:ascii="Arial Black" w:eastAsia="Times New Roman" w:hAnsi="Arial Black"/>
                <w:bCs w:val="0"/>
                <w:color w:val="auto"/>
                <w:sz w:val="18"/>
                <w:szCs w:val="18"/>
              </w:rPr>
              <w:t>2</w:t>
            </w:r>
            <w:r w:rsidR="00E106DB" w:rsidRPr="00EF6F88">
              <w:rPr>
                <w:rFonts w:ascii="Arial Black" w:eastAsia="Times New Roman" w:hAnsi="Arial Black"/>
                <w:bCs w:val="0"/>
                <w:color w:val="auto"/>
                <w:sz w:val="18"/>
                <w:szCs w:val="18"/>
              </w:rPr>
              <w:t>1</w:t>
            </w:r>
            <w:r w:rsidR="001B4B38" w:rsidRPr="00EF6F88">
              <w:rPr>
                <w:rFonts w:ascii="Arial Black" w:eastAsia="Times New Roman" w:hAnsi="Arial Black"/>
                <w:bCs w:val="0"/>
                <w:color w:val="auto"/>
                <w:sz w:val="18"/>
                <w:szCs w:val="18"/>
              </w:rPr>
              <w:t xml:space="preserve"> </w:t>
            </w:r>
            <w:r w:rsidR="002D12BD" w:rsidRPr="00EF6F88">
              <w:rPr>
                <w:rFonts w:ascii="Arial Black" w:eastAsia="Times New Roman" w:hAnsi="Arial Black"/>
                <w:bCs w:val="0"/>
                <w:color w:val="auto"/>
                <w:sz w:val="18"/>
                <w:szCs w:val="18"/>
              </w:rPr>
              <w:t>–</w:t>
            </w:r>
            <w:r w:rsidR="008E3E8E" w:rsidRPr="00EF6F88">
              <w:rPr>
                <w:rFonts w:ascii="Arial Black" w:eastAsia="Times New Roman" w:hAnsi="Arial Black"/>
                <w:bCs w:val="0"/>
                <w:color w:val="auto"/>
                <w:sz w:val="18"/>
                <w:szCs w:val="18"/>
              </w:rPr>
              <w:t xml:space="preserve"> </w:t>
            </w:r>
            <w:r w:rsidRPr="00EF6F88">
              <w:rPr>
                <w:rFonts w:ascii="Arial Black" w:eastAsia="Times New Roman" w:hAnsi="Arial Black"/>
                <w:bCs w:val="0"/>
                <w:color w:val="auto"/>
                <w:sz w:val="18"/>
                <w:szCs w:val="18"/>
              </w:rPr>
              <w:t>Mar</w:t>
            </w:r>
            <w:r w:rsidR="002D12BD" w:rsidRPr="00EF6F88">
              <w:rPr>
                <w:rFonts w:ascii="Arial Black" w:eastAsia="Times New Roman" w:hAnsi="Arial Black"/>
                <w:bCs w:val="0"/>
                <w:color w:val="auto"/>
                <w:sz w:val="18"/>
                <w:szCs w:val="18"/>
              </w:rPr>
              <w:t xml:space="preserve"> </w:t>
            </w:r>
            <w:r w:rsidR="00A83974" w:rsidRPr="00EF6F88">
              <w:rPr>
                <w:rFonts w:ascii="Arial Black" w:eastAsia="Times New Roman" w:hAnsi="Arial Black"/>
                <w:bCs w:val="0"/>
                <w:color w:val="auto"/>
                <w:sz w:val="18"/>
                <w:szCs w:val="18"/>
              </w:rPr>
              <w:t>20</w:t>
            </w:r>
            <w:r w:rsidR="0056510F" w:rsidRPr="00EF6F88">
              <w:rPr>
                <w:rFonts w:ascii="Arial Black" w:eastAsia="Times New Roman" w:hAnsi="Arial Black"/>
                <w:bCs w:val="0"/>
                <w:color w:val="auto"/>
                <w:sz w:val="18"/>
                <w:szCs w:val="18"/>
              </w:rPr>
              <w:t>2</w:t>
            </w:r>
            <w:r w:rsidR="00001AA5" w:rsidRPr="00EF6F88">
              <w:rPr>
                <w:rFonts w:ascii="Arial Black" w:eastAsia="Times New Roman" w:hAnsi="Arial Black"/>
                <w:bCs w:val="0"/>
                <w:color w:val="auto"/>
                <w:sz w:val="18"/>
                <w:szCs w:val="18"/>
              </w:rPr>
              <w:t>1</w:t>
            </w:r>
          </w:p>
        </w:tc>
        <w:tc>
          <w:tcPr>
            <w:tcW w:w="2122" w:type="dxa"/>
            <w:gridSpan w:val="2"/>
            <w:tcBorders>
              <w:top w:val="single" w:sz="8" w:space="0" w:color="auto"/>
              <w:left w:val="nil"/>
              <w:bottom w:val="single" w:sz="8" w:space="0" w:color="auto"/>
              <w:right w:val="single" w:sz="8" w:space="0" w:color="000000"/>
            </w:tcBorders>
            <w:shd w:val="clear" w:color="auto" w:fill="auto"/>
            <w:vAlign w:val="center"/>
          </w:tcPr>
          <w:p w14:paraId="30E30C80" w14:textId="77777777" w:rsidR="00A83974" w:rsidRPr="00EF6F88" w:rsidRDefault="00A83974" w:rsidP="00A83974">
            <w:pPr>
              <w:jc w:val="center"/>
              <w:rPr>
                <w:rFonts w:ascii="Arial Black" w:eastAsia="Times New Roman" w:hAnsi="Arial Black"/>
                <w:bCs w:val="0"/>
                <w:color w:val="auto"/>
                <w:sz w:val="18"/>
                <w:szCs w:val="18"/>
              </w:rPr>
            </w:pPr>
            <w:r w:rsidRPr="00EF6F88">
              <w:rPr>
                <w:rFonts w:ascii="Arial Black" w:eastAsia="Times New Roman" w:hAnsi="Arial Black"/>
                <w:bCs w:val="0"/>
                <w:color w:val="auto"/>
                <w:sz w:val="18"/>
                <w:szCs w:val="18"/>
              </w:rPr>
              <w:t>Last 12 months</w:t>
            </w:r>
          </w:p>
        </w:tc>
        <w:tc>
          <w:tcPr>
            <w:tcW w:w="1260" w:type="dxa"/>
            <w:tcBorders>
              <w:top w:val="single" w:sz="8" w:space="0" w:color="auto"/>
              <w:left w:val="single" w:sz="8" w:space="0" w:color="auto"/>
              <w:bottom w:val="single" w:sz="4" w:space="0" w:color="auto"/>
              <w:right w:val="single" w:sz="8" w:space="0" w:color="auto"/>
            </w:tcBorders>
            <w:shd w:val="clear" w:color="auto" w:fill="auto"/>
            <w:vAlign w:val="center"/>
          </w:tcPr>
          <w:p w14:paraId="1163665E" w14:textId="3C338503" w:rsidR="00A83974" w:rsidRPr="00EF6F88" w:rsidRDefault="00DB182B" w:rsidP="003C4645">
            <w:pPr>
              <w:rPr>
                <w:rFonts w:ascii="Arial Black" w:eastAsia="SimSun" w:hAnsi="Arial Black"/>
                <w:bCs w:val="0"/>
                <w:color w:val="auto"/>
                <w:sz w:val="18"/>
                <w:szCs w:val="18"/>
                <w:lang w:eastAsia="zh-CN"/>
              </w:rPr>
            </w:pPr>
            <w:r w:rsidRPr="00EF6F88">
              <w:rPr>
                <w:rFonts w:ascii="Arial Black" w:eastAsia="Times New Roman" w:hAnsi="Arial Black"/>
                <w:bCs w:val="0"/>
                <w:color w:val="auto"/>
                <w:sz w:val="18"/>
                <w:szCs w:val="18"/>
              </w:rPr>
              <w:t xml:space="preserve"> </w:t>
            </w:r>
            <w:r w:rsidR="003C4645" w:rsidRPr="00EF6F88">
              <w:rPr>
                <w:rFonts w:ascii="Arial Black" w:eastAsia="Times New Roman" w:hAnsi="Arial Black"/>
                <w:bCs w:val="0"/>
                <w:color w:val="auto"/>
                <w:sz w:val="18"/>
                <w:szCs w:val="18"/>
              </w:rPr>
              <w:t>Mar</w:t>
            </w:r>
            <w:r w:rsidR="002612A5" w:rsidRPr="00EF6F88">
              <w:rPr>
                <w:rFonts w:ascii="Arial Black" w:eastAsia="Times New Roman" w:hAnsi="Arial Black"/>
                <w:bCs w:val="0"/>
                <w:color w:val="auto"/>
                <w:sz w:val="18"/>
                <w:szCs w:val="18"/>
              </w:rPr>
              <w:t xml:space="preserve"> </w:t>
            </w:r>
            <w:r w:rsidR="00A83974" w:rsidRPr="00EF6F88">
              <w:rPr>
                <w:rFonts w:ascii="Arial Black" w:eastAsia="Times New Roman" w:hAnsi="Arial Black"/>
                <w:bCs w:val="0"/>
                <w:color w:val="auto"/>
                <w:sz w:val="18"/>
                <w:szCs w:val="18"/>
              </w:rPr>
              <w:t>20</w:t>
            </w:r>
            <w:r w:rsidR="0056510F" w:rsidRPr="00EF6F88">
              <w:rPr>
                <w:rFonts w:ascii="Arial Black" w:eastAsia="Times New Roman" w:hAnsi="Arial Black"/>
                <w:bCs w:val="0"/>
                <w:color w:val="auto"/>
                <w:sz w:val="18"/>
                <w:szCs w:val="18"/>
              </w:rPr>
              <w:t>2</w:t>
            </w:r>
            <w:r w:rsidR="00001AA5" w:rsidRPr="00EF6F88">
              <w:rPr>
                <w:rFonts w:ascii="Arial Black" w:eastAsia="Times New Roman" w:hAnsi="Arial Black"/>
                <w:bCs w:val="0"/>
                <w:color w:val="auto"/>
                <w:sz w:val="18"/>
                <w:szCs w:val="18"/>
              </w:rPr>
              <w:t>1</w:t>
            </w:r>
          </w:p>
        </w:tc>
      </w:tr>
      <w:tr w:rsidR="00AE548E" w:rsidRPr="00AE548E" w14:paraId="4E84F080" w14:textId="77777777" w:rsidTr="002612A5">
        <w:trPr>
          <w:cantSplit/>
          <w:trHeight w:val="384"/>
        </w:trPr>
        <w:tc>
          <w:tcPr>
            <w:tcW w:w="1603" w:type="dxa"/>
            <w:vMerge/>
            <w:tcBorders>
              <w:top w:val="single" w:sz="8" w:space="0" w:color="000000"/>
              <w:left w:val="single" w:sz="8" w:space="0" w:color="auto"/>
              <w:bottom w:val="single" w:sz="8" w:space="0" w:color="000000"/>
              <w:right w:val="single" w:sz="8" w:space="0" w:color="auto"/>
            </w:tcBorders>
            <w:shd w:val="clear" w:color="auto" w:fill="000000"/>
            <w:vAlign w:val="center"/>
          </w:tcPr>
          <w:p w14:paraId="0F48BB3C" w14:textId="77777777" w:rsidR="00A83974" w:rsidRPr="00AE548E" w:rsidRDefault="00A83974" w:rsidP="00A83974">
            <w:pPr>
              <w:rPr>
                <w:rFonts w:ascii="Symbol" w:eastAsia="Times New Roman" w:hAnsi="Symbol"/>
                <w:b/>
                <w:color w:val="auto"/>
                <w:sz w:val="144"/>
                <w:szCs w:val="144"/>
              </w:rPr>
            </w:pPr>
          </w:p>
        </w:tc>
        <w:tc>
          <w:tcPr>
            <w:tcW w:w="1881" w:type="dxa"/>
            <w:vMerge/>
            <w:tcBorders>
              <w:top w:val="single" w:sz="8" w:space="0" w:color="auto"/>
              <w:left w:val="single" w:sz="8" w:space="0" w:color="auto"/>
              <w:bottom w:val="single" w:sz="8" w:space="0" w:color="000000"/>
              <w:right w:val="single" w:sz="8" w:space="0" w:color="auto"/>
            </w:tcBorders>
            <w:vAlign w:val="center"/>
          </w:tcPr>
          <w:p w14:paraId="74439EC5" w14:textId="77777777" w:rsidR="00A83974" w:rsidRPr="00AE548E" w:rsidRDefault="00A83974" w:rsidP="00A83974">
            <w:pPr>
              <w:rPr>
                <w:rFonts w:ascii="Arial Black" w:eastAsia="Times New Roman" w:hAnsi="Arial Black"/>
                <w:bCs w:val="0"/>
                <w:color w:val="auto"/>
                <w:sz w:val="28"/>
                <w:szCs w:val="28"/>
              </w:rPr>
            </w:pPr>
          </w:p>
        </w:tc>
        <w:tc>
          <w:tcPr>
            <w:tcW w:w="1538" w:type="dxa"/>
            <w:tcBorders>
              <w:top w:val="nil"/>
              <w:left w:val="nil"/>
              <w:bottom w:val="single" w:sz="8" w:space="0" w:color="auto"/>
              <w:right w:val="single" w:sz="8" w:space="0" w:color="auto"/>
            </w:tcBorders>
            <w:shd w:val="clear" w:color="000000" w:fill="CCCCCC"/>
            <w:vAlign w:val="center"/>
          </w:tcPr>
          <w:p w14:paraId="612EF1B0" w14:textId="77777777" w:rsidR="00A83974" w:rsidRPr="00AE548E" w:rsidRDefault="00A83974" w:rsidP="00A83974">
            <w:pPr>
              <w:rPr>
                <w:rFonts w:ascii="Arial Black" w:eastAsia="Times New Roman" w:hAnsi="Arial Black"/>
                <w:bCs w:val="0"/>
                <w:color w:val="auto"/>
                <w:sz w:val="18"/>
                <w:szCs w:val="18"/>
              </w:rPr>
            </w:pPr>
            <w:r w:rsidRPr="00AE548E">
              <w:rPr>
                <w:rFonts w:ascii="Arial Black" w:eastAsia="Times New Roman" w:hAnsi="Arial Black"/>
                <w:bCs w:val="0"/>
                <w:color w:val="auto"/>
                <w:sz w:val="18"/>
                <w:szCs w:val="18"/>
              </w:rPr>
              <w:t>Total non-farm employment</w:t>
            </w:r>
          </w:p>
        </w:tc>
        <w:tc>
          <w:tcPr>
            <w:tcW w:w="1087" w:type="dxa"/>
            <w:tcBorders>
              <w:top w:val="nil"/>
              <w:left w:val="nil"/>
              <w:bottom w:val="single" w:sz="8" w:space="0" w:color="auto"/>
              <w:right w:val="single" w:sz="8" w:space="0" w:color="auto"/>
            </w:tcBorders>
            <w:shd w:val="clear" w:color="auto" w:fill="auto"/>
            <w:vAlign w:val="center"/>
          </w:tcPr>
          <w:p w14:paraId="60FACC2B" w14:textId="77777777" w:rsidR="00A83974" w:rsidRPr="00AE548E" w:rsidRDefault="00A83974" w:rsidP="00A83974">
            <w:pPr>
              <w:jc w:val="center"/>
              <w:rPr>
                <w:rFonts w:ascii="Arial Narrow" w:eastAsia="Times New Roman" w:hAnsi="Arial Narrow"/>
                <w:b/>
                <w:color w:val="auto"/>
                <w:szCs w:val="20"/>
              </w:rPr>
            </w:pPr>
            <w:r w:rsidRPr="00AE548E">
              <w:rPr>
                <w:rFonts w:ascii="Arial Narrow" w:eastAsia="Times New Roman" w:hAnsi="Arial Narrow"/>
                <w:b/>
                <w:color w:val="auto"/>
                <w:szCs w:val="20"/>
              </w:rPr>
              <w:t>Growth Rate %</w:t>
            </w:r>
          </w:p>
        </w:tc>
        <w:tc>
          <w:tcPr>
            <w:tcW w:w="1291" w:type="dxa"/>
            <w:tcBorders>
              <w:top w:val="nil"/>
              <w:left w:val="nil"/>
              <w:bottom w:val="single" w:sz="8" w:space="0" w:color="auto"/>
              <w:right w:val="single" w:sz="8" w:space="0" w:color="auto"/>
            </w:tcBorders>
            <w:shd w:val="clear" w:color="auto" w:fill="auto"/>
            <w:vAlign w:val="center"/>
          </w:tcPr>
          <w:p w14:paraId="107788A8" w14:textId="77777777" w:rsidR="00A83974" w:rsidRPr="00EF6F88" w:rsidRDefault="00A83974" w:rsidP="00A83974">
            <w:pPr>
              <w:jc w:val="center"/>
              <w:rPr>
                <w:rFonts w:ascii="Arial Narrow" w:eastAsia="Times New Roman" w:hAnsi="Arial Narrow"/>
                <w:b/>
                <w:color w:val="auto"/>
                <w:szCs w:val="20"/>
              </w:rPr>
            </w:pPr>
            <w:r w:rsidRPr="00EF6F88">
              <w:rPr>
                <w:rFonts w:ascii="Arial Narrow" w:eastAsia="Times New Roman" w:hAnsi="Arial Narrow"/>
                <w:b/>
                <w:color w:val="auto"/>
                <w:szCs w:val="20"/>
              </w:rPr>
              <w:t>Number of Jobs</w:t>
            </w:r>
          </w:p>
        </w:tc>
        <w:tc>
          <w:tcPr>
            <w:tcW w:w="791" w:type="dxa"/>
            <w:tcBorders>
              <w:top w:val="nil"/>
              <w:left w:val="nil"/>
              <w:bottom w:val="single" w:sz="8" w:space="0" w:color="auto"/>
              <w:right w:val="single" w:sz="8" w:space="0" w:color="auto"/>
            </w:tcBorders>
            <w:shd w:val="clear" w:color="auto" w:fill="auto"/>
            <w:vAlign w:val="center"/>
          </w:tcPr>
          <w:p w14:paraId="54C2523F" w14:textId="77777777" w:rsidR="00A83974" w:rsidRPr="00EF6F88" w:rsidRDefault="00A83974" w:rsidP="00A83974">
            <w:pPr>
              <w:jc w:val="center"/>
              <w:rPr>
                <w:rFonts w:ascii="Arial Narrow" w:eastAsia="Times New Roman" w:hAnsi="Arial Narrow"/>
                <w:b/>
                <w:color w:val="auto"/>
                <w:szCs w:val="20"/>
              </w:rPr>
            </w:pPr>
            <w:r w:rsidRPr="00EF6F88">
              <w:rPr>
                <w:rFonts w:ascii="Arial Narrow" w:eastAsia="Times New Roman" w:hAnsi="Arial Narrow"/>
                <w:b/>
                <w:color w:val="auto"/>
                <w:szCs w:val="20"/>
              </w:rPr>
              <w:t>Growth Rate%</w:t>
            </w:r>
          </w:p>
        </w:tc>
        <w:tc>
          <w:tcPr>
            <w:tcW w:w="1331" w:type="dxa"/>
            <w:tcBorders>
              <w:top w:val="nil"/>
              <w:left w:val="nil"/>
              <w:bottom w:val="single" w:sz="8" w:space="0" w:color="auto"/>
              <w:right w:val="single" w:sz="8" w:space="0" w:color="auto"/>
            </w:tcBorders>
            <w:shd w:val="clear" w:color="auto" w:fill="auto"/>
            <w:vAlign w:val="center"/>
          </w:tcPr>
          <w:p w14:paraId="3DDA2416" w14:textId="77777777" w:rsidR="00A83974" w:rsidRPr="00EF6F88" w:rsidRDefault="00A83974" w:rsidP="00A83974">
            <w:pPr>
              <w:jc w:val="center"/>
              <w:rPr>
                <w:rFonts w:ascii="Arial Narrow" w:eastAsia="Times New Roman" w:hAnsi="Arial Narrow"/>
                <w:b/>
                <w:color w:val="auto"/>
                <w:szCs w:val="20"/>
              </w:rPr>
            </w:pPr>
            <w:r w:rsidRPr="00EF6F88">
              <w:rPr>
                <w:rFonts w:ascii="Arial Narrow" w:eastAsia="Times New Roman" w:hAnsi="Arial Narrow"/>
                <w:b/>
                <w:color w:val="auto"/>
                <w:szCs w:val="20"/>
              </w:rPr>
              <w:t>Number of Jobs</w:t>
            </w:r>
          </w:p>
        </w:tc>
        <w:tc>
          <w:tcPr>
            <w:tcW w:w="1260" w:type="dxa"/>
            <w:tcBorders>
              <w:top w:val="single" w:sz="4" w:space="0" w:color="auto"/>
              <w:left w:val="single" w:sz="8" w:space="0" w:color="auto"/>
              <w:bottom w:val="single" w:sz="8" w:space="0" w:color="000000"/>
              <w:right w:val="single" w:sz="8" w:space="0" w:color="auto"/>
            </w:tcBorders>
            <w:vAlign w:val="center"/>
          </w:tcPr>
          <w:p w14:paraId="74A73ABA" w14:textId="77777777" w:rsidR="00A83974" w:rsidRPr="00EF6F88" w:rsidRDefault="00066E18" w:rsidP="00A83974">
            <w:pPr>
              <w:jc w:val="center"/>
              <w:rPr>
                <w:rFonts w:ascii="Arial Narrow" w:hAnsi="Arial Narrow"/>
                <w:b/>
                <w:bCs w:val="0"/>
                <w:color w:val="auto"/>
                <w:szCs w:val="20"/>
              </w:rPr>
            </w:pPr>
            <w:r w:rsidRPr="00EF6F88">
              <w:rPr>
                <w:rFonts w:ascii="Arial Narrow" w:hAnsi="Arial Narrow"/>
                <w:b/>
                <w:bCs w:val="0"/>
                <w:color w:val="auto"/>
                <w:szCs w:val="20"/>
              </w:rPr>
              <w:t>Shadow U.R.</w:t>
            </w:r>
            <w:r w:rsidR="00A83974" w:rsidRPr="00EF6F88">
              <w:rPr>
                <w:rFonts w:ascii="Arial Narrow" w:hAnsi="Arial Narrow"/>
                <w:b/>
                <w:bCs w:val="0"/>
                <w:color w:val="auto"/>
                <w:szCs w:val="20"/>
              </w:rPr>
              <w:t>*</w:t>
            </w:r>
          </w:p>
        </w:tc>
      </w:tr>
      <w:tr w:rsidR="003C4645" w:rsidRPr="00AE548E" w14:paraId="15057A13" w14:textId="77777777" w:rsidTr="00001AA5">
        <w:trPr>
          <w:cantSplit/>
          <w:trHeight w:val="328"/>
        </w:trPr>
        <w:tc>
          <w:tcPr>
            <w:tcW w:w="1603" w:type="dxa"/>
            <w:vMerge/>
            <w:tcBorders>
              <w:top w:val="single" w:sz="8" w:space="0" w:color="000000"/>
              <w:left w:val="single" w:sz="8" w:space="0" w:color="auto"/>
              <w:bottom w:val="single" w:sz="8" w:space="0" w:color="000000"/>
              <w:right w:val="single" w:sz="8" w:space="0" w:color="auto"/>
            </w:tcBorders>
            <w:shd w:val="clear" w:color="auto" w:fill="000000"/>
            <w:vAlign w:val="center"/>
          </w:tcPr>
          <w:p w14:paraId="5D0B2CF3" w14:textId="77777777" w:rsidR="003C4645" w:rsidRPr="00AE548E" w:rsidRDefault="003C4645" w:rsidP="003C4645">
            <w:pPr>
              <w:rPr>
                <w:rFonts w:ascii="Symbol" w:eastAsia="Times New Roman" w:hAnsi="Symbol"/>
                <w:b/>
                <w:color w:val="auto"/>
                <w:sz w:val="144"/>
                <w:szCs w:val="144"/>
              </w:rPr>
            </w:pPr>
            <w:bookmarkStart w:id="1" w:name="_Hlk514965579"/>
          </w:p>
        </w:tc>
        <w:tc>
          <w:tcPr>
            <w:tcW w:w="1881" w:type="dxa"/>
            <w:vMerge/>
            <w:tcBorders>
              <w:top w:val="single" w:sz="8" w:space="0" w:color="auto"/>
              <w:left w:val="single" w:sz="8" w:space="0" w:color="auto"/>
              <w:bottom w:val="single" w:sz="8" w:space="0" w:color="000000"/>
              <w:right w:val="single" w:sz="8" w:space="0" w:color="auto"/>
            </w:tcBorders>
            <w:vAlign w:val="center"/>
          </w:tcPr>
          <w:p w14:paraId="10C846F0" w14:textId="77777777" w:rsidR="003C4645" w:rsidRPr="00AE548E" w:rsidRDefault="003C4645" w:rsidP="003C4645">
            <w:pPr>
              <w:rPr>
                <w:rFonts w:ascii="Arial Black" w:eastAsia="Times New Roman" w:hAnsi="Arial Black"/>
                <w:bCs w:val="0"/>
                <w:color w:val="auto"/>
                <w:sz w:val="28"/>
                <w:szCs w:val="28"/>
              </w:rPr>
            </w:pPr>
          </w:p>
        </w:tc>
        <w:tc>
          <w:tcPr>
            <w:tcW w:w="1538" w:type="dxa"/>
            <w:tcBorders>
              <w:top w:val="nil"/>
              <w:left w:val="nil"/>
              <w:bottom w:val="single" w:sz="8" w:space="0" w:color="auto"/>
              <w:right w:val="single" w:sz="8" w:space="0" w:color="auto"/>
            </w:tcBorders>
            <w:shd w:val="clear" w:color="auto" w:fill="auto"/>
            <w:vAlign w:val="center"/>
          </w:tcPr>
          <w:p w14:paraId="6E5624CD" w14:textId="77777777" w:rsidR="003C4645" w:rsidRPr="00AE548E" w:rsidRDefault="003C4645" w:rsidP="003C4645">
            <w:pPr>
              <w:rPr>
                <w:rFonts w:ascii="Arial Narrow" w:eastAsia="SimSun" w:hAnsi="Arial Narrow"/>
                <w:b/>
                <w:color w:val="auto"/>
                <w:szCs w:val="20"/>
                <w:lang w:eastAsia="zh-CN"/>
              </w:rPr>
            </w:pPr>
            <w:r w:rsidRPr="00AE548E">
              <w:rPr>
                <w:rFonts w:ascii="Arial Narrow" w:eastAsia="Times New Roman" w:hAnsi="Arial Narrow"/>
                <w:b/>
                <w:color w:val="auto"/>
                <w:szCs w:val="20"/>
              </w:rPr>
              <w:t>Nation</w:t>
            </w:r>
          </w:p>
        </w:tc>
        <w:tc>
          <w:tcPr>
            <w:tcW w:w="1087" w:type="dxa"/>
            <w:tcBorders>
              <w:top w:val="single" w:sz="8" w:space="0" w:color="auto"/>
              <w:left w:val="nil"/>
              <w:bottom w:val="single" w:sz="8" w:space="0" w:color="auto"/>
              <w:right w:val="single" w:sz="8" w:space="0" w:color="auto"/>
            </w:tcBorders>
            <w:shd w:val="clear" w:color="auto" w:fill="CCFFCC"/>
            <w:tcMar>
              <w:right w:w="284" w:type="dxa"/>
            </w:tcMar>
            <w:vAlign w:val="center"/>
          </w:tcPr>
          <w:p w14:paraId="79CEAE7A" w14:textId="51B6D23D" w:rsidR="003C4645" w:rsidRPr="00EF6F88" w:rsidRDefault="003C4645" w:rsidP="003C4645">
            <w:pPr>
              <w:jc w:val="center"/>
              <w:rPr>
                <w:rFonts w:ascii="Arial Narrow" w:hAnsi="Arial Narrow"/>
                <w:b/>
                <w:color w:val="auto"/>
                <w:szCs w:val="20"/>
              </w:rPr>
            </w:pPr>
            <w:r w:rsidRPr="00EF6F88">
              <w:rPr>
                <w:rFonts w:ascii="Arial Narrow" w:hAnsi="Arial Narrow"/>
                <w:b/>
                <w:bCs w:val="0"/>
                <w:color w:val="auto"/>
                <w:szCs w:val="20"/>
              </w:rPr>
              <w:t>0.64</w:t>
            </w:r>
          </w:p>
        </w:tc>
        <w:tc>
          <w:tcPr>
            <w:tcW w:w="1291" w:type="dxa"/>
            <w:tcBorders>
              <w:top w:val="single" w:sz="8" w:space="0" w:color="auto"/>
              <w:left w:val="nil"/>
              <w:bottom w:val="single" w:sz="8" w:space="0" w:color="auto"/>
              <w:right w:val="single" w:sz="8" w:space="0" w:color="auto"/>
            </w:tcBorders>
            <w:shd w:val="clear" w:color="auto" w:fill="CCFFCC"/>
            <w:tcMar>
              <w:right w:w="284" w:type="dxa"/>
            </w:tcMar>
            <w:vAlign w:val="center"/>
          </w:tcPr>
          <w:p w14:paraId="09086EA4" w14:textId="08AB9323" w:rsidR="003C4645" w:rsidRPr="00EF6F88" w:rsidRDefault="003C4645" w:rsidP="003C4645">
            <w:pPr>
              <w:jc w:val="right"/>
              <w:rPr>
                <w:rFonts w:ascii="Arial Narrow" w:hAnsi="Arial Narrow"/>
                <w:b/>
                <w:color w:val="auto"/>
                <w:szCs w:val="20"/>
              </w:rPr>
            </w:pPr>
            <w:r w:rsidRPr="00EF6F88">
              <w:rPr>
                <w:rFonts w:ascii="Arial Narrow" w:hAnsi="Arial Narrow"/>
                <w:b/>
                <w:bCs w:val="0"/>
                <w:color w:val="auto"/>
                <w:szCs w:val="20"/>
              </w:rPr>
              <w:t>916,000</w:t>
            </w:r>
          </w:p>
        </w:tc>
        <w:tc>
          <w:tcPr>
            <w:tcW w:w="791" w:type="dxa"/>
            <w:tcBorders>
              <w:top w:val="single" w:sz="8" w:space="0" w:color="auto"/>
              <w:left w:val="nil"/>
              <w:bottom w:val="single" w:sz="8" w:space="0" w:color="auto"/>
              <w:right w:val="single" w:sz="8" w:space="0" w:color="auto"/>
            </w:tcBorders>
            <w:shd w:val="clear" w:color="auto" w:fill="FFCCCC"/>
            <w:vAlign w:val="center"/>
          </w:tcPr>
          <w:p w14:paraId="238947D8" w14:textId="41A00006" w:rsidR="003C4645" w:rsidRPr="00EF6F88" w:rsidRDefault="003C4645" w:rsidP="003C4645">
            <w:pPr>
              <w:jc w:val="center"/>
              <w:rPr>
                <w:rFonts w:ascii="Arial Narrow" w:hAnsi="Arial Narrow"/>
                <w:b/>
                <w:color w:val="auto"/>
                <w:szCs w:val="20"/>
              </w:rPr>
            </w:pPr>
            <w:r w:rsidRPr="00EF6F88">
              <w:rPr>
                <w:rFonts w:ascii="Arial Narrow" w:hAnsi="Arial Narrow"/>
                <w:b/>
                <w:bCs w:val="0"/>
                <w:color w:val="auto"/>
                <w:szCs w:val="20"/>
              </w:rPr>
              <w:t>-4.46</w:t>
            </w:r>
          </w:p>
        </w:tc>
        <w:tc>
          <w:tcPr>
            <w:tcW w:w="1331" w:type="dxa"/>
            <w:tcBorders>
              <w:top w:val="single" w:sz="8" w:space="0" w:color="auto"/>
              <w:left w:val="nil"/>
              <w:bottom w:val="single" w:sz="8" w:space="0" w:color="auto"/>
              <w:right w:val="single" w:sz="8" w:space="0" w:color="auto"/>
            </w:tcBorders>
            <w:shd w:val="clear" w:color="auto" w:fill="FFCCCC"/>
            <w:tcMar>
              <w:right w:w="284" w:type="dxa"/>
            </w:tcMar>
            <w:vAlign w:val="center"/>
          </w:tcPr>
          <w:p w14:paraId="64960122" w14:textId="21C47F20" w:rsidR="003C4645" w:rsidRPr="00EF6F88" w:rsidRDefault="003C4645" w:rsidP="003C4645">
            <w:pPr>
              <w:jc w:val="right"/>
              <w:rPr>
                <w:rFonts w:ascii="Arial Narrow" w:hAnsi="Arial Narrow"/>
                <w:b/>
                <w:color w:val="auto"/>
                <w:szCs w:val="20"/>
              </w:rPr>
            </w:pPr>
            <w:r w:rsidRPr="00EF6F88">
              <w:rPr>
                <w:rFonts w:ascii="Arial Narrow" w:hAnsi="Arial Narrow"/>
                <w:b/>
                <w:bCs w:val="0"/>
                <w:color w:val="auto"/>
                <w:szCs w:val="20"/>
              </w:rPr>
              <w:t>-6,720,000</w:t>
            </w:r>
          </w:p>
        </w:tc>
        <w:tc>
          <w:tcPr>
            <w:tcW w:w="1260" w:type="dxa"/>
            <w:tcBorders>
              <w:top w:val="nil"/>
              <w:left w:val="nil"/>
              <w:bottom w:val="single" w:sz="8" w:space="0" w:color="auto"/>
              <w:right w:val="single" w:sz="8" w:space="0" w:color="auto"/>
            </w:tcBorders>
            <w:shd w:val="clear" w:color="auto" w:fill="auto"/>
            <w:vAlign w:val="center"/>
          </w:tcPr>
          <w:p w14:paraId="69B6631F" w14:textId="7AC806F8" w:rsidR="003C4645" w:rsidRPr="00EF6F88" w:rsidRDefault="003C4645" w:rsidP="008E10B0">
            <w:pPr>
              <w:jc w:val="center"/>
              <w:rPr>
                <w:rFonts w:ascii="Arial Narrow" w:hAnsi="Arial Narrow"/>
                <w:b/>
                <w:bCs w:val="0"/>
                <w:color w:val="auto"/>
                <w:szCs w:val="20"/>
              </w:rPr>
            </w:pPr>
            <w:r w:rsidRPr="00EF6F88">
              <w:rPr>
                <w:rFonts w:ascii="Arial Narrow" w:hAnsi="Arial Narrow"/>
                <w:b/>
                <w:bCs w:val="0"/>
                <w:color w:val="auto"/>
                <w:szCs w:val="20"/>
              </w:rPr>
              <w:t>13.</w:t>
            </w:r>
            <w:r w:rsidR="008E10B0" w:rsidRPr="00EF6F88">
              <w:rPr>
                <w:rFonts w:ascii="Arial Narrow" w:hAnsi="Arial Narrow"/>
                <w:b/>
                <w:bCs w:val="0"/>
                <w:color w:val="auto"/>
                <w:szCs w:val="20"/>
              </w:rPr>
              <w:t>25</w:t>
            </w:r>
          </w:p>
        </w:tc>
      </w:tr>
      <w:tr w:rsidR="003C4645" w:rsidRPr="00AE548E" w14:paraId="0D07C492" w14:textId="77777777" w:rsidTr="00001AA5">
        <w:trPr>
          <w:cantSplit/>
          <w:trHeight w:val="328"/>
        </w:trPr>
        <w:tc>
          <w:tcPr>
            <w:tcW w:w="1603" w:type="dxa"/>
            <w:vMerge/>
            <w:tcBorders>
              <w:top w:val="single" w:sz="8" w:space="0" w:color="000000"/>
              <w:left w:val="single" w:sz="8" w:space="0" w:color="auto"/>
              <w:bottom w:val="single" w:sz="8" w:space="0" w:color="000000"/>
              <w:right w:val="single" w:sz="8" w:space="0" w:color="auto"/>
            </w:tcBorders>
            <w:shd w:val="clear" w:color="auto" w:fill="000000"/>
            <w:vAlign w:val="center"/>
          </w:tcPr>
          <w:p w14:paraId="0E28EE44" w14:textId="77777777" w:rsidR="003C4645" w:rsidRPr="00AE548E" w:rsidRDefault="003C4645" w:rsidP="003C4645">
            <w:pPr>
              <w:rPr>
                <w:rFonts w:ascii="Symbol" w:eastAsia="Times New Roman" w:hAnsi="Symbol"/>
                <w:b/>
                <w:color w:val="auto"/>
                <w:sz w:val="144"/>
                <w:szCs w:val="144"/>
              </w:rPr>
            </w:pPr>
          </w:p>
        </w:tc>
        <w:tc>
          <w:tcPr>
            <w:tcW w:w="1881" w:type="dxa"/>
            <w:vMerge/>
            <w:tcBorders>
              <w:top w:val="single" w:sz="8" w:space="0" w:color="auto"/>
              <w:left w:val="single" w:sz="8" w:space="0" w:color="auto"/>
              <w:bottom w:val="single" w:sz="8" w:space="0" w:color="000000"/>
              <w:right w:val="single" w:sz="8" w:space="0" w:color="auto"/>
            </w:tcBorders>
            <w:vAlign w:val="center"/>
          </w:tcPr>
          <w:p w14:paraId="5349657E" w14:textId="77777777" w:rsidR="003C4645" w:rsidRPr="00AE548E" w:rsidRDefault="003C4645" w:rsidP="003C4645">
            <w:pPr>
              <w:rPr>
                <w:rFonts w:ascii="Arial Black" w:eastAsia="Times New Roman" w:hAnsi="Arial Black"/>
                <w:bCs w:val="0"/>
                <w:color w:val="auto"/>
                <w:sz w:val="28"/>
                <w:szCs w:val="28"/>
              </w:rPr>
            </w:pPr>
          </w:p>
        </w:tc>
        <w:tc>
          <w:tcPr>
            <w:tcW w:w="1538" w:type="dxa"/>
            <w:tcBorders>
              <w:top w:val="nil"/>
              <w:left w:val="nil"/>
              <w:bottom w:val="single" w:sz="8" w:space="0" w:color="auto"/>
              <w:right w:val="single" w:sz="8" w:space="0" w:color="auto"/>
            </w:tcBorders>
            <w:shd w:val="clear" w:color="auto" w:fill="auto"/>
            <w:vAlign w:val="center"/>
          </w:tcPr>
          <w:p w14:paraId="41C774DB" w14:textId="77777777" w:rsidR="003C4645" w:rsidRPr="00AE548E" w:rsidRDefault="003C4645" w:rsidP="003C4645">
            <w:pPr>
              <w:rPr>
                <w:rFonts w:ascii="Arial Narrow" w:eastAsia="Times New Roman" w:hAnsi="Arial Narrow"/>
                <w:b/>
                <w:color w:val="auto"/>
                <w:szCs w:val="20"/>
              </w:rPr>
            </w:pPr>
            <w:r w:rsidRPr="00AE548E">
              <w:rPr>
                <w:rFonts w:ascii="Arial Narrow" w:eastAsia="Times New Roman" w:hAnsi="Arial Narrow"/>
                <w:b/>
                <w:color w:val="auto"/>
                <w:szCs w:val="20"/>
              </w:rPr>
              <w:t>RMW</w:t>
            </w:r>
          </w:p>
        </w:tc>
        <w:tc>
          <w:tcPr>
            <w:tcW w:w="1087" w:type="dxa"/>
            <w:tcBorders>
              <w:top w:val="single" w:sz="8" w:space="0" w:color="auto"/>
              <w:left w:val="nil"/>
              <w:bottom w:val="single" w:sz="8" w:space="0" w:color="auto"/>
              <w:right w:val="single" w:sz="8" w:space="0" w:color="auto"/>
            </w:tcBorders>
            <w:shd w:val="clear" w:color="auto" w:fill="CCFFCC"/>
            <w:tcMar>
              <w:right w:w="284" w:type="dxa"/>
            </w:tcMar>
            <w:vAlign w:val="center"/>
          </w:tcPr>
          <w:p w14:paraId="1BDAC67C" w14:textId="6389607D" w:rsidR="003C4645" w:rsidRPr="00EF6F88" w:rsidRDefault="003C4645" w:rsidP="003C4645">
            <w:pPr>
              <w:jc w:val="center"/>
              <w:rPr>
                <w:rFonts w:ascii="Arial Narrow" w:hAnsi="Arial Narrow"/>
                <w:b/>
                <w:color w:val="auto"/>
                <w:szCs w:val="20"/>
              </w:rPr>
            </w:pPr>
            <w:r w:rsidRPr="00EF6F88">
              <w:rPr>
                <w:rFonts w:ascii="Arial Narrow" w:hAnsi="Arial Narrow"/>
                <w:b/>
                <w:bCs w:val="0"/>
                <w:color w:val="auto"/>
                <w:szCs w:val="20"/>
              </w:rPr>
              <w:t>0.37</w:t>
            </w:r>
          </w:p>
        </w:tc>
        <w:tc>
          <w:tcPr>
            <w:tcW w:w="1291" w:type="dxa"/>
            <w:tcBorders>
              <w:top w:val="single" w:sz="8" w:space="0" w:color="auto"/>
              <w:left w:val="nil"/>
              <w:bottom w:val="single" w:sz="8" w:space="0" w:color="auto"/>
              <w:right w:val="single" w:sz="8" w:space="0" w:color="auto"/>
            </w:tcBorders>
            <w:shd w:val="clear" w:color="auto" w:fill="CCFFCC"/>
            <w:tcMar>
              <w:right w:w="284" w:type="dxa"/>
            </w:tcMar>
            <w:vAlign w:val="center"/>
          </w:tcPr>
          <w:p w14:paraId="32FD3D1E" w14:textId="5BD98259" w:rsidR="003C4645" w:rsidRPr="00EF6F88" w:rsidRDefault="003C4645" w:rsidP="003C4645">
            <w:pPr>
              <w:jc w:val="right"/>
              <w:rPr>
                <w:rFonts w:ascii="Arial Narrow" w:hAnsi="Arial Narrow"/>
                <w:b/>
                <w:color w:val="auto"/>
                <w:szCs w:val="20"/>
              </w:rPr>
            </w:pPr>
            <w:r w:rsidRPr="00EF6F88">
              <w:rPr>
                <w:rFonts w:ascii="Arial Narrow" w:hAnsi="Arial Narrow"/>
                <w:b/>
                <w:bCs w:val="0"/>
                <w:color w:val="auto"/>
                <w:szCs w:val="20"/>
              </w:rPr>
              <w:t>73,400</w:t>
            </w:r>
          </w:p>
        </w:tc>
        <w:tc>
          <w:tcPr>
            <w:tcW w:w="791" w:type="dxa"/>
            <w:tcBorders>
              <w:top w:val="single" w:sz="8" w:space="0" w:color="auto"/>
              <w:left w:val="nil"/>
              <w:bottom w:val="single" w:sz="8" w:space="0" w:color="auto"/>
              <w:right w:val="single" w:sz="8" w:space="0" w:color="auto"/>
            </w:tcBorders>
            <w:shd w:val="clear" w:color="auto" w:fill="FFCCCC"/>
            <w:vAlign w:val="center"/>
          </w:tcPr>
          <w:p w14:paraId="381E78F9" w14:textId="082463E7" w:rsidR="003C4645" w:rsidRPr="00EF6F88" w:rsidRDefault="003C4645" w:rsidP="003C4645">
            <w:pPr>
              <w:jc w:val="center"/>
              <w:rPr>
                <w:rFonts w:ascii="Arial Narrow" w:hAnsi="Arial Narrow"/>
                <w:b/>
                <w:color w:val="auto"/>
                <w:szCs w:val="20"/>
              </w:rPr>
            </w:pPr>
            <w:r w:rsidRPr="00EF6F88">
              <w:rPr>
                <w:rFonts w:ascii="Arial Narrow" w:hAnsi="Arial Narrow"/>
                <w:b/>
                <w:bCs w:val="0"/>
                <w:color w:val="auto"/>
                <w:szCs w:val="20"/>
              </w:rPr>
              <w:t>-4.47</w:t>
            </w:r>
          </w:p>
        </w:tc>
        <w:tc>
          <w:tcPr>
            <w:tcW w:w="1331" w:type="dxa"/>
            <w:tcBorders>
              <w:top w:val="single" w:sz="8" w:space="0" w:color="auto"/>
              <w:left w:val="nil"/>
              <w:bottom w:val="single" w:sz="8" w:space="0" w:color="auto"/>
              <w:right w:val="single" w:sz="8" w:space="0" w:color="auto"/>
            </w:tcBorders>
            <w:shd w:val="clear" w:color="auto" w:fill="FFCCCC"/>
            <w:tcMar>
              <w:right w:w="284" w:type="dxa"/>
            </w:tcMar>
            <w:vAlign w:val="center"/>
          </w:tcPr>
          <w:p w14:paraId="0413B078" w14:textId="1D5A7AA1" w:rsidR="003C4645" w:rsidRPr="00EF6F88" w:rsidRDefault="003C4645" w:rsidP="003C4645">
            <w:pPr>
              <w:jc w:val="right"/>
              <w:rPr>
                <w:rFonts w:ascii="Arial Narrow" w:hAnsi="Arial Narrow"/>
                <w:b/>
                <w:color w:val="auto"/>
                <w:szCs w:val="20"/>
              </w:rPr>
            </w:pPr>
            <w:r w:rsidRPr="00EF6F88">
              <w:rPr>
                <w:rFonts w:ascii="Arial Narrow" w:hAnsi="Arial Narrow"/>
                <w:b/>
                <w:bCs w:val="0"/>
                <w:color w:val="auto"/>
                <w:szCs w:val="20"/>
              </w:rPr>
              <w:t>-919,500</w:t>
            </w:r>
          </w:p>
        </w:tc>
        <w:tc>
          <w:tcPr>
            <w:tcW w:w="1260" w:type="dxa"/>
            <w:tcBorders>
              <w:top w:val="nil"/>
              <w:left w:val="nil"/>
              <w:bottom w:val="single" w:sz="8" w:space="0" w:color="auto"/>
              <w:right w:val="single" w:sz="8" w:space="0" w:color="auto"/>
            </w:tcBorders>
            <w:shd w:val="clear" w:color="auto" w:fill="auto"/>
            <w:vAlign w:val="center"/>
          </w:tcPr>
          <w:p w14:paraId="02658E11" w14:textId="0062DCF8" w:rsidR="003C4645" w:rsidRPr="00EF6F88" w:rsidRDefault="003C4645" w:rsidP="008E10B0">
            <w:pPr>
              <w:jc w:val="center"/>
              <w:rPr>
                <w:rFonts w:ascii="Arial Narrow" w:hAnsi="Arial Narrow"/>
                <w:b/>
                <w:bCs w:val="0"/>
                <w:color w:val="auto"/>
                <w:szCs w:val="20"/>
              </w:rPr>
            </w:pPr>
            <w:r w:rsidRPr="00EF6F88">
              <w:rPr>
                <w:rFonts w:ascii="Arial Narrow" w:hAnsi="Arial Narrow"/>
                <w:b/>
                <w:bCs w:val="0"/>
                <w:color w:val="auto"/>
                <w:szCs w:val="20"/>
              </w:rPr>
              <w:t>12.</w:t>
            </w:r>
            <w:r w:rsidR="008E10B0" w:rsidRPr="00EF6F88">
              <w:rPr>
                <w:rFonts w:ascii="Arial Narrow" w:hAnsi="Arial Narrow"/>
                <w:b/>
                <w:bCs w:val="0"/>
                <w:color w:val="auto"/>
                <w:szCs w:val="20"/>
              </w:rPr>
              <w:t>5</w:t>
            </w:r>
            <w:r w:rsidRPr="00EF6F88">
              <w:rPr>
                <w:rFonts w:ascii="Arial Narrow" w:hAnsi="Arial Narrow"/>
                <w:b/>
                <w:bCs w:val="0"/>
                <w:color w:val="auto"/>
                <w:szCs w:val="20"/>
              </w:rPr>
              <w:t>7</w:t>
            </w:r>
          </w:p>
        </w:tc>
      </w:tr>
      <w:tr w:rsidR="003C4645" w:rsidRPr="00AE548E" w14:paraId="6EE6B4B9" w14:textId="77777777" w:rsidTr="00001AA5">
        <w:trPr>
          <w:cantSplit/>
          <w:trHeight w:val="328"/>
        </w:trPr>
        <w:tc>
          <w:tcPr>
            <w:tcW w:w="1603" w:type="dxa"/>
            <w:vMerge/>
            <w:tcBorders>
              <w:top w:val="single" w:sz="8" w:space="0" w:color="000000"/>
              <w:left w:val="single" w:sz="8" w:space="0" w:color="auto"/>
              <w:bottom w:val="single" w:sz="8" w:space="0" w:color="000000"/>
              <w:right w:val="single" w:sz="8" w:space="0" w:color="auto"/>
            </w:tcBorders>
            <w:shd w:val="clear" w:color="auto" w:fill="000000"/>
            <w:vAlign w:val="center"/>
          </w:tcPr>
          <w:p w14:paraId="7E0CD6D3" w14:textId="77777777" w:rsidR="003C4645" w:rsidRPr="00AE548E" w:rsidRDefault="003C4645" w:rsidP="003C4645">
            <w:pPr>
              <w:rPr>
                <w:rFonts w:ascii="Symbol" w:eastAsia="Times New Roman" w:hAnsi="Symbol"/>
                <w:b/>
                <w:color w:val="auto"/>
                <w:sz w:val="144"/>
                <w:szCs w:val="144"/>
              </w:rPr>
            </w:pPr>
          </w:p>
        </w:tc>
        <w:tc>
          <w:tcPr>
            <w:tcW w:w="1881" w:type="dxa"/>
            <w:vMerge/>
            <w:tcBorders>
              <w:top w:val="single" w:sz="8" w:space="0" w:color="auto"/>
              <w:left w:val="single" w:sz="8" w:space="0" w:color="auto"/>
              <w:bottom w:val="single" w:sz="8" w:space="0" w:color="000000"/>
              <w:right w:val="single" w:sz="8" w:space="0" w:color="auto"/>
            </w:tcBorders>
            <w:vAlign w:val="center"/>
          </w:tcPr>
          <w:p w14:paraId="4D9A5FEB" w14:textId="77777777" w:rsidR="003C4645" w:rsidRPr="00AE548E" w:rsidRDefault="003C4645" w:rsidP="003C4645">
            <w:pPr>
              <w:rPr>
                <w:rFonts w:ascii="Arial Black" w:eastAsia="Times New Roman" w:hAnsi="Arial Black"/>
                <w:bCs w:val="0"/>
                <w:color w:val="auto"/>
                <w:sz w:val="28"/>
                <w:szCs w:val="28"/>
              </w:rPr>
            </w:pPr>
          </w:p>
        </w:tc>
        <w:tc>
          <w:tcPr>
            <w:tcW w:w="1538" w:type="dxa"/>
            <w:tcBorders>
              <w:top w:val="nil"/>
              <w:left w:val="nil"/>
              <w:bottom w:val="single" w:sz="8" w:space="0" w:color="auto"/>
              <w:right w:val="single" w:sz="8" w:space="0" w:color="auto"/>
            </w:tcBorders>
            <w:shd w:val="clear" w:color="auto" w:fill="auto"/>
            <w:vAlign w:val="center"/>
          </w:tcPr>
          <w:p w14:paraId="365E8E11" w14:textId="77777777" w:rsidR="003C4645" w:rsidRPr="00AE548E" w:rsidRDefault="003C4645" w:rsidP="003C4645">
            <w:pPr>
              <w:rPr>
                <w:rFonts w:ascii="Arial Narrow" w:eastAsia="Times New Roman" w:hAnsi="Arial Narrow"/>
                <w:b/>
                <w:color w:val="auto"/>
                <w:szCs w:val="20"/>
              </w:rPr>
            </w:pPr>
            <w:r w:rsidRPr="00AE548E">
              <w:rPr>
                <w:rFonts w:ascii="Arial Narrow" w:eastAsia="Times New Roman" w:hAnsi="Arial Narrow"/>
                <w:b/>
                <w:color w:val="auto"/>
                <w:szCs w:val="20"/>
              </w:rPr>
              <w:t>Illinois</w:t>
            </w:r>
          </w:p>
        </w:tc>
        <w:tc>
          <w:tcPr>
            <w:tcW w:w="1087" w:type="dxa"/>
            <w:tcBorders>
              <w:top w:val="single" w:sz="8" w:space="0" w:color="auto"/>
              <w:left w:val="nil"/>
              <w:bottom w:val="single" w:sz="8" w:space="0" w:color="auto"/>
              <w:right w:val="single" w:sz="8" w:space="0" w:color="auto"/>
            </w:tcBorders>
            <w:shd w:val="clear" w:color="auto" w:fill="CCFFCC"/>
            <w:tcMar>
              <w:right w:w="284" w:type="dxa"/>
            </w:tcMar>
            <w:vAlign w:val="center"/>
          </w:tcPr>
          <w:p w14:paraId="647CF7E4" w14:textId="4DB83E20" w:rsidR="003C4645" w:rsidRPr="00EF6F88" w:rsidRDefault="003C4645" w:rsidP="003C4645">
            <w:pPr>
              <w:jc w:val="center"/>
              <w:rPr>
                <w:rFonts w:ascii="Arial Narrow" w:hAnsi="Arial Narrow"/>
                <w:b/>
                <w:color w:val="auto"/>
                <w:szCs w:val="20"/>
              </w:rPr>
            </w:pPr>
            <w:r w:rsidRPr="00EF6F88">
              <w:rPr>
                <w:rFonts w:ascii="Arial Narrow" w:hAnsi="Arial Narrow"/>
                <w:b/>
                <w:bCs w:val="0"/>
                <w:color w:val="auto"/>
                <w:szCs w:val="20"/>
              </w:rPr>
              <w:t>0.57</w:t>
            </w:r>
          </w:p>
        </w:tc>
        <w:tc>
          <w:tcPr>
            <w:tcW w:w="1291" w:type="dxa"/>
            <w:tcBorders>
              <w:top w:val="single" w:sz="8" w:space="0" w:color="auto"/>
              <w:left w:val="nil"/>
              <w:bottom w:val="single" w:sz="8" w:space="0" w:color="auto"/>
              <w:right w:val="single" w:sz="8" w:space="0" w:color="auto"/>
            </w:tcBorders>
            <w:shd w:val="clear" w:color="auto" w:fill="CCFFCC"/>
            <w:tcMar>
              <w:right w:w="284" w:type="dxa"/>
            </w:tcMar>
            <w:vAlign w:val="center"/>
          </w:tcPr>
          <w:p w14:paraId="293EDE3D" w14:textId="5D1AFE66" w:rsidR="003C4645" w:rsidRPr="00EF6F88" w:rsidRDefault="003C4645" w:rsidP="003C4645">
            <w:pPr>
              <w:jc w:val="right"/>
              <w:rPr>
                <w:rFonts w:ascii="Arial Narrow" w:hAnsi="Arial Narrow"/>
                <w:b/>
                <w:color w:val="auto"/>
                <w:szCs w:val="20"/>
              </w:rPr>
            </w:pPr>
            <w:r w:rsidRPr="00EF6F88">
              <w:rPr>
                <w:rFonts w:ascii="Arial Narrow" w:hAnsi="Arial Narrow"/>
                <w:b/>
                <w:bCs w:val="0"/>
                <w:color w:val="auto"/>
                <w:szCs w:val="20"/>
              </w:rPr>
              <w:t>32,200</w:t>
            </w:r>
          </w:p>
        </w:tc>
        <w:tc>
          <w:tcPr>
            <w:tcW w:w="791" w:type="dxa"/>
            <w:tcBorders>
              <w:top w:val="single" w:sz="8" w:space="0" w:color="auto"/>
              <w:left w:val="nil"/>
              <w:bottom w:val="single" w:sz="8" w:space="0" w:color="auto"/>
              <w:right w:val="single" w:sz="8" w:space="0" w:color="auto"/>
            </w:tcBorders>
            <w:shd w:val="clear" w:color="auto" w:fill="FFCCCC"/>
            <w:vAlign w:val="center"/>
          </w:tcPr>
          <w:p w14:paraId="6BE0A007" w14:textId="2F8638B0" w:rsidR="003C4645" w:rsidRPr="00EF6F88" w:rsidRDefault="003C4645" w:rsidP="003C4645">
            <w:pPr>
              <w:jc w:val="center"/>
              <w:rPr>
                <w:rFonts w:ascii="Arial Narrow" w:hAnsi="Arial Narrow"/>
                <w:b/>
                <w:color w:val="auto"/>
                <w:szCs w:val="20"/>
              </w:rPr>
            </w:pPr>
            <w:r w:rsidRPr="00EF6F88">
              <w:rPr>
                <w:rFonts w:ascii="Arial Narrow" w:hAnsi="Arial Narrow"/>
                <w:b/>
                <w:bCs w:val="0"/>
                <w:color w:val="auto"/>
                <w:szCs w:val="20"/>
              </w:rPr>
              <w:t>-5.92</w:t>
            </w:r>
          </w:p>
        </w:tc>
        <w:tc>
          <w:tcPr>
            <w:tcW w:w="1331" w:type="dxa"/>
            <w:tcBorders>
              <w:top w:val="single" w:sz="8" w:space="0" w:color="auto"/>
              <w:left w:val="nil"/>
              <w:bottom w:val="single" w:sz="8" w:space="0" w:color="auto"/>
              <w:right w:val="single" w:sz="8" w:space="0" w:color="auto"/>
            </w:tcBorders>
            <w:shd w:val="clear" w:color="auto" w:fill="FFCCCC"/>
            <w:tcMar>
              <w:right w:w="284" w:type="dxa"/>
            </w:tcMar>
            <w:vAlign w:val="center"/>
          </w:tcPr>
          <w:p w14:paraId="23680C87" w14:textId="76A67E7C" w:rsidR="003C4645" w:rsidRPr="00EF6F88" w:rsidRDefault="003C4645" w:rsidP="003C4645">
            <w:pPr>
              <w:jc w:val="right"/>
              <w:rPr>
                <w:rFonts w:ascii="Arial Narrow" w:hAnsi="Arial Narrow"/>
                <w:b/>
                <w:color w:val="auto"/>
                <w:szCs w:val="20"/>
              </w:rPr>
            </w:pPr>
            <w:r w:rsidRPr="00EF6F88">
              <w:rPr>
                <w:rFonts w:ascii="Arial Narrow" w:hAnsi="Arial Narrow"/>
                <w:b/>
                <w:bCs w:val="0"/>
                <w:color w:val="auto"/>
                <w:szCs w:val="20"/>
              </w:rPr>
              <w:t>-360,700</w:t>
            </w:r>
          </w:p>
        </w:tc>
        <w:tc>
          <w:tcPr>
            <w:tcW w:w="1260" w:type="dxa"/>
            <w:tcBorders>
              <w:top w:val="nil"/>
              <w:left w:val="nil"/>
              <w:bottom w:val="single" w:sz="8" w:space="0" w:color="auto"/>
              <w:right w:val="single" w:sz="8" w:space="0" w:color="auto"/>
            </w:tcBorders>
            <w:shd w:val="clear" w:color="auto" w:fill="auto"/>
            <w:vAlign w:val="center"/>
          </w:tcPr>
          <w:p w14:paraId="69B564BE" w14:textId="5FD0C686" w:rsidR="003C4645" w:rsidRPr="00EF6F88" w:rsidRDefault="003C4645" w:rsidP="00B93007">
            <w:pPr>
              <w:jc w:val="center"/>
              <w:rPr>
                <w:rFonts w:ascii="Arial Narrow" w:hAnsi="Arial Narrow"/>
                <w:b/>
                <w:bCs w:val="0"/>
                <w:color w:val="auto"/>
                <w:szCs w:val="20"/>
              </w:rPr>
            </w:pPr>
            <w:r w:rsidRPr="00EF6F88">
              <w:rPr>
                <w:rFonts w:ascii="Arial Narrow" w:hAnsi="Arial Narrow"/>
                <w:b/>
                <w:bCs w:val="0"/>
                <w:color w:val="auto"/>
                <w:szCs w:val="20"/>
              </w:rPr>
              <w:t>15.</w:t>
            </w:r>
            <w:r w:rsidR="00B93007" w:rsidRPr="00EF6F88">
              <w:rPr>
                <w:rFonts w:ascii="Arial Narrow" w:hAnsi="Arial Narrow"/>
                <w:b/>
                <w:bCs w:val="0"/>
                <w:color w:val="auto"/>
                <w:szCs w:val="20"/>
              </w:rPr>
              <w:t>68</w:t>
            </w:r>
          </w:p>
        </w:tc>
      </w:tr>
      <w:bookmarkEnd w:id="1"/>
    </w:tbl>
    <w:p w14:paraId="23B00609" w14:textId="77777777" w:rsidR="00F10D82" w:rsidRPr="008F2B68" w:rsidRDefault="00F10D82" w:rsidP="001F5FAB">
      <w:pPr>
        <w:rPr>
          <w:color w:val="auto"/>
          <w:sz w:val="16"/>
          <w:szCs w:val="16"/>
        </w:rPr>
      </w:pPr>
    </w:p>
    <w:p w14:paraId="32E43F3E" w14:textId="77777777" w:rsidR="00992820" w:rsidRPr="008F2B68" w:rsidRDefault="00A83974" w:rsidP="001F5FAB">
      <w:pPr>
        <w:rPr>
          <w:rFonts w:eastAsia="SimSun"/>
          <w:color w:val="auto"/>
          <w:sz w:val="16"/>
          <w:szCs w:val="16"/>
          <w:lang w:eastAsia="zh-CN"/>
        </w:rPr>
      </w:pPr>
      <w:r w:rsidRPr="008F2B68">
        <w:rPr>
          <w:color w:val="auto"/>
          <w:sz w:val="16"/>
          <w:szCs w:val="16"/>
        </w:rPr>
        <w:t xml:space="preserve">*REAL has estimated a </w:t>
      </w:r>
      <w:r w:rsidRPr="008F2B68">
        <w:rPr>
          <w:i/>
          <w:color w:val="auto"/>
          <w:sz w:val="16"/>
          <w:szCs w:val="16"/>
        </w:rPr>
        <w:t>shadow unemployment rate</w:t>
      </w:r>
      <w:r w:rsidRPr="008F2B68">
        <w:rPr>
          <w:color w:val="auto"/>
          <w:sz w:val="16"/>
          <w:szCs w:val="16"/>
        </w:rPr>
        <w:t>; this is calculated as the unemployment rate that would be observed if labor force participation rates matched the average for the 15-year period from 1990 to 2004.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1"/>
        <w:gridCol w:w="9369"/>
      </w:tblGrid>
      <w:tr w:rsidR="00A83974" w:rsidRPr="008F2B68" w14:paraId="32678148" w14:textId="77777777" w:rsidTr="004E1EDA">
        <w:trPr>
          <w:cantSplit/>
          <w:trHeight w:val="458"/>
        </w:trPr>
        <w:tc>
          <w:tcPr>
            <w:tcW w:w="10630" w:type="dxa"/>
            <w:gridSpan w:val="2"/>
            <w:shd w:val="clear" w:color="auto" w:fill="E6E6E6"/>
            <w:vAlign w:val="center"/>
          </w:tcPr>
          <w:p w14:paraId="795AFB4C" w14:textId="77777777" w:rsidR="00A83974" w:rsidRPr="008F2B68" w:rsidRDefault="00A83974">
            <w:pPr>
              <w:jc w:val="center"/>
              <w:rPr>
                <w:rFonts w:ascii="Arial Narrow" w:hAnsi="Arial Narrow"/>
                <w:color w:val="auto"/>
                <w:sz w:val="22"/>
                <w:lang w:eastAsia="ko-KR"/>
              </w:rPr>
            </w:pPr>
            <w:r w:rsidRPr="008F2B68">
              <w:rPr>
                <w:rFonts w:ascii="Arial Black" w:hAnsi="Arial Black"/>
                <w:color w:val="auto"/>
                <w:sz w:val="28"/>
              </w:rPr>
              <w:t>Talking Points</w:t>
            </w:r>
          </w:p>
        </w:tc>
      </w:tr>
      <w:tr w:rsidR="00A83974" w:rsidRPr="008F2B68" w14:paraId="6EABB315" w14:textId="77777777" w:rsidTr="004E1EDA">
        <w:trPr>
          <w:cantSplit/>
          <w:trHeight w:hRule="exact" w:val="5570"/>
        </w:trPr>
        <w:tc>
          <w:tcPr>
            <w:tcW w:w="1261" w:type="dxa"/>
            <w:tcBorders>
              <w:bottom w:val="single" w:sz="4" w:space="0" w:color="auto"/>
            </w:tcBorders>
            <w:vAlign w:val="center"/>
          </w:tcPr>
          <w:p w14:paraId="47D76592" w14:textId="77777777" w:rsidR="00A83974" w:rsidRPr="008F2B68" w:rsidRDefault="00A83974">
            <w:pPr>
              <w:pStyle w:val="Header"/>
              <w:tabs>
                <w:tab w:val="clear" w:pos="4320"/>
                <w:tab w:val="clear" w:pos="8640"/>
              </w:tabs>
              <w:rPr>
                <w:rFonts w:ascii="Arial Black" w:hAnsi="Arial Black"/>
                <w:color w:val="auto"/>
                <w:sz w:val="28"/>
              </w:rPr>
            </w:pPr>
            <w:r w:rsidRPr="008F2B68">
              <w:rPr>
                <w:rFonts w:ascii="Arial Black" w:hAnsi="Arial Black"/>
                <w:color w:val="auto"/>
                <w:sz w:val="28"/>
              </w:rPr>
              <w:t>Illinois</w:t>
            </w:r>
          </w:p>
          <w:p w14:paraId="2D6077A5" w14:textId="77777777" w:rsidR="00A83974" w:rsidRPr="008F2B68" w:rsidRDefault="00A83974">
            <w:pPr>
              <w:pStyle w:val="Header"/>
              <w:tabs>
                <w:tab w:val="clear" w:pos="4320"/>
                <w:tab w:val="clear" w:pos="8640"/>
              </w:tabs>
              <w:rPr>
                <w:rFonts w:ascii="Arial Narrow" w:hAnsi="Arial Narrow"/>
                <w:color w:val="auto"/>
              </w:rPr>
            </w:pPr>
            <w:r w:rsidRPr="008F2B68">
              <w:rPr>
                <w:rFonts w:ascii="Arial Black" w:hAnsi="Arial Black"/>
                <w:color w:val="auto"/>
                <w:sz w:val="28"/>
              </w:rPr>
              <w:t>Notes</w:t>
            </w:r>
          </w:p>
        </w:tc>
        <w:tc>
          <w:tcPr>
            <w:tcW w:w="9369" w:type="dxa"/>
            <w:tcBorders>
              <w:bottom w:val="single" w:sz="4" w:space="0" w:color="auto"/>
            </w:tcBorders>
            <w:vAlign w:val="center"/>
          </w:tcPr>
          <w:p w14:paraId="0BA5FFF7" w14:textId="1F98A925" w:rsidR="00A110A6" w:rsidRPr="00DF5A9C" w:rsidRDefault="00B318C4" w:rsidP="00D605DB">
            <w:pPr>
              <w:numPr>
                <w:ilvl w:val="0"/>
                <w:numId w:val="14"/>
              </w:numPr>
              <w:ind w:right="337"/>
              <w:jc w:val="both"/>
              <w:rPr>
                <w:color w:val="auto"/>
              </w:rPr>
            </w:pPr>
            <w:bookmarkStart w:id="2" w:name="OLE_LINK7"/>
            <w:bookmarkStart w:id="3" w:name="OLE_LINK8"/>
            <w:bookmarkStart w:id="4" w:name="OLE_LINK15"/>
            <w:bookmarkStart w:id="5" w:name="OLE_LINK16"/>
            <w:bookmarkStart w:id="6" w:name="OLE_LINK45"/>
            <w:bookmarkStart w:id="7" w:name="OLE_LINK46"/>
            <w:bookmarkStart w:id="8" w:name="OLE_LINK47"/>
            <w:bookmarkStart w:id="9" w:name="OLE_LINK20"/>
            <w:bookmarkStart w:id="10" w:name="OLE_LINK21"/>
            <w:r w:rsidRPr="00DF5A9C">
              <w:rPr>
                <w:color w:val="auto"/>
              </w:rPr>
              <w:t xml:space="preserve">Illinois </w:t>
            </w:r>
            <w:r w:rsidR="009F7F38" w:rsidRPr="00DF5A9C">
              <w:rPr>
                <w:color w:val="auto"/>
              </w:rPr>
              <w:t>gained</w:t>
            </w:r>
            <w:r w:rsidR="002A0DF9" w:rsidRPr="00DF5A9C">
              <w:rPr>
                <w:color w:val="auto"/>
              </w:rPr>
              <w:t xml:space="preserve"> </w:t>
            </w:r>
            <w:r w:rsidR="003469D1" w:rsidRPr="00DF5A9C">
              <w:rPr>
                <w:color w:val="auto"/>
              </w:rPr>
              <w:t>32</w:t>
            </w:r>
            <w:r w:rsidR="0037541D" w:rsidRPr="00DF5A9C">
              <w:rPr>
                <w:color w:val="auto"/>
              </w:rPr>
              <w:t>,</w:t>
            </w:r>
            <w:r w:rsidR="003469D1" w:rsidRPr="00DF5A9C">
              <w:rPr>
                <w:color w:val="auto"/>
              </w:rPr>
              <w:t>2</w:t>
            </w:r>
            <w:r w:rsidR="00A110A6" w:rsidRPr="00DF5A9C">
              <w:rPr>
                <w:color w:val="auto"/>
              </w:rPr>
              <w:t xml:space="preserve">00 jobs in </w:t>
            </w:r>
            <w:r w:rsidR="003469D1" w:rsidRPr="00DF5A9C">
              <w:rPr>
                <w:color w:val="auto"/>
              </w:rPr>
              <w:t>March</w:t>
            </w:r>
            <w:r w:rsidR="002A0DF9" w:rsidRPr="00DF5A9C">
              <w:rPr>
                <w:color w:val="auto"/>
              </w:rPr>
              <w:t xml:space="preserve"> </w:t>
            </w:r>
            <w:r w:rsidR="00A110A6" w:rsidRPr="00DF5A9C">
              <w:rPr>
                <w:color w:val="auto"/>
              </w:rPr>
              <w:t>20</w:t>
            </w:r>
            <w:bookmarkEnd w:id="2"/>
            <w:bookmarkEnd w:id="3"/>
            <w:bookmarkEnd w:id="4"/>
            <w:bookmarkEnd w:id="5"/>
            <w:r w:rsidR="000D4DDE" w:rsidRPr="00DF5A9C">
              <w:rPr>
                <w:color w:val="auto"/>
              </w:rPr>
              <w:t>2</w:t>
            </w:r>
            <w:r w:rsidR="009F7F38" w:rsidRPr="00DF5A9C">
              <w:rPr>
                <w:color w:val="auto"/>
              </w:rPr>
              <w:t>1</w:t>
            </w:r>
            <w:r w:rsidR="00F20A9B" w:rsidRPr="00DF5A9C">
              <w:rPr>
                <w:rFonts w:eastAsia="SimSun"/>
                <w:color w:val="auto"/>
                <w:lang w:eastAsia="zh-CN"/>
              </w:rPr>
              <w:t xml:space="preserve">, compared to a </w:t>
            </w:r>
            <w:r w:rsidR="002A0DF9" w:rsidRPr="00DF5A9C">
              <w:rPr>
                <w:rFonts w:eastAsia="SimSun"/>
                <w:color w:val="auto"/>
                <w:lang w:eastAsia="zh-CN"/>
              </w:rPr>
              <w:t xml:space="preserve">revised </w:t>
            </w:r>
            <w:r w:rsidR="003469D1" w:rsidRPr="00DF5A9C">
              <w:rPr>
                <w:rFonts w:eastAsia="SimSun"/>
                <w:color w:val="auto"/>
                <w:lang w:eastAsia="zh-CN"/>
              </w:rPr>
              <w:t>37</w:t>
            </w:r>
            <w:r w:rsidR="00F20A9B" w:rsidRPr="00DF5A9C">
              <w:rPr>
                <w:rFonts w:eastAsia="SimSun"/>
                <w:color w:val="auto"/>
                <w:lang w:eastAsia="zh-CN"/>
              </w:rPr>
              <w:t>,</w:t>
            </w:r>
            <w:r w:rsidR="003469D1" w:rsidRPr="00DF5A9C">
              <w:rPr>
                <w:rFonts w:eastAsia="SimSun"/>
                <w:color w:val="auto"/>
                <w:lang w:eastAsia="zh-CN"/>
              </w:rPr>
              <w:t>3</w:t>
            </w:r>
            <w:r w:rsidR="00F20A9B" w:rsidRPr="00DF5A9C">
              <w:rPr>
                <w:rFonts w:eastAsia="SimSun"/>
                <w:color w:val="auto"/>
                <w:lang w:eastAsia="zh-CN"/>
              </w:rPr>
              <w:t>00</w:t>
            </w:r>
            <w:r w:rsidR="003C4D79" w:rsidRPr="00DF5A9C">
              <w:rPr>
                <w:rFonts w:eastAsia="SimSun"/>
                <w:color w:val="auto"/>
                <w:lang w:eastAsia="zh-CN"/>
              </w:rPr>
              <w:t>-</w:t>
            </w:r>
            <w:r w:rsidR="00F20A9B" w:rsidRPr="00DF5A9C">
              <w:rPr>
                <w:rFonts w:eastAsia="SimSun"/>
                <w:color w:val="auto"/>
                <w:lang w:eastAsia="zh-CN"/>
              </w:rPr>
              <w:t xml:space="preserve">job </w:t>
            </w:r>
            <w:r w:rsidR="003C0F43" w:rsidRPr="00DF5A9C">
              <w:rPr>
                <w:rFonts w:eastAsia="SimSun"/>
                <w:color w:val="auto"/>
                <w:lang w:eastAsia="zh-CN"/>
              </w:rPr>
              <w:t>gain</w:t>
            </w:r>
            <w:r w:rsidR="00151A39" w:rsidRPr="00DF5A9C">
              <w:rPr>
                <w:rFonts w:eastAsia="SimSun"/>
                <w:color w:val="auto"/>
                <w:lang w:eastAsia="zh-CN"/>
              </w:rPr>
              <w:t xml:space="preserve"> </w:t>
            </w:r>
            <w:r w:rsidR="00F20A9B" w:rsidRPr="00DF5A9C">
              <w:rPr>
                <w:rFonts w:eastAsia="SimSun"/>
                <w:color w:val="auto"/>
                <w:lang w:eastAsia="zh-CN"/>
              </w:rPr>
              <w:t xml:space="preserve">in </w:t>
            </w:r>
            <w:r w:rsidR="003469D1" w:rsidRPr="00DF5A9C">
              <w:rPr>
                <w:rFonts w:eastAsia="SimSun"/>
                <w:color w:val="auto"/>
                <w:lang w:eastAsia="zh-CN"/>
              </w:rPr>
              <w:t>February</w:t>
            </w:r>
            <w:r w:rsidR="002A0DF9" w:rsidRPr="00DF5A9C">
              <w:rPr>
                <w:rFonts w:eastAsia="SimSun"/>
                <w:color w:val="auto"/>
                <w:lang w:eastAsia="zh-CN"/>
              </w:rPr>
              <w:t xml:space="preserve"> </w:t>
            </w:r>
            <w:r w:rsidR="00F20A9B" w:rsidRPr="00DF5A9C">
              <w:rPr>
                <w:rFonts w:eastAsia="SimSun"/>
                <w:color w:val="auto"/>
                <w:lang w:eastAsia="zh-CN"/>
              </w:rPr>
              <w:t>20</w:t>
            </w:r>
            <w:r w:rsidR="004911DD" w:rsidRPr="00DF5A9C">
              <w:rPr>
                <w:rFonts w:eastAsia="SimSun"/>
                <w:color w:val="auto"/>
                <w:lang w:eastAsia="zh-CN"/>
              </w:rPr>
              <w:t>2</w:t>
            </w:r>
            <w:r w:rsidR="003C0F43" w:rsidRPr="00DF5A9C">
              <w:rPr>
                <w:rFonts w:eastAsia="SimSun"/>
                <w:color w:val="auto"/>
                <w:lang w:eastAsia="zh-CN"/>
              </w:rPr>
              <w:t>1</w:t>
            </w:r>
            <w:r w:rsidR="00A110A6" w:rsidRPr="00DF5A9C">
              <w:rPr>
                <w:color w:val="auto"/>
              </w:rPr>
              <w:t xml:space="preserve">.  Compared to </w:t>
            </w:r>
            <w:r w:rsidR="003C289B" w:rsidRPr="00DF5A9C">
              <w:rPr>
                <w:color w:val="auto"/>
              </w:rPr>
              <w:t>March</w:t>
            </w:r>
            <w:r w:rsidR="00B36A2C" w:rsidRPr="00DF5A9C">
              <w:rPr>
                <w:color w:val="auto"/>
              </w:rPr>
              <w:t xml:space="preserve"> </w:t>
            </w:r>
            <w:r w:rsidR="00A110A6" w:rsidRPr="00DF5A9C">
              <w:rPr>
                <w:color w:val="auto"/>
              </w:rPr>
              <w:t>20</w:t>
            </w:r>
            <w:r w:rsidR="009F7F38" w:rsidRPr="00DF5A9C">
              <w:rPr>
                <w:color w:val="auto"/>
              </w:rPr>
              <w:t>20</w:t>
            </w:r>
            <w:r w:rsidR="00A110A6" w:rsidRPr="00DF5A9C">
              <w:rPr>
                <w:color w:val="auto"/>
              </w:rPr>
              <w:t xml:space="preserve">, Illinois has </w:t>
            </w:r>
            <w:r w:rsidR="00F05763" w:rsidRPr="00DF5A9C">
              <w:rPr>
                <w:color w:val="auto"/>
              </w:rPr>
              <w:t>lost</w:t>
            </w:r>
            <w:r w:rsidR="00A110A6" w:rsidRPr="00DF5A9C">
              <w:rPr>
                <w:color w:val="auto"/>
              </w:rPr>
              <w:t xml:space="preserve"> </w:t>
            </w:r>
            <w:r w:rsidR="003C289B" w:rsidRPr="00DF5A9C">
              <w:rPr>
                <w:rFonts w:eastAsia="SimSun"/>
                <w:color w:val="auto"/>
                <w:lang w:eastAsia="zh-CN"/>
              </w:rPr>
              <w:t>360</w:t>
            </w:r>
            <w:r w:rsidR="00A110A6" w:rsidRPr="00DF5A9C">
              <w:rPr>
                <w:color w:val="auto"/>
              </w:rPr>
              <w:t>,</w:t>
            </w:r>
            <w:r w:rsidR="003C289B" w:rsidRPr="00DF5A9C">
              <w:rPr>
                <w:color w:val="auto"/>
              </w:rPr>
              <w:t>7</w:t>
            </w:r>
            <w:r w:rsidR="00A110A6" w:rsidRPr="00DF5A9C">
              <w:rPr>
                <w:color w:val="auto"/>
              </w:rPr>
              <w:t xml:space="preserve">00 jobs. The three-month moving average, a more stable measure of </w:t>
            </w:r>
            <w:r w:rsidR="008F2B68" w:rsidRPr="00DF5A9C">
              <w:rPr>
                <w:color w:val="auto"/>
              </w:rPr>
              <w:t xml:space="preserve">the </w:t>
            </w:r>
            <w:r w:rsidR="00A110A6" w:rsidRPr="00DF5A9C">
              <w:rPr>
                <w:color w:val="auto"/>
              </w:rPr>
              <w:t xml:space="preserve">labor market, showed </w:t>
            </w:r>
            <w:r w:rsidR="00E17578" w:rsidRPr="00DF5A9C">
              <w:rPr>
                <w:color w:val="auto"/>
              </w:rPr>
              <w:t>a</w:t>
            </w:r>
            <w:r w:rsidR="0046568A" w:rsidRPr="00DF5A9C">
              <w:rPr>
                <w:color w:val="auto"/>
              </w:rPr>
              <w:t>n</w:t>
            </w:r>
            <w:r w:rsidR="00E17578" w:rsidRPr="00DF5A9C">
              <w:rPr>
                <w:color w:val="auto"/>
              </w:rPr>
              <w:t xml:space="preserve"> </w:t>
            </w:r>
            <w:r w:rsidR="0046568A" w:rsidRPr="00DF5A9C">
              <w:rPr>
                <w:color w:val="auto"/>
              </w:rPr>
              <w:t>in</w:t>
            </w:r>
            <w:r w:rsidR="00F6542A" w:rsidRPr="00DF5A9C">
              <w:rPr>
                <w:color w:val="auto"/>
              </w:rPr>
              <w:t>crease</w:t>
            </w:r>
            <w:r w:rsidR="00173611" w:rsidRPr="00DF5A9C">
              <w:rPr>
                <w:color w:val="auto"/>
              </w:rPr>
              <w:t xml:space="preserve"> </w:t>
            </w:r>
            <w:r w:rsidR="00BD21FA" w:rsidRPr="00DF5A9C">
              <w:rPr>
                <w:color w:val="auto"/>
              </w:rPr>
              <w:t xml:space="preserve">of </w:t>
            </w:r>
            <w:r w:rsidR="003C289B" w:rsidRPr="00DF5A9C">
              <w:rPr>
                <w:color w:val="auto"/>
              </w:rPr>
              <w:t>30</w:t>
            </w:r>
            <w:r w:rsidR="00D11C59" w:rsidRPr="00DF5A9C">
              <w:rPr>
                <w:color w:val="auto"/>
              </w:rPr>
              <w:t>,</w:t>
            </w:r>
            <w:r w:rsidR="003C289B" w:rsidRPr="00DF5A9C">
              <w:rPr>
                <w:color w:val="auto"/>
              </w:rPr>
              <w:t>9</w:t>
            </w:r>
            <w:r w:rsidR="00173611" w:rsidRPr="00DF5A9C">
              <w:rPr>
                <w:color w:val="auto"/>
              </w:rPr>
              <w:t>00</w:t>
            </w:r>
            <w:r w:rsidR="00E17578" w:rsidRPr="00DF5A9C">
              <w:rPr>
                <w:color w:val="auto"/>
              </w:rPr>
              <w:t xml:space="preserve"> </w:t>
            </w:r>
            <w:r w:rsidR="00A110A6" w:rsidRPr="00DF5A9C">
              <w:rPr>
                <w:color w:val="auto"/>
              </w:rPr>
              <w:t>jobs per month</w:t>
            </w:r>
            <w:bookmarkEnd w:id="6"/>
            <w:bookmarkEnd w:id="7"/>
            <w:bookmarkEnd w:id="8"/>
            <w:r w:rsidR="00A110A6" w:rsidRPr="00DF5A9C">
              <w:rPr>
                <w:color w:val="auto"/>
              </w:rPr>
              <w:t>.</w:t>
            </w:r>
          </w:p>
          <w:p w14:paraId="293C4E5F" w14:textId="3EDB120C" w:rsidR="00A83974" w:rsidRPr="00DF5A9C" w:rsidRDefault="002E684A" w:rsidP="00D605DB">
            <w:pPr>
              <w:numPr>
                <w:ilvl w:val="0"/>
                <w:numId w:val="14"/>
              </w:numPr>
              <w:ind w:right="337"/>
              <w:jc w:val="both"/>
              <w:rPr>
                <w:color w:val="auto"/>
              </w:rPr>
            </w:pPr>
            <w:bookmarkStart w:id="11" w:name="_Hlk486122597"/>
            <w:bookmarkStart w:id="12" w:name="OLE_LINK59"/>
            <w:bookmarkStart w:id="13" w:name="OLE_LINK60"/>
            <w:bookmarkStart w:id="14" w:name="_Hlk486122448"/>
            <w:bookmarkStart w:id="15" w:name="OLE_LINK22"/>
            <w:bookmarkStart w:id="16" w:name="OLE_LINK48"/>
            <w:bookmarkStart w:id="17" w:name="OLE_LINK51"/>
            <w:bookmarkEnd w:id="9"/>
            <w:bookmarkEnd w:id="10"/>
            <w:r w:rsidRPr="00DF5A9C">
              <w:rPr>
                <w:color w:val="auto"/>
              </w:rPr>
              <w:t xml:space="preserve">The </w:t>
            </w:r>
            <w:r w:rsidR="00A83974" w:rsidRPr="00DF5A9C">
              <w:rPr>
                <w:color w:val="auto"/>
              </w:rPr>
              <w:t xml:space="preserve">Nation </w:t>
            </w:r>
            <w:r w:rsidR="00D83F86" w:rsidRPr="00DF5A9C">
              <w:rPr>
                <w:color w:val="auto"/>
              </w:rPr>
              <w:t>gained</w:t>
            </w:r>
            <w:r w:rsidR="00B318C4" w:rsidRPr="00DF5A9C">
              <w:rPr>
                <w:color w:val="auto"/>
              </w:rPr>
              <w:t xml:space="preserve"> </w:t>
            </w:r>
            <w:r w:rsidR="00AF3D68" w:rsidRPr="00DF5A9C">
              <w:rPr>
                <w:color w:val="auto"/>
              </w:rPr>
              <w:t>916</w:t>
            </w:r>
            <w:r w:rsidR="00BF3B23" w:rsidRPr="00DF5A9C">
              <w:rPr>
                <w:color w:val="auto"/>
              </w:rPr>
              <w:t>,000</w:t>
            </w:r>
            <w:r w:rsidR="005E2F7A" w:rsidRPr="00DF5A9C">
              <w:rPr>
                <w:color w:val="auto"/>
              </w:rPr>
              <w:t xml:space="preserve"> </w:t>
            </w:r>
            <w:r w:rsidR="003178BC" w:rsidRPr="00DF5A9C">
              <w:rPr>
                <w:color w:val="auto"/>
              </w:rPr>
              <w:t xml:space="preserve">jobs at a rate of </w:t>
            </w:r>
            <w:r w:rsidR="00706181" w:rsidRPr="00DF5A9C">
              <w:rPr>
                <w:color w:val="auto"/>
              </w:rPr>
              <w:t>0</w:t>
            </w:r>
            <w:r w:rsidR="00CB1DF5" w:rsidRPr="00DF5A9C">
              <w:rPr>
                <w:color w:val="auto"/>
              </w:rPr>
              <w:t>.</w:t>
            </w:r>
            <w:r w:rsidR="00AF3D68" w:rsidRPr="00DF5A9C">
              <w:rPr>
                <w:color w:val="auto"/>
              </w:rPr>
              <w:t>64</w:t>
            </w:r>
            <w:r w:rsidR="003178BC" w:rsidRPr="00DF5A9C">
              <w:rPr>
                <w:color w:val="auto"/>
              </w:rPr>
              <w:t>%</w:t>
            </w:r>
            <w:r w:rsidR="00BB3716" w:rsidRPr="00DF5A9C">
              <w:rPr>
                <w:color w:val="auto"/>
              </w:rPr>
              <w:t xml:space="preserve"> in</w:t>
            </w:r>
            <w:r w:rsidR="00BD21FA" w:rsidRPr="00DF5A9C">
              <w:rPr>
                <w:color w:val="auto"/>
              </w:rPr>
              <w:t xml:space="preserve"> </w:t>
            </w:r>
            <w:r w:rsidR="00AF3D68" w:rsidRPr="00DF5A9C">
              <w:rPr>
                <w:color w:val="auto"/>
              </w:rPr>
              <w:t>March</w:t>
            </w:r>
            <w:r w:rsidR="005E2F7A" w:rsidRPr="00DF5A9C">
              <w:rPr>
                <w:color w:val="auto"/>
              </w:rPr>
              <w:t xml:space="preserve">, compared with </w:t>
            </w:r>
            <w:r w:rsidR="00112A38" w:rsidRPr="00DF5A9C">
              <w:rPr>
                <w:color w:val="auto"/>
              </w:rPr>
              <w:t xml:space="preserve">a </w:t>
            </w:r>
            <w:r w:rsidR="004333F1" w:rsidRPr="00DF5A9C">
              <w:rPr>
                <w:color w:val="auto"/>
              </w:rPr>
              <w:t xml:space="preserve">revised </w:t>
            </w:r>
            <w:r w:rsidR="00AF3D68" w:rsidRPr="00DF5A9C">
              <w:rPr>
                <w:color w:val="auto"/>
              </w:rPr>
              <w:t>468</w:t>
            </w:r>
            <w:r w:rsidR="008341B8" w:rsidRPr="00DF5A9C">
              <w:rPr>
                <w:color w:val="auto"/>
              </w:rPr>
              <w:t>,</w:t>
            </w:r>
            <w:r w:rsidR="00F2436E" w:rsidRPr="00DF5A9C">
              <w:rPr>
                <w:color w:val="auto"/>
              </w:rPr>
              <w:t>0</w:t>
            </w:r>
            <w:r w:rsidR="008341B8" w:rsidRPr="00DF5A9C">
              <w:rPr>
                <w:color w:val="auto"/>
              </w:rPr>
              <w:t>00</w:t>
            </w:r>
            <w:r w:rsidR="00754B95" w:rsidRPr="00DF5A9C">
              <w:rPr>
                <w:color w:val="auto"/>
              </w:rPr>
              <w:t>-</w:t>
            </w:r>
            <w:r w:rsidR="003178BC" w:rsidRPr="00DF5A9C">
              <w:rPr>
                <w:color w:val="auto"/>
              </w:rPr>
              <w:t xml:space="preserve">job </w:t>
            </w:r>
            <w:r w:rsidR="00C5754A" w:rsidRPr="00DF5A9C">
              <w:rPr>
                <w:color w:val="auto"/>
              </w:rPr>
              <w:t>gain</w:t>
            </w:r>
            <w:r w:rsidR="003178BC" w:rsidRPr="00DF5A9C">
              <w:rPr>
                <w:color w:val="auto"/>
              </w:rPr>
              <w:t xml:space="preserve"> </w:t>
            </w:r>
            <w:r w:rsidR="003F43A0" w:rsidRPr="00DF5A9C">
              <w:rPr>
                <w:color w:val="auto"/>
              </w:rPr>
              <w:t xml:space="preserve">in </w:t>
            </w:r>
            <w:r w:rsidR="00AF3D68" w:rsidRPr="00DF5A9C">
              <w:rPr>
                <w:color w:val="auto"/>
              </w:rPr>
              <w:t>February</w:t>
            </w:r>
            <w:r w:rsidR="00B36A2C" w:rsidRPr="00DF5A9C">
              <w:rPr>
                <w:color w:val="auto"/>
              </w:rPr>
              <w:t xml:space="preserve"> </w:t>
            </w:r>
            <w:r w:rsidR="00037EFD" w:rsidRPr="00DF5A9C">
              <w:rPr>
                <w:rFonts w:eastAsia="SimSun"/>
                <w:color w:val="auto"/>
                <w:lang w:eastAsia="zh-CN"/>
              </w:rPr>
              <w:t>20</w:t>
            </w:r>
            <w:bookmarkEnd w:id="11"/>
            <w:bookmarkEnd w:id="12"/>
            <w:bookmarkEnd w:id="13"/>
            <w:r w:rsidR="006147B3" w:rsidRPr="00DF5A9C">
              <w:rPr>
                <w:rFonts w:eastAsia="SimSun"/>
                <w:color w:val="auto"/>
                <w:lang w:eastAsia="zh-CN"/>
              </w:rPr>
              <w:t>2</w:t>
            </w:r>
            <w:r w:rsidR="00C5754A" w:rsidRPr="00DF5A9C">
              <w:rPr>
                <w:rFonts w:eastAsia="SimSun"/>
                <w:color w:val="auto"/>
                <w:lang w:eastAsia="zh-CN"/>
              </w:rPr>
              <w:t>1</w:t>
            </w:r>
            <w:r w:rsidR="003178BC" w:rsidRPr="00DF5A9C">
              <w:rPr>
                <w:color w:val="auto"/>
              </w:rPr>
              <w:t xml:space="preserve">. </w:t>
            </w:r>
            <w:r w:rsidR="00AF01D9" w:rsidRPr="00DF5A9C">
              <w:rPr>
                <w:color w:val="auto"/>
              </w:rPr>
              <w:t>The</w:t>
            </w:r>
            <w:r w:rsidR="00697F44" w:rsidRPr="00DF5A9C">
              <w:rPr>
                <w:color w:val="auto"/>
              </w:rPr>
              <w:t xml:space="preserve"> three</w:t>
            </w:r>
            <w:r w:rsidR="003178BC" w:rsidRPr="00DF5A9C">
              <w:rPr>
                <w:color w:val="auto"/>
              </w:rPr>
              <w:t xml:space="preserve">-month moving average was </w:t>
            </w:r>
            <w:r w:rsidR="007C5CD7" w:rsidRPr="00DF5A9C">
              <w:rPr>
                <w:color w:val="auto"/>
              </w:rPr>
              <w:t>up</w:t>
            </w:r>
            <w:r w:rsidR="003178BC" w:rsidRPr="00DF5A9C">
              <w:rPr>
                <w:color w:val="auto"/>
              </w:rPr>
              <w:t xml:space="preserve"> by </w:t>
            </w:r>
            <w:r w:rsidR="00AF3D68" w:rsidRPr="00DF5A9C">
              <w:rPr>
                <w:color w:val="auto"/>
              </w:rPr>
              <w:t>539</w:t>
            </w:r>
            <w:r w:rsidR="00F2436E" w:rsidRPr="00DF5A9C">
              <w:rPr>
                <w:color w:val="auto"/>
              </w:rPr>
              <w:t>,</w:t>
            </w:r>
            <w:r w:rsidR="00AF3D68" w:rsidRPr="00DF5A9C">
              <w:rPr>
                <w:color w:val="auto"/>
              </w:rPr>
              <w:t>0</w:t>
            </w:r>
            <w:r w:rsidR="00F2436E" w:rsidRPr="00DF5A9C">
              <w:rPr>
                <w:color w:val="auto"/>
              </w:rPr>
              <w:t>00</w:t>
            </w:r>
            <w:r w:rsidR="003178BC" w:rsidRPr="00DF5A9C">
              <w:rPr>
                <w:color w:val="auto"/>
              </w:rPr>
              <w:t xml:space="preserve"> jobs per month</w:t>
            </w:r>
            <w:bookmarkEnd w:id="14"/>
            <w:bookmarkEnd w:id="15"/>
            <w:bookmarkEnd w:id="16"/>
            <w:bookmarkEnd w:id="17"/>
            <w:r w:rsidR="00A83974" w:rsidRPr="00DF5A9C">
              <w:rPr>
                <w:color w:val="auto"/>
              </w:rPr>
              <w:t xml:space="preserve">. </w:t>
            </w:r>
          </w:p>
          <w:p w14:paraId="09974ED5" w14:textId="0D1BFB23" w:rsidR="00A83974" w:rsidRPr="00DF5A9C" w:rsidRDefault="003A0F72" w:rsidP="00D605DB">
            <w:pPr>
              <w:numPr>
                <w:ilvl w:val="0"/>
                <w:numId w:val="14"/>
              </w:numPr>
              <w:ind w:right="337"/>
              <w:jc w:val="both"/>
              <w:rPr>
                <w:color w:val="auto"/>
              </w:rPr>
            </w:pPr>
            <w:bookmarkStart w:id="18" w:name="_Hlk486123960"/>
            <w:bookmarkStart w:id="19" w:name="OLE_LINK49"/>
            <w:bookmarkStart w:id="20" w:name="OLE_LINK50"/>
            <w:bookmarkStart w:id="21" w:name="OLE_LINK23"/>
            <w:bookmarkStart w:id="22" w:name="OLE_LINK24"/>
            <w:bookmarkStart w:id="23" w:name="OLE_LINK25"/>
            <w:bookmarkStart w:id="24" w:name="OLE_LINK52"/>
            <w:bookmarkStart w:id="25" w:name="OLE_LINK58"/>
            <w:r w:rsidRPr="00DF5A9C">
              <w:rPr>
                <w:color w:val="auto"/>
              </w:rPr>
              <w:t xml:space="preserve">The </w:t>
            </w:r>
            <w:r w:rsidR="00A83974" w:rsidRPr="00DF5A9C">
              <w:rPr>
                <w:color w:val="auto"/>
              </w:rPr>
              <w:t>RMW</w:t>
            </w:r>
            <w:r w:rsidR="00277836" w:rsidRPr="00DF5A9C">
              <w:rPr>
                <w:color w:val="auto"/>
              </w:rPr>
              <w:t xml:space="preserve"> </w:t>
            </w:r>
            <w:r w:rsidR="00D83F86" w:rsidRPr="00DF5A9C">
              <w:rPr>
                <w:color w:val="auto"/>
              </w:rPr>
              <w:t>gained</w:t>
            </w:r>
            <w:r w:rsidR="0094793B" w:rsidRPr="00DF5A9C">
              <w:rPr>
                <w:color w:val="auto"/>
              </w:rPr>
              <w:t xml:space="preserve"> </w:t>
            </w:r>
            <w:r w:rsidR="00AF3D68" w:rsidRPr="00DF5A9C">
              <w:rPr>
                <w:color w:val="auto"/>
              </w:rPr>
              <w:t>73</w:t>
            </w:r>
            <w:r w:rsidR="00B612E7" w:rsidRPr="00DF5A9C">
              <w:rPr>
                <w:color w:val="auto"/>
              </w:rPr>
              <w:t>,</w:t>
            </w:r>
            <w:r w:rsidR="00AF3D68" w:rsidRPr="00DF5A9C">
              <w:rPr>
                <w:color w:val="auto"/>
              </w:rPr>
              <w:t>4</w:t>
            </w:r>
            <w:r w:rsidR="00B612E7" w:rsidRPr="00DF5A9C">
              <w:rPr>
                <w:color w:val="auto"/>
              </w:rPr>
              <w:t>00</w:t>
            </w:r>
            <w:r w:rsidR="00EA45E7" w:rsidRPr="00DF5A9C">
              <w:rPr>
                <w:color w:val="auto"/>
              </w:rPr>
              <w:t xml:space="preserve"> </w:t>
            </w:r>
            <w:r w:rsidR="00A83974" w:rsidRPr="00DF5A9C">
              <w:rPr>
                <w:color w:val="auto"/>
              </w:rPr>
              <w:t xml:space="preserve">jobs </w:t>
            </w:r>
            <w:r w:rsidR="00E93AA9" w:rsidRPr="00DF5A9C">
              <w:rPr>
                <w:color w:val="auto"/>
              </w:rPr>
              <w:t>in</w:t>
            </w:r>
            <w:r w:rsidR="007F1885" w:rsidRPr="00DF5A9C">
              <w:rPr>
                <w:color w:val="auto"/>
              </w:rPr>
              <w:t xml:space="preserve"> </w:t>
            </w:r>
            <w:r w:rsidR="00AF3D68" w:rsidRPr="00DF5A9C">
              <w:rPr>
                <w:color w:val="auto"/>
              </w:rPr>
              <w:t>March</w:t>
            </w:r>
            <w:r w:rsidR="00F43E4C" w:rsidRPr="00DF5A9C">
              <w:rPr>
                <w:color w:val="auto"/>
              </w:rPr>
              <w:t xml:space="preserve"> </w:t>
            </w:r>
            <w:r w:rsidR="000C3353" w:rsidRPr="00DF5A9C">
              <w:rPr>
                <w:color w:val="auto"/>
              </w:rPr>
              <w:t xml:space="preserve">after </w:t>
            </w:r>
            <w:r w:rsidR="00125242" w:rsidRPr="00DF5A9C">
              <w:rPr>
                <w:color w:val="auto"/>
              </w:rPr>
              <w:t>a</w:t>
            </w:r>
            <w:r w:rsidR="00CC05C2" w:rsidRPr="00DF5A9C">
              <w:rPr>
                <w:color w:val="auto"/>
              </w:rPr>
              <w:t xml:space="preserve"> </w:t>
            </w:r>
            <w:r w:rsidR="00AF3D68" w:rsidRPr="00DF5A9C">
              <w:rPr>
                <w:color w:val="auto"/>
              </w:rPr>
              <w:t>40</w:t>
            </w:r>
            <w:r w:rsidR="002B5B34" w:rsidRPr="00DF5A9C">
              <w:rPr>
                <w:color w:val="auto"/>
              </w:rPr>
              <w:t>,</w:t>
            </w:r>
            <w:r w:rsidR="00AF3D68" w:rsidRPr="00DF5A9C">
              <w:rPr>
                <w:color w:val="auto"/>
              </w:rPr>
              <w:t>5</w:t>
            </w:r>
            <w:r w:rsidR="00DA4D06" w:rsidRPr="00DF5A9C">
              <w:rPr>
                <w:color w:val="auto"/>
              </w:rPr>
              <w:t>00</w:t>
            </w:r>
            <w:r w:rsidR="00754B95" w:rsidRPr="00DF5A9C">
              <w:rPr>
                <w:color w:val="auto"/>
              </w:rPr>
              <w:t>-</w:t>
            </w:r>
            <w:r w:rsidR="00A83974" w:rsidRPr="00DF5A9C">
              <w:rPr>
                <w:color w:val="auto"/>
              </w:rPr>
              <w:t>job</w:t>
            </w:r>
            <w:r w:rsidR="0094793B" w:rsidRPr="00DF5A9C">
              <w:rPr>
                <w:color w:val="auto"/>
              </w:rPr>
              <w:t xml:space="preserve"> </w:t>
            </w:r>
            <w:r w:rsidR="00BE30EE" w:rsidRPr="00DF5A9C">
              <w:rPr>
                <w:color w:val="auto"/>
              </w:rPr>
              <w:t>gain</w:t>
            </w:r>
            <w:r w:rsidR="00284EDF" w:rsidRPr="00DF5A9C">
              <w:rPr>
                <w:color w:val="auto"/>
              </w:rPr>
              <w:t xml:space="preserve"> </w:t>
            </w:r>
            <w:r w:rsidR="002D1AFA" w:rsidRPr="00DF5A9C">
              <w:rPr>
                <w:color w:val="auto"/>
              </w:rPr>
              <w:t>in</w:t>
            </w:r>
            <w:r w:rsidR="003F366D" w:rsidRPr="00DF5A9C">
              <w:rPr>
                <w:color w:val="auto"/>
              </w:rPr>
              <w:t xml:space="preserve"> </w:t>
            </w:r>
            <w:bookmarkEnd w:id="18"/>
            <w:r w:rsidR="00AF3D68" w:rsidRPr="00DF5A9C">
              <w:rPr>
                <w:color w:val="auto"/>
              </w:rPr>
              <w:t>February</w:t>
            </w:r>
            <w:r w:rsidR="00F43E4C" w:rsidRPr="00DF5A9C">
              <w:rPr>
                <w:color w:val="auto"/>
              </w:rPr>
              <w:t xml:space="preserve"> </w:t>
            </w:r>
            <w:r w:rsidR="00B318C4" w:rsidRPr="00DF5A9C">
              <w:rPr>
                <w:color w:val="auto"/>
              </w:rPr>
              <w:t>20</w:t>
            </w:r>
            <w:bookmarkEnd w:id="19"/>
            <w:bookmarkEnd w:id="20"/>
            <w:r w:rsidR="007A3CF1" w:rsidRPr="00DF5A9C">
              <w:rPr>
                <w:color w:val="auto"/>
              </w:rPr>
              <w:t>2</w:t>
            </w:r>
            <w:r w:rsidR="007C3D53" w:rsidRPr="00DF5A9C">
              <w:rPr>
                <w:color w:val="auto"/>
              </w:rPr>
              <w:t>1</w:t>
            </w:r>
            <w:r w:rsidR="00A83974" w:rsidRPr="00DF5A9C">
              <w:rPr>
                <w:color w:val="auto"/>
              </w:rPr>
              <w:t xml:space="preserve">. </w:t>
            </w:r>
            <w:r w:rsidR="00AF01D9" w:rsidRPr="00DF5A9C">
              <w:rPr>
                <w:color w:val="auto"/>
              </w:rPr>
              <w:t xml:space="preserve">The </w:t>
            </w:r>
            <w:r w:rsidR="00697F44" w:rsidRPr="00DF5A9C">
              <w:rPr>
                <w:color w:val="auto"/>
              </w:rPr>
              <w:t>three</w:t>
            </w:r>
            <w:r w:rsidR="00A83974" w:rsidRPr="00DF5A9C">
              <w:rPr>
                <w:color w:val="auto"/>
              </w:rPr>
              <w:t>-month moving average was</w:t>
            </w:r>
            <w:r w:rsidR="00A5051A" w:rsidRPr="00DF5A9C">
              <w:rPr>
                <w:color w:val="auto"/>
              </w:rPr>
              <w:t xml:space="preserve"> </w:t>
            </w:r>
            <w:r w:rsidR="00F7440F" w:rsidRPr="00DF5A9C">
              <w:rPr>
                <w:color w:val="auto"/>
              </w:rPr>
              <w:t xml:space="preserve">up </w:t>
            </w:r>
            <w:r w:rsidR="00A83974" w:rsidRPr="00DF5A9C">
              <w:rPr>
                <w:color w:val="auto"/>
              </w:rPr>
              <w:t>by</w:t>
            </w:r>
            <w:r w:rsidR="00754B95" w:rsidRPr="00DF5A9C">
              <w:rPr>
                <w:color w:val="auto"/>
              </w:rPr>
              <w:t xml:space="preserve"> </w:t>
            </w:r>
            <w:r w:rsidR="00AF3D68" w:rsidRPr="00DF5A9C">
              <w:rPr>
                <w:color w:val="auto"/>
              </w:rPr>
              <w:t>64</w:t>
            </w:r>
            <w:r w:rsidR="00B937FC" w:rsidRPr="00DF5A9C">
              <w:rPr>
                <w:color w:val="auto"/>
              </w:rPr>
              <w:t>,</w:t>
            </w:r>
            <w:r w:rsidR="00AF3D68" w:rsidRPr="00DF5A9C">
              <w:rPr>
                <w:color w:val="auto"/>
              </w:rPr>
              <w:t>3</w:t>
            </w:r>
            <w:r w:rsidR="00B937FC" w:rsidRPr="00DF5A9C">
              <w:rPr>
                <w:color w:val="auto"/>
              </w:rPr>
              <w:t>00</w:t>
            </w:r>
            <w:r w:rsidR="00A83974" w:rsidRPr="00DF5A9C">
              <w:rPr>
                <w:color w:val="auto"/>
              </w:rPr>
              <w:t xml:space="preserve"> jobs per mont</w:t>
            </w:r>
            <w:r w:rsidR="0055246E" w:rsidRPr="00DF5A9C">
              <w:rPr>
                <w:color w:val="auto"/>
              </w:rPr>
              <w:t>h</w:t>
            </w:r>
            <w:bookmarkEnd w:id="21"/>
            <w:bookmarkEnd w:id="22"/>
            <w:bookmarkEnd w:id="23"/>
            <w:bookmarkEnd w:id="24"/>
            <w:bookmarkEnd w:id="25"/>
            <w:r w:rsidR="0055246E" w:rsidRPr="00DF5A9C">
              <w:rPr>
                <w:color w:val="auto"/>
              </w:rPr>
              <w:t>.</w:t>
            </w:r>
          </w:p>
          <w:p w14:paraId="0CB7FD53" w14:textId="35780D9C" w:rsidR="00A83974" w:rsidRPr="00DF5A9C" w:rsidRDefault="00A83974" w:rsidP="00182038">
            <w:pPr>
              <w:numPr>
                <w:ilvl w:val="0"/>
                <w:numId w:val="14"/>
              </w:numPr>
              <w:ind w:right="337"/>
              <w:jc w:val="both"/>
              <w:rPr>
                <w:color w:val="auto"/>
              </w:rPr>
            </w:pPr>
            <w:bookmarkStart w:id="26" w:name="OLE_LINK62"/>
            <w:bookmarkStart w:id="27" w:name="OLE_LINK63"/>
            <w:bookmarkStart w:id="28" w:name="OLE_LINK65"/>
            <w:bookmarkStart w:id="29" w:name="OLE_LINK112"/>
            <w:bookmarkStart w:id="30" w:name="OLE_LINK120"/>
            <w:bookmarkStart w:id="31" w:name="OLE_LINK26"/>
            <w:bookmarkStart w:id="32" w:name="OLE_LINK27"/>
            <w:bookmarkStart w:id="33" w:name="OLE_LINK28"/>
            <w:r w:rsidRPr="00DF5A9C">
              <w:rPr>
                <w:color w:val="auto"/>
              </w:rPr>
              <w:t xml:space="preserve">The state of Illinois now has </w:t>
            </w:r>
            <w:r w:rsidR="00494463" w:rsidRPr="00DF5A9C">
              <w:rPr>
                <w:color w:val="auto"/>
              </w:rPr>
              <w:t>251</w:t>
            </w:r>
            <w:r w:rsidR="00B13D3D" w:rsidRPr="00DF5A9C">
              <w:rPr>
                <w:color w:val="auto"/>
              </w:rPr>
              <w:t>,</w:t>
            </w:r>
            <w:r w:rsidR="00494463" w:rsidRPr="00DF5A9C">
              <w:rPr>
                <w:color w:val="auto"/>
              </w:rPr>
              <w:t>9</w:t>
            </w:r>
            <w:r w:rsidR="00B13D3D" w:rsidRPr="00DF5A9C">
              <w:rPr>
                <w:color w:val="auto"/>
              </w:rPr>
              <w:t>00</w:t>
            </w:r>
            <w:r w:rsidR="0080540A" w:rsidRPr="00DF5A9C">
              <w:rPr>
                <w:color w:val="auto"/>
              </w:rPr>
              <w:t xml:space="preserve"> </w:t>
            </w:r>
            <w:r w:rsidR="00E44205" w:rsidRPr="00DF5A9C">
              <w:rPr>
                <w:color w:val="auto"/>
              </w:rPr>
              <w:t xml:space="preserve">fewer </w:t>
            </w:r>
            <w:r w:rsidR="00B13D3D" w:rsidRPr="00DF5A9C">
              <w:rPr>
                <w:color w:val="auto"/>
              </w:rPr>
              <w:t xml:space="preserve">jobs than in December 2007 when the </w:t>
            </w:r>
            <w:r w:rsidR="00182038" w:rsidRPr="00DF5A9C">
              <w:rPr>
                <w:color w:val="auto"/>
              </w:rPr>
              <w:t xml:space="preserve">Great Recession </w:t>
            </w:r>
            <w:r w:rsidR="00B13D3D" w:rsidRPr="00DF5A9C">
              <w:rPr>
                <w:color w:val="auto"/>
              </w:rPr>
              <w:t>started</w:t>
            </w:r>
            <w:bookmarkEnd w:id="26"/>
            <w:bookmarkEnd w:id="27"/>
            <w:bookmarkEnd w:id="28"/>
            <w:bookmarkEnd w:id="29"/>
            <w:bookmarkEnd w:id="30"/>
            <w:r w:rsidRPr="00DF5A9C">
              <w:rPr>
                <w:color w:val="auto"/>
              </w:rPr>
              <w:t>.</w:t>
            </w:r>
            <w:bookmarkEnd w:id="31"/>
            <w:bookmarkEnd w:id="32"/>
            <w:bookmarkEnd w:id="33"/>
            <w:r w:rsidRPr="00DF5A9C">
              <w:rPr>
                <w:color w:val="auto"/>
              </w:rPr>
              <w:t xml:space="preserve"> </w:t>
            </w:r>
          </w:p>
          <w:p w14:paraId="0F6D6B5A" w14:textId="203C95EA" w:rsidR="007607B6" w:rsidRPr="00DF5A9C" w:rsidRDefault="00BC49E1" w:rsidP="00D605DB">
            <w:pPr>
              <w:numPr>
                <w:ilvl w:val="0"/>
                <w:numId w:val="14"/>
              </w:numPr>
              <w:ind w:right="337"/>
              <w:jc w:val="both"/>
              <w:rPr>
                <w:color w:val="auto"/>
              </w:rPr>
            </w:pPr>
            <w:r w:rsidRPr="00DF5A9C">
              <w:rPr>
                <w:color w:val="auto"/>
              </w:rPr>
              <w:t>In 20</w:t>
            </w:r>
            <w:r w:rsidR="007F3488" w:rsidRPr="00DF5A9C">
              <w:rPr>
                <w:color w:val="auto"/>
              </w:rPr>
              <w:t>2</w:t>
            </w:r>
            <w:r w:rsidR="002F2260" w:rsidRPr="00DF5A9C">
              <w:rPr>
                <w:color w:val="auto"/>
              </w:rPr>
              <w:t>1</w:t>
            </w:r>
            <w:r w:rsidR="007607B6" w:rsidRPr="00DF5A9C">
              <w:rPr>
                <w:color w:val="auto"/>
              </w:rPr>
              <w:t xml:space="preserve">, Illinois had </w:t>
            </w:r>
            <w:r w:rsidR="00B318C4" w:rsidRPr="00DF5A9C">
              <w:rPr>
                <w:color w:val="auto"/>
              </w:rPr>
              <w:t xml:space="preserve">employment growth </w:t>
            </w:r>
            <w:r w:rsidR="002704CC" w:rsidRPr="00DF5A9C">
              <w:rPr>
                <w:color w:val="auto"/>
              </w:rPr>
              <w:t xml:space="preserve">for </w:t>
            </w:r>
            <w:r w:rsidR="00FB79A0" w:rsidRPr="00DF5A9C">
              <w:rPr>
                <w:color w:val="auto"/>
              </w:rPr>
              <w:t>t</w:t>
            </w:r>
            <w:r w:rsidR="00494463" w:rsidRPr="00DF5A9C">
              <w:rPr>
                <w:color w:val="auto"/>
              </w:rPr>
              <w:t>hree</w:t>
            </w:r>
            <w:r w:rsidR="00F43E4C" w:rsidRPr="00DF5A9C">
              <w:rPr>
                <w:color w:val="auto"/>
              </w:rPr>
              <w:t xml:space="preserve"> </w:t>
            </w:r>
            <w:r w:rsidR="002704CC" w:rsidRPr="00DF5A9C">
              <w:rPr>
                <w:color w:val="auto"/>
              </w:rPr>
              <w:t>month</w:t>
            </w:r>
            <w:r w:rsidR="00FB79A0" w:rsidRPr="00DF5A9C">
              <w:rPr>
                <w:color w:val="auto"/>
              </w:rPr>
              <w:t>s</w:t>
            </w:r>
            <w:r w:rsidR="002A0DF9" w:rsidRPr="00DF5A9C">
              <w:rPr>
                <w:color w:val="auto"/>
              </w:rPr>
              <w:t xml:space="preserve">. </w:t>
            </w:r>
          </w:p>
          <w:p w14:paraId="097E189F" w14:textId="37F18E7D" w:rsidR="00400C97" w:rsidRPr="00DF5A9C" w:rsidRDefault="000039B1" w:rsidP="00520C62">
            <w:pPr>
              <w:numPr>
                <w:ilvl w:val="0"/>
                <w:numId w:val="14"/>
              </w:numPr>
              <w:ind w:right="337"/>
              <w:jc w:val="both"/>
              <w:rPr>
                <w:color w:val="auto"/>
              </w:rPr>
            </w:pPr>
            <w:r w:rsidRPr="00DF5A9C">
              <w:rPr>
                <w:color w:val="auto"/>
              </w:rPr>
              <w:t>Three</w:t>
            </w:r>
            <w:r w:rsidR="00400C97" w:rsidRPr="00DF5A9C">
              <w:rPr>
                <w:color w:val="auto"/>
              </w:rPr>
              <w:t xml:space="preserve"> sectors in Illinois have employment levels this month that are lower than January 1990 –</w:t>
            </w:r>
            <w:r w:rsidR="00520C62" w:rsidRPr="00DF5A9C">
              <w:rPr>
                <w:color w:val="auto"/>
              </w:rPr>
              <w:t xml:space="preserve"> </w:t>
            </w:r>
            <w:r w:rsidR="007B1604" w:rsidRPr="00DF5A9C">
              <w:rPr>
                <w:color w:val="auto"/>
              </w:rPr>
              <w:t xml:space="preserve">Construction, </w:t>
            </w:r>
            <w:r w:rsidR="00400C97" w:rsidRPr="00DF5A9C">
              <w:rPr>
                <w:color w:val="auto"/>
              </w:rPr>
              <w:t>M</w:t>
            </w:r>
            <w:r w:rsidR="00E47557" w:rsidRPr="00DF5A9C">
              <w:rPr>
                <w:color w:val="auto"/>
              </w:rPr>
              <w:t>anufacturing</w:t>
            </w:r>
            <w:r w:rsidRPr="00DF5A9C">
              <w:rPr>
                <w:color w:val="auto"/>
              </w:rPr>
              <w:t xml:space="preserve">, </w:t>
            </w:r>
            <w:r w:rsidR="00C8537E" w:rsidRPr="00DF5A9C">
              <w:rPr>
                <w:color w:val="auto"/>
              </w:rPr>
              <w:t xml:space="preserve">and </w:t>
            </w:r>
            <w:r w:rsidR="00400C97" w:rsidRPr="00DF5A9C">
              <w:rPr>
                <w:color w:val="auto"/>
              </w:rPr>
              <w:t>Information</w:t>
            </w:r>
            <w:r w:rsidR="00C8537E" w:rsidRPr="00DF5A9C">
              <w:rPr>
                <w:color w:val="auto"/>
              </w:rPr>
              <w:t>.</w:t>
            </w:r>
          </w:p>
          <w:p w14:paraId="45833978" w14:textId="2F6C8AC8" w:rsidR="00CC05C2" w:rsidRPr="00DF5A9C" w:rsidRDefault="00B524EF" w:rsidP="00D605DB">
            <w:pPr>
              <w:numPr>
                <w:ilvl w:val="0"/>
                <w:numId w:val="14"/>
              </w:numPr>
              <w:ind w:right="337"/>
              <w:jc w:val="both"/>
              <w:rPr>
                <w:color w:val="auto"/>
                <w:szCs w:val="20"/>
              </w:rPr>
            </w:pPr>
            <w:bookmarkStart w:id="34" w:name="OLE_LINK29"/>
            <w:bookmarkStart w:id="35" w:name="OLE_LINK30"/>
            <w:bookmarkStart w:id="36" w:name="OLE_LINK31"/>
            <w:bookmarkStart w:id="37" w:name="OLE_LINK68"/>
            <w:bookmarkStart w:id="38" w:name="OLE_LINK69"/>
            <w:bookmarkStart w:id="39" w:name="OLE_LINK121"/>
            <w:bookmarkStart w:id="40" w:name="OLE_LINK122"/>
            <w:bookmarkStart w:id="41" w:name="OLE_LINK128"/>
            <w:r w:rsidRPr="00DF5A9C">
              <w:rPr>
                <w:color w:val="auto"/>
              </w:rPr>
              <w:t xml:space="preserve">Since January </w:t>
            </w:r>
            <w:r w:rsidRPr="00DF5A9C">
              <w:rPr>
                <w:color w:val="auto"/>
                <w:szCs w:val="20"/>
              </w:rPr>
              <w:t>2010</w:t>
            </w:r>
            <w:r w:rsidR="000A5500" w:rsidRPr="00DF5A9C">
              <w:rPr>
                <w:color w:val="auto"/>
                <w:szCs w:val="20"/>
              </w:rPr>
              <w:t>,</w:t>
            </w:r>
            <w:r w:rsidRPr="00DF5A9C">
              <w:rPr>
                <w:color w:val="auto"/>
                <w:szCs w:val="20"/>
              </w:rPr>
              <w:t xml:space="preserve"> when Illinois employment </w:t>
            </w:r>
            <w:r w:rsidR="001D1103" w:rsidRPr="00DF5A9C">
              <w:rPr>
                <w:color w:val="auto"/>
                <w:szCs w:val="20"/>
              </w:rPr>
              <w:t xml:space="preserve">growth </w:t>
            </w:r>
            <w:r w:rsidRPr="00DF5A9C">
              <w:rPr>
                <w:color w:val="auto"/>
                <w:szCs w:val="20"/>
              </w:rPr>
              <w:t xml:space="preserve">resumed after the </w:t>
            </w:r>
            <w:r w:rsidR="00E22BAD" w:rsidRPr="00DF5A9C">
              <w:rPr>
                <w:color w:val="auto"/>
                <w:szCs w:val="20"/>
              </w:rPr>
              <w:t>Great R</w:t>
            </w:r>
            <w:r w:rsidRPr="00DF5A9C">
              <w:rPr>
                <w:color w:val="auto"/>
                <w:szCs w:val="20"/>
              </w:rPr>
              <w:t xml:space="preserve">ecession, Illinois has </w:t>
            </w:r>
            <w:r w:rsidR="00F67270" w:rsidRPr="00DF5A9C">
              <w:rPr>
                <w:color w:val="auto"/>
                <w:szCs w:val="20"/>
              </w:rPr>
              <w:t>gain</w:t>
            </w:r>
            <w:r w:rsidR="00F7440F" w:rsidRPr="00DF5A9C">
              <w:rPr>
                <w:color w:val="auto"/>
                <w:szCs w:val="20"/>
              </w:rPr>
              <w:t>ed</w:t>
            </w:r>
            <w:r w:rsidR="00F67270" w:rsidRPr="00DF5A9C">
              <w:rPr>
                <w:color w:val="auto"/>
                <w:szCs w:val="20"/>
              </w:rPr>
              <w:t xml:space="preserve"> </w:t>
            </w:r>
            <w:r w:rsidR="00E631E4" w:rsidRPr="00DF5A9C">
              <w:rPr>
                <w:color w:val="auto"/>
                <w:szCs w:val="20"/>
              </w:rPr>
              <w:t>1</w:t>
            </w:r>
            <w:r w:rsidR="00107ED5" w:rsidRPr="00DF5A9C">
              <w:rPr>
                <w:color w:val="auto"/>
                <w:szCs w:val="20"/>
              </w:rPr>
              <w:t>49</w:t>
            </w:r>
            <w:r w:rsidRPr="00DF5A9C">
              <w:rPr>
                <w:color w:val="auto"/>
                <w:szCs w:val="20"/>
              </w:rPr>
              <w:t>,</w:t>
            </w:r>
            <w:r w:rsidR="00107ED5" w:rsidRPr="00DF5A9C">
              <w:rPr>
                <w:color w:val="auto"/>
                <w:szCs w:val="20"/>
              </w:rPr>
              <w:t>4</w:t>
            </w:r>
            <w:r w:rsidRPr="00DF5A9C">
              <w:rPr>
                <w:color w:val="auto"/>
                <w:szCs w:val="20"/>
              </w:rPr>
              <w:t>00 new jobs</w:t>
            </w:r>
            <w:bookmarkEnd w:id="34"/>
            <w:bookmarkEnd w:id="35"/>
            <w:bookmarkEnd w:id="36"/>
            <w:bookmarkEnd w:id="37"/>
            <w:bookmarkEnd w:id="38"/>
            <w:bookmarkEnd w:id="39"/>
            <w:bookmarkEnd w:id="40"/>
            <w:bookmarkEnd w:id="41"/>
            <w:r w:rsidRPr="00DF5A9C">
              <w:rPr>
                <w:color w:val="auto"/>
                <w:szCs w:val="20"/>
              </w:rPr>
              <w:t>.</w:t>
            </w:r>
            <w:r w:rsidR="00E07666" w:rsidRPr="00DF5A9C">
              <w:rPr>
                <w:color w:val="auto"/>
                <w:szCs w:val="20"/>
              </w:rPr>
              <w:t xml:space="preserve"> </w:t>
            </w:r>
          </w:p>
          <w:p w14:paraId="6B27EB2E" w14:textId="1076C714" w:rsidR="009F5FB9" w:rsidRPr="00DF5A9C" w:rsidRDefault="00462587" w:rsidP="003B012C">
            <w:pPr>
              <w:pStyle w:val="ListParagraph"/>
              <w:numPr>
                <w:ilvl w:val="0"/>
                <w:numId w:val="14"/>
              </w:numPr>
              <w:rPr>
                <w:color w:val="auto"/>
                <w:szCs w:val="20"/>
              </w:rPr>
            </w:pPr>
            <w:bookmarkStart w:id="42" w:name="OLE_LINK32"/>
            <w:bookmarkStart w:id="43" w:name="OLE_LINK33"/>
            <w:bookmarkStart w:id="44" w:name="OLE_LINK34"/>
            <w:bookmarkStart w:id="45" w:name="OLE_LINK70"/>
            <w:bookmarkStart w:id="46" w:name="OLE_LINK71"/>
            <w:bookmarkStart w:id="47" w:name="OLE_LINK72"/>
            <w:r w:rsidRPr="00DF5A9C">
              <w:rPr>
                <w:color w:val="auto"/>
                <w:szCs w:val="20"/>
              </w:rPr>
              <w:t xml:space="preserve">By </w:t>
            </w:r>
            <w:r w:rsidR="00DC1822" w:rsidRPr="00DF5A9C">
              <w:rPr>
                <w:color w:val="auto"/>
                <w:szCs w:val="20"/>
              </w:rPr>
              <w:t>March</w:t>
            </w:r>
            <w:r w:rsidRPr="00DF5A9C">
              <w:rPr>
                <w:color w:val="auto"/>
                <w:szCs w:val="20"/>
              </w:rPr>
              <w:t xml:space="preserve"> 202</w:t>
            </w:r>
            <w:r w:rsidR="00514938" w:rsidRPr="00DF5A9C">
              <w:rPr>
                <w:color w:val="auto"/>
                <w:szCs w:val="20"/>
              </w:rPr>
              <w:t>2</w:t>
            </w:r>
            <w:r w:rsidRPr="00DF5A9C">
              <w:rPr>
                <w:color w:val="auto"/>
                <w:szCs w:val="20"/>
              </w:rPr>
              <w:t>, Trade, transportation &amp; utilities, Financial activities,</w:t>
            </w:r>
            <w:r w:rsidR="00D60AE1" w:rsidRPr="00DF5A9C">
              <w:rPr>
                <w:color w:val="auto"/>
                <w:szCs w:val="20"/>
              </w:rPr>
              <w:t xml:space="preserve"> and</w:t>
            </w:r>
            <w:r w:rsidRPr="00DF5A9C">
              <w:rPr>
                <w:color w:val="auto"/>
                <w:szCs w:val="20"/>
              </w:rPr>
              <w:t xml:space="preserve"> Professional &amp; business will be fully recovered to </w:t>
            </w:r>
            <w:r w:rsidR="008F2B68" w:rsidRPr="00DF5A9C">
              <w:rPr>
                <w:color w:val="auto"/>
                <w:szCs w:val="20"/>
              </w:rPr>
              <w:t>their</w:t>
            </w:r>
            <w:r w:rsidRPr="00DF5A9C">
              <w:rPr>
                <w:color w:val="auto"/>
                <w:szCs w:val="20"/>
              </w:rPr>
              <w:t xml:space="preserve"> employment level</w:t>
            </w:r>
            <w:r w:rsidR="008F2B68" w:rsidRPr="00DF5A9C">
              <w:rPr>
                <w:color w:val="auto"/>
                <w:szCs w:val="20"/>
              </w:rPr>
              <w:t>s</w:t>
            </w:r>
            <w:r w:rsidRPr="00DF5A9C">
              <w:rPr>
                <w:color w:val="auto"/>
                <w:szCs w:val="20"/>
              </w:rPr>
              <w:t xml:space="preserve"> before the recession.</w:t>
            </w:r>
            <w:bookmarkStart w:id="48" w:name="_Hlk522821245"/>
            <w:bookmarkEnd w:id="42"/>
            <w:bookmarkEnd w:id="43"/>
            <w:bookmarkEnd w:id="44"/>
            <w:bookmarkEnd w:id="45"/>
            <w:bookmarkEnd w:id="46"/>
            <w:bookmarkEnd w:id="47"/>
            <w:r w:rsidRPr="00DF5A9C">
              <w:rPr>
                <w:color w:val="auto"/>
                <w:szCs w:val="20"/>
              </w:rPr>
              <w:t xml:space="preserve"> </w:t>
            </w:r>
            <w:r w:rsidR="003B012C" w:rsidRPr="00DF5A9C">
              <w:rPr>
                <w:color w:val="auto"/>
                <w:szCs w:val="20"/>
              </w:rPr>
              <w:t>The 12-month-ahead job recovery forecasts show that the future recovery rates in Illinoi</w:t>
            </w:r>
            <w:r w:rsidR="00DD26CD" w:rsidRPr="00DF5A9C">
              <w:rPr>
                <w:color w:val="auto"/>
                <w:szCs w:val="20"/>
              </w:rPr>
              <w:t>s will increase for every sector</w:t>
            </w:r>
            <w:r w:rsidR="003B012C" w:rsidRPr="00DF5A9C">
              <w:rPr>
                <w:color w:val="auto"/>
                <w:szCs w:val="20"/>
              </w:rPr>
              <w:t>.</w:t>
            </w:r>
            <w:r w:rsidR="009F5FB9" w:rsidRPr="00DF5A9C">
              <w:rPr>
                <w:color w:val="auto"/>
                <w:szCs w:val="20"/>
              </w:rPr>
              <w:t xml:space="preserve">   </w:t>
            </w:r>
            <w:bookmarkEnd w:id="48"/>
          </w:p>
          <w:p w14:paraId="03E66331" w14:textId="69E64FD8" w:rsidR="00276149" w:rsidRPr="00DF5A9C" w:rsidRDefault="00A83974" w:rsidP="0011739F">
            <w:pPr>
              <w:numPr>
                <w:ilvl w:val="0"/>
                <w:numId w:val="14"/>
              </w:numPr>
              <w:ind w:right="337"/>
              <w:jc w:val="both"/>
              <w:rPr>
                <w:color w:val="auto"/>
                <w:szCs w:val="20"/>
              </w:rPr>
            </w:pPr>
            <w:bookmarkStart w:id="49" w:name="OLE_LINK35"/>
            <w:bookmarkStart w:id="50" w:name="OLE_LINK36"/>
            <w:bookmarkStart w:id="51" w:name="OLE_LINK37"/>
            <w:bookmarkStart w:id="52" w:name="OLE_LINK73"/>
            <w:bookmarkStart w:id="53" w:name="OLE_LINK74"/>
            <w:r w:rsidRPr="00DF5A9C">
              <w:rPr>
                <w:color w:val="auto"/>
                <w:szCs w:val="20"/>
              </w:rPr>
              <w:t xml:space="preserve">The shadow unemployment rates for Illinois, RMW and the Nation were </w:t>
            </w:r>
            <w:r w:rsidR="00CC63C8" w:rsidRPr="00DF5A9C">
              <w:rPr>
                <w:color w:val="auto"/>
                <w:szCs w:val="20"/>
              </w:rPr>
              <w:t>1</w:t>
            </w:r>
            <w:r w:rsidR="00B93007" w:rsidRPr="00DF5A9C">
              <w:rPr>
                <w:color w:val="auto"/>
                <w:szCs w:val="20"/>
              </w:rPr>
              <w:t>5</w:t>
            </w:r>
            <w:r w:rsidR="00675BEB" w:rsidRPr="00DF5A9C">
              <w:rPr>
                <w:color w:val="auto"/>
                <w:szCs w:val="20"/>
              </w:rPr>
              <w:t>.</w:t>
            </w:r>
            <w:r w:rsidR="00B93007" w:rsidRPr="00DF5A9C">
              <w:rPr>
                <w:color w:val="auto"/>
                <w:szCs w:val="20"/>
              </w:rPr>
              <w:t>7</w:t>
            </w:r>
            <w:r w:rsidRPr="00DF5A9C">
              <w:rPr>
                <w:color w:val="auto"/>
                <w:szCs w:val="20"/>
              </w:rPr>
              <w:t xml:space="preserve">%, </w:t>
            </w:r>
            <w:r w:rsidR="00CC63C8" w:rsidRPr="00DF5A9C">
              <w:rPr>
                <w:color w:val="auto"/>
                <w:szCs w:val="20"/>
              </w:rPr>
              <w:t>1</w:t>
            </w:r>
            <w:r w:rsidR="008D3ED0" w:rsidRPr="00DF5A9C">
              <w:rPr>
                <w:color w:val="auto"/>
                <w:szCs w:val="20"/>
              </w:rPr>
              <w:t>2</w:t>
            </w:r>
            <w:r w:rsidR="00254DA9" w:rsidRPr="00DF5A9C">
              <w:rPr>
                <w:color w:val="auto"/>
                <w:szCs w:val="20"/>
              </w:rPr>
              <w:t>.</w:t>
            </w:r>
            <w:r w:rsidR="008E10B0" w:rsidRPr="00DF5A9C">
              <w:rPr>
                <w:color w:val="auto"/>
                <w:szCs w:val="20"/>
              </w:rPr>
              <w:t>6</w:t>
            </w:r>
            <w:r w:rsidRPr="00DF5A9C">
              <w:rPr>
                <w:color w:val="auto"/>
                <w:szCs w:val="20"/>
              </w:rPr>
              <w:t xml:space="preserve">% and </w:t>
            </w:r>
            <w:r w:rsidR="00CC63C8" w:rsidRPr="00DF5A9C">
              <w:rPr>
                <w:color w:val="auto"/>
                <w:szCs w:val="20"/>
              </w:rPr>
              <w:t>1</w:t>
            </w:r>
            <w:r w:rsidR="001159EA" w:rsidRPr="00DF5A9C">
              <w:rPr>
                <w:color w:val="auto"/>
                <w:szCs w:val="20"/>
              </w:rPr>
              <w:t>3</w:t>
            </w:r>
            <w:r w:rsidR="0034307C" w:rsidRPr="00DF5A9C">
              <w:rPr>
                <w:color w:val="auto"/>
                <w:szCs w:val="20"/>
              </w:rPr>
              <w:t>.</w:t>
            </w:r>
            <w:r w:rsidR="008E10B0" w:rsidRPr="00DF5A9C">
              <w:rPr>
                <w:color w:val="auto"/>
                <w:szCs w:val="20"/>
              </w:rPr>
              <w:t>2</w:t>
            </w:r>
            <w:r w:rsidRPr="00DF5A9C">
              <w:rPr>
                <w:color w:val="auto"/>
                <w:szCs w:val="20"/>
              </w:rPr>
              <w:t>%, compared to official unemplo</w:t>
            </w:r>
            <w:r w:rsidR="005D03FE" w:rsidRPr="00DF5A9C">
              <w:rPr>
                <w:color w:val="auto"/>
                <w:szCs w:val="20"/>
              </w:rPr>
              <w:t xml:space="preserve">yment rates of </w:t>
            </w:r>
            <w:r w:rsidR="00EB1204" w:rsidRPr="00DF5A9C">
              <w:rPr>
                <w:color w:val="auto"/>
                <w:szCs w:val="20"/>
              </w:rPr>
              <w:t>7</w:t>
            </w:r>
            <w:r w:rsidR="009E363E" w:rsidRPr="00DF5A9C">
              <w:rPr>
                <w:color w:val="auto"/>
                <w:szCs w:val="20"/>
              </w:rPr>
              <w:t>.</w:t>
            </w:r>
            <w:r w:rsidR="006F2EE0" w:rsidRPr="00DF5A9C">
              <w:rPr>
                <w:color w:val="auto"/>
                <w:szCs w:val="20"/>
              </w:rPr>
              <w:t>1</w:t>
            </w:r>
            <w:r w:rsidRPr="00DF5A9C">
              <w:rPr>
                <w:color w:val="auto"/>
                <w:szCs w:val="20"/>
              </w:rPr>
              <w:t xml:space="preserve">%, </w:t>
            </w:r>
            <w:r w:rsidR="008D3ED0" w:rsidRPr="00DF5A9C">
              <w:rPr>
                <w:color w:val="auto"/>
                <w:szCs w:val="20"/>
              </w:rPr>
              <w:t>4</w:t>
            </w:r>
            <w:r w:rsidR="00E40549" w:rsidRPr="00DF5A9C">
              <w:rPr>
                <w:color w:val="auto"/>
                <w:szCs w:val="20"/>
              </w:rPr>
              <w:t>.</w:t>
            </w:r>
            <w:r w:rsidR="006F2EE0" w:rsidRPr="00DF5A9C">
              <w:rPr>
                <w:color w:val="auto"/>
                <w:szCs w:val="20"/>
              </w:rPr>
              <w:t>4</w:t>
            </w:r>
            <w:r w:rsidRPr="00DF5A9C">
              <w:rPr>
                <w:color w:val="auto"/>
                <w:szCs w:val="20"/>
              </w:rPr>
              <w:t xml:space="preserve">% and </w:t>
            </w:r>
            <w:r w:rsidR="001159EA" w:rsidRPr="00DF5A9C">
              <w:rPr>
                <w:color w:val="auto"/>
                <w:szCs w:val="20"/>
              </w:rPr>
              <w:t>6</w:t>
            </w:r>
            <w:r w:rsidR="0034307C" w:rsidRPr="00DF5A9C">
              <w:rPr>
                <w:color w:val="auto"/>
                <w:szCs w:val="20"/>
              </w:rPr>
              <w:t>.</w:t>
            </w:r>
            <w:r w:rsidR="006F2EE0" w:rsidRPr="00DF5A9C">
              <w:rPr>
                <w:color w:val="auto"/>
                <w:szCs w:val="20"/>
              </w:rPr>
              <w:t>0</w:t>
            </w:r>
            <w:r w:rsidRPr="00DF5A9C">
              <w:rPr>
                <w:color w:val="auto"/>
                <w:szCs w:val="20"/>
              </w:rPr>
              <w:t>%</w:t>
            </w:r>
            <w:bookmarkEnd w:id="49"/>
            <w:bookmarkEnd w:id="50"/>
            <w:bookmarkEnd w:id="51"/>
            <w:bookmarkEnd w:id="52"/>
            <w:bookmarkEnd w:id="53"/>
            <w:r w:rsidRPr="00DF5A9C">
              <w:rPr>
                <w:color w:val="auto"/>
                <w:szCs w:val="20"/>
              </w:rPr>
              <w:t xml:space="preserve">. </w:t>
            </w:r>
          </w:p>
          <w:p w14:paraId="3878002E" w14:textId="54558DF2" w:rsidR="00A83974" w:rsidRPr="00AE548E" w:rsidRDefault="00A83974" w:rsidP="000E718B">
            <w:pPr>
              <w:numPr>
                <w:ilvl w:val="0"/>
                <w:numId w:val="14"/>
              </w:numPr>
              <w:ind w:right="337"/>
              <w:jc w:val="both"/>
              <w:rPr>
                <w:bCs w:val="0"/>
                <w:color w:val="auto"/>
                <w:szCs w:val="20"/>
                <w:lang w:eastAsia="ko-KR"/>
              </w:rPr>
            </w:pPr>
            <w:bookmarkStart w:id="54" w:name="OLE_LINK38"/>
            <w:bookmarkStart w:id="55" w:name="OLE_LINK39"/>
            <w:bookmarkStart w:id="56" w:name="OLE_LINK40"/>
            <w:bookmarkStart w:id="57" w:name="OLE_LINK75"/>
            <w:bookmarkStart w:id="58" w:name="OLE_LINK76"/>
            <w:r w:rsidRPr="00DF5A9C">
              <w:rPr>
                <w:color w:val="auto"/>
              </w:rPr>
              <w:t>Through</w:t>
            </w:r>
            <w:r w:rsidR="00B318C4" w:rsidRPr="00DF5A9C">
              <w:rPr>
                <w:color w:val="auto"/>
              </w:rPr>
              <w:t xml:space="preserve"> </w:t>
            </w:r>
            <w:r w:rsidR="000E718B" w:rsidRPr="00DF5A9C">
              <w:rPr>
                <w:color w:val="auto"/>
              </w:rPr>
              <w:t>March</w:t>
            </w:r>
            <w:r w:rsidR="00686153" w:rsidRPr="00DF5A9C">
              <w:rPr>
                <w:color w:val="auto"/>
              </w:rPr>
              <w:t xml:space="preserve"> </w:t>
            </w:r>
            <w:r w:rsidR="00780EFB" w:rsidRPr="00DF5A9C">
              <w:rPr>
                <w:color w:val="auto"/>
              </w:rPr>
              <w:t>20</w:t>
            </w:r>
            <w:r w:rsidR="0052435D" w:rsidRPr="00DF5A9C">
              <w:rPr>
                <w:color w:val="auto"/>
              </w:rPr>
              <w:t>2</w:t>
            </w:r>
            <w:r w:rsidR="004F26BA" w:rsidRPr="00DF5A9C">
              <w:rPr>
                <w:color w:val="auto"/>
              </w:rPr>
              <w:t>1</w:t>
            </w:r>
            <w:r w:rsidRPr="00DF5A9C">
              <w:rPr>
                <w:color w:val="auto"/>
              </w:rPr>
              <w:t xml:space="preserve">, the cumulative job growth for Illinois, RMW and the Nation compared to January 1990 stood at </w:t>
            </w:r>
            <w:r w:rsidR="000E718B" w:rsidRPr="00DF5A9C">
              <w:rPr>
                <w:color w:val="auto"/>
              </w:rPr>
              <w:t>8</w:t>
            </w:r>
            <w:r w:rsidR="00C64B81" w:rsidRPr="00DF5A9C">
              <w:rPr>
                <w:color w:val="auto"/>
              </w:rPr>
              <w:t>.</w:t>
            </w:r>
            <w:r w:rsidR="000E718B" w:rsidRPr="00DF5A9C">
              <w:rPr>
                <w:color w:val="auto"/>
              </w:rPr>
              <w:t>76</w:t>
            </w:r>
            <w:r w:rsidRPr="00DF5A9C">
              <w:rPr>
                <w:color w:val="auto"/>
              </w:rPr>
              <w:t xml:space="preserve">%, </w:t>
            </w:r>
            <w:r w:rsidR="00B757CF" w:rsidRPr="00DF5A9C">
              <w:rPr>
                <w:color w:val="auto"/>
              </w:rPr>
              <w:t>1</w:t>
            </w:r>
            <w:r w:rsidR="000E718B" w:rsidRPr="00DF5A9C">
              <w:rPr>
                <w:color w:val="auto"/>
              </w:rPr>
              <w:t>5</w:t>
            </w:r>
            <w:r w:rsidR="00231E4A" w:rsidRPr="00DF5A9C">
              <w:rPr>
                <w:color w:val="auto"/>
              </w:rPr>
              <w:t>.</w:t>
            </w:r>
            <w:r w:rsidR="000E718B" w:rsidRPr="00DF5A9C">
              <w:rPr>
                <w:color w:val="auto"/>
              </w:rPr>
              <w:t>0</w:t>
            </w:r>
            <w:r w:rsidR="003143F8" w:rsidRPr="00DF5A9C">
              <w:rPr>
                <w:color w:val="auto"/>
              </w:rPr>
              <w:t>8</w:t>
            </w:r>
            <w:r w:rsidRPr="00DF5A9C">
              <w:rPr>
                <w:color w:val="auto"/>
              </w:rPr>
              <w:t xml:space="preserve">%, and </w:t>
            </w:r>
            <w:r w:rsidR="00237BF7" w:rsidRPr="00DF5A9C">
              <w:rPr>
                <w:color w:val="auto"/>
              </w:rPr>
              <w:t>3</w:t>
            </w:r>
            <w:r w:rsidR="003143F8" w:rsidRPr="00DF5A9C">
              <w:rPr>
                <w:color w:val="auto"/>
              </w:rPr>
              <w:t>1</w:t>
            </w:r>
            <w:r w:rsidR="00FD0B46" w:rsidRPr="00DF5A9C">
              <w:rPr>
                <w:color w:val="auto"/>
              </w:rPr>
              <w:t>.</w:t>
            </w:r>
            <w:r w:rsidR="000E718B" w:rsidRPr="00DF5A9C">
              <w:rPr>
                <w:color w:val="auto"/>
              </w:rPr>
              <w:t>98</w:t>
            </w:r>
            <w:r w:rsidRPr="00DF5A9C">
              <w:rPr>
                <w:color w:val="auto"/>
              </w:rPr>
              <w:t>%, respectively</w:t>
            </w:r>
            <w:bookmarkEnd w:id="54"/>
            <w:bookmarkEnd w:id="55"/>
            <w:bookmarkEnd w:id="56"/>
            <w:bookmarkEnd w:id="57"/>
            <w:bookmarkEnd w:id="58"/>
            <w:r w:rsidRPr="00DF5A9C">
              <w:rPr>
                <w:color w:val="auto"/>
              </w:rPr>
              <w:t>.</w:t>
            </w:r>
            <w:r w:rsidRPr="00DF5A9C">
              <w:rPr>
                <w:bCs w:val="0"/>
                <w:color w:val="auto"/>
                <w:szCs w:val="20"/>
                <w:lang w:eastAsia="ko-KR"/>
              </w:rPr>
              <w:t xml:space="preserve"> </w:t>
            </w:r>
          </w:p>
        </w:tc>
      </w:tr>
      <w:tr w:rsidR="00A83974" w:rsidRPr="008F2B68" w14:paraId="499EE6B0" w14:textId="77777777" w:rsidTr="002E2B82">
        <w:trPr>
          <w:cantSplit/>
          <w:trHeight w:hRule="exact" w:val="1972"/>
        </w:trPr>
        <w:tc>
          <w:tcPr>
            <w:tcW w:w="1261" w:type="dxa"/>
            <w:vAlign w:val="center"/>
          </w:tcPr>
          <w:p w14:paraId="4C022CAE" w14:textId="77777777" w:rsidR="00A83974" w:rsidRPr="008F2B68" w:rsidRDefault="00A83974" w:rsidP="00A83974">
            <w:pPr>
              <w:pStyle w:val="Header"/>
              <w:tabs>
                <w:tab w:val="clear" w:pos="4320"/>
                <w:tab w:val="clear" w:pos="8640"/>
              </w:tabs>
              <w:rPr>
                <w:rFonts w:ascii="Arial Black" w:hAnsi="Arial Black"/>
                <w:color w:val="auto"/>
                <w:sz w:val="28"/>
              </w:rPr>
            </w:pPr>
            <w:r w:rsidRPr="008F2B68">
              <w:rPr>
                <w:rFonts w:ascii="Arial Black" w:hAnsi="Arial Black"/>
                <w:color w:val="auto"/>
                <w:sz w:val="28"/>
              </w:rPr>
              <w:t>Nation</w:t>
            </w:r>
          </w:p>
          <w:p w14:paraId="0A78F963" w14:textId="77777777" w:rsidR="00A83974" w:rsidRPr="008F2B68" w:rsidRDefault="00A83974" w:rsidP="00A83974">
            <w:pPr>
              <w:pStyle w:val="Header"/>
              <w:tabs>
                <w:tab w:val="clear" w:pos="4320"/>
                <w:tab w:val="clear" w:pos="8640"/>
              </w:tabs>
              <w:rPr>
                <w:rFonts w:ascii="Arial Black" w:hAnsi="Arial Black"/>
                <w:color w:val="auto"/>
                <w:sz w:val="28"/>
              </w:rPr>
            </w:pPr>
            <w:r w:rsidRPr="008F2B68">
              <w:rPr>
                <w:rFonts w:ascii="Arial Black" w:hAnsi="Arial Black"/>
                <w:color w:val="auto"/>
                <w:sz w:val="28"/>
              </w:rPr>
              <w:t>Notes</w:t>
            </w:r>
          </w:p>
        </w:tc>
        <w:tc>
          <w:tcPr>
            <w:tcW w:w="9369" w:type="dxa"/>
            <w:vAlign w:val="center"/>
          </w:tcPr>
          <w:p w14:paraId="5E040D33" w14:textId="7F67C055" w:rsidR="00A83974" w:rsidRPr="00DF5A9C" w:rsidRDefault="00A83974" w:rsidP="008B16AB">
            <w:pPr>
              <w:numPr>
                <w:ilvl w:val="0"/>
                <w:numId w:val="14"/>
              </w:numPr>
              <w:ind w:right="337"/>
              <w:jc w:val="both"/>
              <w:rPr>
                <w:color w:val="auto"/>
              </w:rPr>
            </w:pPr>
            <w:r w:rsidRPr="00DF5A9C">
              <w:rPr>
                <w:color w:val="auto"/>
              </w:rPr>
              <w:t xml:space="preserve">Total nonfarm payroll employment </w:t>
            </w:r>
            <w:r w:rsidR="00A30A0D" w:rsidRPr="00DF5A9C">
              <w:rPr>
                <w:color w:val="auto"/>
              </w:rPr>
              <w:t>was</w:t>
            </w:r>
            <w:r w:rsidR="00FE0F54" w:rsidRPr="00DF5A9C">
              <w:rPr>
                <w:color w:val="auto"/>
              </w:rPr>
              <w:t xml:space="preserve"> </w:t>
            </w:r>
            <w:r w:rsidR="00A54D72" w:rsidRPr="00DF5A9C">
              <w:rPr>
                <w:color w:val="auto"/>
              </w:rPr>
              <w:t>up</w:t>
            </w:r>
            <w:r w:rsidR="00133982" w:rsidRPr="00DF5A9C">
              <w:rPr>
                <w:color w:val="auto"/>
              </w:rPr>
              <w:t xml:space="preserve"> </w:t>
            </w:r>
            <w:r w:rsidR="00E93AA9" w:rsidRPr="00DF5A9C">
              <w:rPr>
                <w:color w:val="auto"/>
              </w:rPr>
              <w:t xml:space="preserve">by </w:t>
            </w:r>
            <w:r w:rsidR="00610B19" w:rsidRPr="00DF5A9C">
              <w:rPr>
                <w:color w:val="auto"/>
              </w:rPr>
              <w:t>916</w:t>
            </w:r>
            <w:r w:rsidR="00707580" w:rsidRPr="00DF5A9C">
              <w:rPr>
                <w:color w:val="auto"/>
              </w:rPr>
              <w:t>,</w:t>
            </w:r>
            <w:r w:rsidR="00833F8C" w:rsidRPr="00DF5A9C">
              <w:rPr>
                <w:color w:val="auto"/>
              </w:rPr>
              <w:t>0</w:t>
            </w:r>
            <w:r w:rsidR="00760BF8" w:rsidRPr="00DF5A9C">
              <w:rPr>
                <w:color w:val="auto"/>
              </w:rPr>
              <w:t xml:space="preserve">00 </w:t>
            </w:r>
            <w:r w:rsidR="00F739B3" w:rsidRPr="00DF5A9C">
              <w:rPr>
                <w:color w:val="auto"/>
              </w:rPr>
              <w:t>jobs</w:t>
            </w:r>
            <w:r w:rsidRPr="00DF5A9C">
              <w:rPr>
                <w:color w:val="auto"/>
              </w:rPr>
              <w:t xml:space="preserve">. </w:t>
            </w:r>
            <w:r w:rsidR="00B72719" w:rsidRPr="00DF5A9C">
              <w:rPr>
                <w:color w:val="auto"/>
              </w:rPr>
              <w:t>S</w:t>
            </w:r>
            <w:r w:rsidR="00235418" w:rsidRPr="00DF5A9C">
              <w:rPr>
                <w:color w:val="auto"/>
              </w:rPr>
              <w:t xml:space="preserve">ectors such as </w:t>
            </w:r>
            <w:r w:rsidR="00B72719" w:rsidRPr="00DF5A9C">
              <w:rPr>
                <w:color w:val="auto"/>
              </w:rPr>
              <w:t>Leisure &amp; hospitality</w:t>
            </w:r>
            <w:r w:rsidR="0016441B" w:rsidRPr="00DF5A9C">
              <w:rPr>
                <w:rFonts w:eastAsia="Times New Roman"/>
                <w:bCs w:val="0"/>
                <w:color w:val="auto"/>
                <w:szCs w:val="20"/>
              </w:rPr>
              <w:t>,</w:t>
            </w:r>
            <w:r w:rsidR="00506A7F" w:rsidRPr="00DF5A9C">
              <w:rPr>
                <w:rFonts w:eastAsia="Times New Roman"/>
                <w:bCs w:val="0"/>
                <w:color w:val="auto"/>
                <w:szCs w:val="20"/>
              </w:rPr>
              <w:t xml:space="preserve"> </w:t>
            </w:r>
            <w:r w:rsidR="006437E2" w:rsidRPr="00DF5A9C">
              <w:rPr>
                <w:rFonts w:eastAsia="Times New Roman"/>
                <w:bCs w:val="0"/>
                <w:color w:val="auto"/>
                <w:szCs w:val="20"/>
              </w:rPr>
              <w:t>Construction</w:t>
            </w:r>
            <w:r w:rsidR="00A87511" w:rsidRPr="00DF5A9C">
              <w:rPr>
                <w:rFonts w:eastAsia="Times New Roman"/>
                <w:bCs w:val="0"/>
                <w:color w:val="auto"/>
                <w:szCs w:val="20"/>
              </w:rPr>
              <w:t xml:space="preserve">, and </w:t>
            </w:r>
            <w:r w:rsidR="00B72719" w:rsidRPr="00DF5A9C">
              <w:rPr>
                <w:color w:val="auto"/>
              </w:rPr>
              <w:t>Other Services</w:t>
            </w:r>
            <w:r w:rsidR="00EB1204" w:rsidRPr="00DF5A9C">
              <w:rPr>
                <w:color w:val="auto"/>
              </w:rPr>
              <w:t xml:space="preserve"> </w:t>
            </w:r>
            <w:r w:rsidR="00235418" w:rsidRPr="00DF5A9C">
              <w:rPr>
                <w:color w:val="auto"/>
              </w:rPr>
              <w:t>had major job growth.</w:t>
            </w:r>
            <w:r w:rsidR="00B45234" w:rsidRPr="00DF5A9C">
              <w:rPr>
                <w:color w:val="auto"/>
              </w:rPr>
              <w:t xml:space="preserve"> </w:t>
            </w:r>
          </w:p>
          <w:p w14:paraId="5C7B4D3E" w14:textId="507EDE0B" w:rsidR="00A83974" w:rsidRPr="00DF5A9C" w:rsidRDefault="00491E2C" w:rsidP="00A83974">
            <w:pPr>
              <w:numPr>
                <w:ilvl w:val="0"/>
                <w:numId w:val="14"/>
              </w:numPr>
              <w:ind w:right="337"/>
              <w:jc w:val="both"/>
              <w:rPr>
                <w:color w:val="auto"/>
              </w:rPr>
            </w:pPr>
            <w:r w:rsidRPr="00DF5A9C">
              <w:rPr>
                <w:rFonts w:eastAsia="SimSun"/>
                <w:color w:val="auto"/>
                <w:lang w:eastAsia="zh-CN"/>
              </w:rPr>
              <w:t xml:space="preserve">The nation has </w:t>
            </w:r>
            <w:r w:rsidR="008B16AB" w:rsidRPr="00DF5A9C">
              <w:rPr>
                <w:rFonts w:eastAsia="SimSun"/>
                <w:color w:val="auto"/>
                <w:lang w:eastAsia="zh-CN"/>
              </w:rPr>
              <w:t>recovered</w:t>
            </w:r>
            <w:r w:rsidRPr="00DF5A9C">
              <w:rPr>
                <w:rFonts w:eastAsia="SimSun"/>
                <w:color w:val="auto"/>
                <w:lang w:eastAsia="zh-CN"/>
              </w:rPr>
              <w:t xml:space="preserve"> from the </w:t>
            </w:r>
            <w:r w:rsidR="00F7440F" w:rsidRPr="00DF5A9C">
              <w:rPr>
                <w:rFonts w:eastAsia="SimSun"/>
                <w:color w:val="auto"/>
                <w:lang w:eastAsia="zh-CN"/>
              </w:rPr>
              <w:t>Great R</w:t>
            </w:r>
            <w:r w:rsidRPr="00DF5A9C">
              <w:rPr>
                <w:rFonts w:eastAsia="SimSun"/>
                <w:color w:val="auto"/>
                <w:lang w:eastAsia="zh-CN"/>
              </w:rPr>
              <w:t>ecession and</w:t>
            </w:r>
            <w:r w:rsidR="00A83974" w:rsidRPr="00DF5A9C">
              <w:rPr>
                <w:color w:val="auto"/>
              </w:rPr>
              <w:t xml:space="preserve"> </w:t>
            </w:r>
            <w:r w:rsidR="00A0351B" w:rsidRPr="00DF5A9C">
              <w:rPr>
                <w:color w:val="auto"/>
              </w:rPr>
              <w:t>gained</w:t>
            </w:r>
            <w:r w:rsidR="00A83974" w:rsidRPr="00DF5A9C">
              <w:rPr>
                <w:color w:val="auto"/>
              </w:rPr>
              <w:t xml:space="preserve"> </w:t>
            </w:r>
            <w:r w:rsidR="00C750C5" w:rsidRPr="00DF5A9C">
              <w:rPr>
                <w:color w:val="auto"/>
              </w:rPr>
              <w:t>5</w:t>
            </w:r>
            <w:r w:rsidR="00A0351B" w:rsidRPr="00DF5A9C">
              <w:rPr>
                <w:color w:val="auto"/>
              </w:rPr>
              <w:t>,</w:t>
            </w:r>
            <w:r w:rsidR="00C333E2" w:rsidRPr="00DF5A9C">
              <w:rPr>
                <w:rFonts w:eastAsia="SimSun"/>
                <w:color w:val="auto"/>
                <w:lang w:eastAsia="zh-CN"/>
              </w:rPr>
              <w:t>7</w:t>
            </w:r>
            <w:r w:rsidR="00C750C5" w:rsidRPr="00DF5A9C">
              <w:rPr>
                <w:rFonts w:eastAsia="SimSun"/>
                <w:color w:val="auto"/>
                <w:lang w:eastAsia="zh-CN"/>
              </w:rPr>
              <w:t>11</w:t>
            </w:r>
            <w:r w:rsidR="002E66A8" w:rsidRPr="00DF5A9C">
              <w:rPr>
                <w:rFonts w:eastAsia="SimSun"/>
                <w:color w:val="auto"/>
                <w:lang w:eastAsia="zh-CN"/>
              </w:rPr>
              <w:t>,000</w:t>
            </w:r>
            <w:r w:rsidR="00A83974" w:rsidRPr="00DF5A9C">
              <w:rPr>
                <w:color w:val="auto"/>
              </w:rPr>
              <w:t xml:space="preserve"> </w:t>
            </w:r>
            <w:r w:rsidR="00063B4F" w:rsidRPr="00DF5A9C">
              <w:rPr>
                <w:color w:val="auto"/>
              </w:rPr>
              <w:t xml:space="preserve">additional </w:t>
            </w:r>
            <w:r w:rsidR="00A83974" w:rsidRPr="00DF5A9C">
              <w:rPr>
                <w:color w:val="auto"/>
              </w:rPr>
              <w:t>jobs</w:t>
            </w:r>
            <w:r w:rsidRPr="00DF5A9C">
              <w:rPr>
                <w:rFonts w:eastAsia="SimSun"/>
                <w:color w:val="auto"/>
                <w:lang w:eastAsia="zh-CN"/>
              </w:rPr>
              <w:t xml:space="preserve"> since the last employment peak in December 2007</w:t>
            </w:r>
            <w:r w:rsidR="00A83974" w:rsidRPr="00DF5A9C">
              <w:rPr>
                <w:color w:val="auto"/>
              </w:rPr>
              <w:t xml:space="preserve">. </w:t>
            </w:r>
            <w:r w:rsidR="000F0481" w:rsidRPr="00DF5A9C">
              <w:rPr>
                <w:color w:val="auto"/>
              </w:rPr>
              <w:t xml:space="preserve">RMW </w:t>
            </w:r>
            <w:r w:rsidR="00BC49E1" w:rsidRPr="00DF5A9C">
              <w:rPr>
                <w:color w:val="auto"/>
              </w:rPr>
              <w:t xml:space="preserve">and Illinois </w:t>
            </w:r>
            <w:r w:rsidR="00A83974" w:rsidRPr="00DF5A9C">
              <w:rPr>
                <w:color w:val="auto"/>
              </w:rPr>
              <w:t xml:space="preserve">have </w:t>
            </w:r>
            <w:r w:rsidR="00BC49E1" w:rsidRPr="00DF5A9C">
              <w:rPr>
                <w:color w:val="auto"/>
              </w:rPr>
              <w:t xml:space="preserve">respectively </w:t>
            </w:r>
            <w:r w:rsidR="00E528D4" w:rsidRPr="00DF5A9C">
              <w:rPr>
                <w:color w:val="auto"/>
              </w:rPr>
              <w:t>lost</w:t>
            </w:r>
            <w:r w:rsidR="00BC49E1" w:rsidRPr="00DF5A9C">
              <w:rPr>
                <w:color w:val="auto"/>
              </w:rPr>
              <w:t xml:space="preserve"> </w:t>
            </w:r>
            <w:r w:rsidR="00C750C5" w:rsidRPr="00DF5A9C">
              <w:rPr>
                <w:color w:val="auto"/>
              </w:rPr>
              <w:t>746</w:t>
            </w:r>
            <w:r w:rsidR="00C469F0" w:rsidRPr="00DF5A9C">
              <w:rPr>
                <w:color w:val="auto"/>
              </w:rPr>
              <w:t>,</w:t>
            </w:r>
            <w:r w:rsidR="00C750C5" w:rsidRPr="00DF5A9C">
              <w:rPr>
                <w:color w:val="auto"/>
              </w:rPr>
              <w:t>7</w:t>
            </w:r>
            <w:r w:rsidR="00C469F0" w:rsidRPr="00DF5A9C">
              <w:rPr>
                <w:color w:val="auto"/>
              </w:rPr>
              <w:t>00</w:t>
            </w:r>
            <w:r w:rsidR="00BC49E1" w:rsidRPr="00DF5A9C">
              <w:rPr>
                <w:color w:val="auto"/>
              </w:rPr>
              <w:t xml:space="preserve"> and </w:t>
            </w:r>
            <w:r w:rsidR="00C333E2" w:rsidRPr="00DF5A9C">
              <w:rPr>
                <w:color w:val="auto"/>
              </w:rPr>
              <w:t>3</w:t>
            </w:r>
            <w:r w:rsidR="00C750C5" w:rsidRPr="00DF5A9C">
              <w:rPr>
                <w:color w:val="auto"/>
              </w:rPr>
              <w:t>23</w:t>
            </w:r>
            <w:r w:rsidR="004478A7" w:rsidRPr="00DF5A9C">
              <w:rPr>
                <w:color w:val="auto"/>
              </w:rPr>
              <w:t>,</w:t>
            </w:r>
            <w:r w:rsidR="00C750C5" w:rsidRPr="00DF5A9C">
              <w:rPr>
                <w:color w:val="auto"/>
              </w:rPr>
              <w:t>6</w:t>
            </w:r>
            <w:r w:rsidR="00BC49E1" w:rsidRPr="00DF5A9C">
              <w:rPr>
                <w:color w:val="auto"/>
              </w:rPr>
              <w:t xml:space="preserve">00 jobs </w:t>
            </w:r>
            <w:r w:rsidR="00A83974" w:rsidRPr="00DF5A9C">
              <w:rPr>
                <w:color w:val="auto"/>
              </w:rPr>
              <w:t>from</w:t>
            </w:r>
            <w:r w:rsidR="009A1F2C" w:rsidRPr="00DF5A9C">
              <w:rPr>
                <w:color w:val="auto"/>
              </w:rPr>
              <w:t xml:space="preserve"> </w:t>
            </w:r>
            <w:r w:rsidR="00BC49E1" w:rsidRPr="00DF5A9C">
              <w:rPr>
                <w:color w:val="auto"/>
              </w:rPr>
              <w:t xml:space="preserve">their </w:t>
            </w:r>
            <w:r w:rsidR="00BB5915" w:rsidRPr="00DF5A9C">
              <w:rPr>
                <w:color w:val="auto"/>
              </w:rPr>
              <w:t>peak</w:t>
            </w:r>
            <w:r w:rsidR="00BC49E1" w:rsidRPr="00DF5A9C">
              <w:rPr>
                <w:color w:val="auto"/>
              </w:rPr>
              <w:t>s</w:t>
            </w:r>
            <w:r w:rsidR="00A83974" w:rsidRPr="00DF5A9C">
              <w:rPr>
                <w:color w:val="auto"/>
              </w:rPr>
              <w:t xml:space="preserve"> in 2000. </w:t>
            </w:r>
          </w:p>
          <w:p w14:paraId="014F3D10" w14:textId="4F3C9982" w:rsidR="00173D36" w:rsidRPr="00DF5A9C" w:rsidRDefault="007D068D" w:rsidP="004D64D4">
            <w:pPr>
              <w:numPr>
                <w:ilvl w:val="0"/>
                <w:numId w:val="14"/>
              </w:numPr>
              <w:ind w:right="337"/>
              <w:jc w:val="both"/>
              <w:rPr>
                <w:bCs w:val="0"/>
                <w:color w:val="auto"/>
                <w:szCs w:val="20"/>
                <w:lang w:eastAsia="ko-KR"/>
              </w:rPr>
            </w:pPr>
            <w:r w:rsidRPr="00DF5A9C">
              <w:rPr>
                <w:color w:val="auto"/>
              </w:rPr>
              <w:t>The nation</w:t>
            </w:r>
            <w:r w:rsidR="00B933CA" w:rsidRPr="00DF5A9C">
              <w:rPr>
                <w:rFonts w:eastAsia="SimSun"/>
                <w:color w:val="auto"/>
                <w:lang w:eastAsia="zh-CN"/>
              </w:rPr>
              <w:t>’s</w:t>
            </w:r>
            <w:r w:rsidR="008B4F38" w:rsidRPr="00DF5A9C">
              <w:rPr>
                <w:color w:val="auto"/>
              </w:rPr>
              <w:t xml:space="preserve"> annual average growth rates from</w:t>
            </w:r>
            <w:r w:rsidRPr="00DF5A9C">
              <w:rPr>
                <w:color w:val="auto"/>
              </w:rPr>
              <w:t xml:space="preserve"> 2007</w:t>
            </w:r>
            <w:r w:rsidR="008B4F38" w:rsidRPr="00DF5A9C">
              <w:rPr>
                <w:color w:val="auto"/>
              </w:rPr>
              <w:t xml:space="preserve"> to</w:t>
            </w:r>
            <w:r w:rsidR="00780EFB" w:rsidRPr="00DF5A9C">
              <w:rPr>
                <w:rFonts w:eastAsia="SimSun"/>
                <w:color w:val="auto"/>
                <w:lang w:eastAsia="zh-CN"/>
              </w:rPr>
              <w:t xml:space="preserve"> 20</w:t>
            </w:r>
            <w:r w:rsidR="00D553B9" w:rsidRPr="00DF5A9C">
              <w:rPr>
                <w:rFonts w:eastAsia="SimSun"/>
                <w:color w:val="auto"/>
                <w:lang w:eastAsia="zh-CN"/>
              </w:rPr>
              <w:t>2</w:t>
            </w:r>
            <w:r w:rsidR="00B516AB" w:rsidRPr="00DF5A9C">
              <w:rPr>
                <w:rFonts w:eastAsia="SimSun"/>
                <w:color w:val="auto"/>
                <w:lang w:eastAsia="zh-CN"/>
              </w:rPr>
              <w:t>1</w:t>
            </w:r>
            <w:r w:rsidR="00A25FFE" w:rsidRPr="00DF5A9C">
              <w:rPr>
                <w:rFonts w:eastAsia="SimSun"/>
                <w:color w:val="auto"/>
                <w:lang w:eastAsia="zh-CN"/>
              </w:rPr>
              <w:t xml:space="preserve"> </w:t>
            </w:r>
            <w:r w:rsidRPr="00DF5A9C">
              <w:rPr>
                <w:color w:val="auto"/>
              </w:rPr>
              <w:t xml:space="preserve">were </w:t>
            </w:r>
            <w:r w:rsidR="00E06127" w:rsidRPr="00DF5A9C">
              <w:rPr>
                <w:color w:val="auto"/>
              </w:rPr>
              <w:t>-0.01</w:t>
            </w:r>
            <w:r w:rsidRPr="00DF5A9C">
              <w:rPr>
                <w:color w:val="auto"/>
              </w:rPr>
              <w:t>%, -0.</w:t>
            </w:r>
            <w:r w:rsidR="00E06127" w:rsidRPr="00DF5A9C">
              <w:rPr>
                <w:color w:val="auto"/>
              </w:rPr>
              <w:t>24</w:t>
            </w:r>
            <w:r w:rsidRPr="00DF5A9C">
              <w:rPr>
                <w:color w:val="auto"/>
              </w:rPr>
              <w:t>%, -0.3</w:t>
            </w:r>
            <w:r w:rsidR="00E06127" w:rsidRPr="00DF5A9C">
              <w:rPr>
                <w:color w:val="auto"/>
              </w:rPr>
              <w:t>8</w:t>
            </w:r>
            <w:r w:rsidRPr="00DF5A9C">
              <w:rPr>
                <w:color w:val="auto"/>
              </w:rPr>
              <w:t>%, 0.0</w:t>
            </w:r>
            <w:r w:rsidR="00780EFB" w:rsidRPr="00DF5A9C">
              <w:rPr>
                <w:color w:val="auto"/>
              </w:rPr>
              <w:t>9</w:t>
            </w:r>
            <w:r w:rsidRPr="00DF5A9C">
              <w:rPr>
                <w:color w:val="auto"/>
              </w:rPr>
              <w:t>%, 0.</w:t>
            </w:r>
            <w:r w:rsidR="00E06127" w:rsidRPr="00DF5A9C">
              <w:rPr>
                <w:color w:val="auto"/>
              </w:rPr>
              <w:t>13</w:t>
            </w:r>
            <w:r w:rsidRPr="00DF5A9C">
              <w:rPr>
                <w:color w:val="auto"/>
              </w:rPr>
              <w:t>%, 0.1</w:t>
            </w:r>
            <w:r w:rsidR="00780EFB" w:rsidRPr="00DF5A9C">
              <w:rPr>
                <w:color w:val="auto"/>
              </w:rPr>
              <w:t>1</w:t>
            </w:r>
            <w:r w:rsidRPr="00DF5A9C">
              <w:rPr>
                <w:color w:val="auto"/>
              </w:rPr>
              <w:t>%</w:t>
            </w:r>
            <w:r w:rsidR="00B933CA" w:rsidRPr="00DF5A9C">
              <w:rPr>
                <w:rFonts w:eastAsia="SimSun"/>
                <w:color w:val="auto"/>
                <w:lang w:eastAsia="zh-CN"/>
              </w:rPr>
              <w:t>,</w:t>
            </w:r>
            <w:r w:rsidRPr="00DF5A9C">
              <w:rPr>
                <w:color w:val="auto"/>
              </w:rPr>
              <w:t xml:space="preserve"> </w:t>
            </w:r>
            <w:r w:rsidR="00780EFB" w:rsidRPr="00DF5A9C">
              <w:rPr>
                <w:color w:val="auto"/>
              </w:rPr>
              <w:t>0.</w:t>
            </w:r>
            <w:r w:rsidR="00E06127" w:rsidRPr="00DF5A9C">
              <w:rPr>
                <w:color w:val="auto"/>
              </w:rPr>
              <w:t>12</w:t>
            </w:r>
            <w:r w:rsidR="00B933CA" w:rsidRPr="00DF5A9C">
              <w:rPr>
                <w:color w:val="auto"/>
              </w:rPr>
              <w:t>%</w:t>
            </w:r>
            <w:r w:rsidR="00A25FFE" w:rsidRPr="00DF5A9C">
              <w:rPr>
                <w:rFonts w:eastAsia="SimSun"/>
                <w:color w:val="auto"/>
                <w:lang w:eastAsia="zh-CN"/>
              </w:rPr>
              <w:t xml:space="preserve">, </w:t>
            </w:r>
            <w:r w:rsidR="006C5082" w:rsidRPr="00DF5A9C">
              <w:rPr>
                <w:rFonts w:eastAsia="SimSun"/>
                <w:color w:val="auto"/>
                <w:lang w:eastAsia="zh-CN"/>
              </w:rPr>
              <w:t>0.1</w:t>
            </w:r>
            <w:r w:rsidR="00E06127" w:rsidRPr="00DF5A9C">
              <w:rPr>
                <w:rFonts w:eastAsia="SimSun"/>
                <w:color w:val="auto"/>
                <w:lang w:eastAsia="zh-CN"/>
              </w:rPr>
              <w:t>4</w:t>
            </w:r>
            <w:r w:rsidR="00B933CA" w:rsidRPr="00DF5A9C">
              <w:rPr>
                <w:rFonts w:eastAsia="SimSun"/>
                <w:color w:val="auto"/>
                <w:lang w:eastAsia="zh-CN"/>
              </w:rPr>
              <w:t>%</w:t>
            </w:r>
            <w:r w:rsidR="00E72D8E" w:rsidRPr="00DF5A9C">
              <w:rPr>
                <w:rFonts w:eastAsia="SimSun"/>
                <w:color w:val="auto"/>
                <w:lang w:eastAsia="zh-CN"/>
              </w:rPr>
              <w:t>,</w:t>
            </w:r>
            <w:r w:rsidR="006B6CA1" w:rsidRPr="00DF5A9C">
              <w:rPr>
                <w:rFonts w:eastAsia="SimSun"/>
                <w:color w:val="auto"/>
                <w:lang w:eastAsia="zh-CN"/>
              </w:rPr>
              <w:t xml:space="preserve"> 0.</w:t>
            </w:r>
            <w:r w:rsidR="00E06127" w:rsidRPr="00DF5A9C">
              <w:rPr>
                <w:rFonts w:eastAsia="SimSun"/>
                <w:color w:val="auto"/>
                <w:lang w:eastAsia="zh-CN"/>
              </w:rPr>
              <w:t>12</w:t>
            </w:r>
            <w:r w:rsidR="00A25FFE" w:rsidRPr="00DF5A9C">
              <w:rPr>
                <w:rFonts w:eastAsia="SimSun"/>
                <w:color w:val="auto"/>
                <w:lang w:eastAsia="zh-CN"/>
              </w:rPr>
              <w:t>%</w:t>
            </w:r>
            <w:r w:rsidR="00352E91" w:rsidRPr="00DF5A9C">
              <w:rPr>
                <w:rFonts w:eastAsia="SimSun"/>
                <w:color w:val="auto"/>
                <w:lang w:eastAsia="zh-CN"/>
              </w:rPr>
              <w:t>, 0.03%</w:t>
            </w:r>
            <w:r w:rsidR="00BC49E1" w:rsidRPr="00DF5A9C">
              <w:rPr>
                <w:rFonts w:eastAsia="SimSun"/>
                <w:color w:val="auto"/>
                <w:lang w:eastAsia="zh-CN"/>
              </w:rPr>
              <w:t>,</w:t>
            </w:r>
            <w:r w:rsidR="00382F3F" w:rsidRPr="00DF5A9C">
              <w:rPr>
                <w:rFonts w:eastAsia="SimSun"/>
                <w:color w:val="auto"/>
                <w:lang w:eastAsia="zh-CN"/>
              </w:rPr>
              <w:t xml:space="preserve"> 0.</w:t>
            </w:r>
            <w:r w:rsidR="00FE0F54" w:rsidRPr="00DF5A9C">
              <w:rPr>
                <w:rFonts w:eastAsia="SimSun"/>
                <w:color w:val="auto"/>
                <w:lang w:eastAsia="zh-CN"/>
              </w:rPr>
              <w:t>1</w:t>
            </w:r>
            <w:r w:rsidR="0084436E" w:rsidRPr="00DF5A9C">
              <w:rPr>
                <w:rFonts w:eastAsia="SimSun"/>
                <w:color w:val="auto"/>
                <w:lang w:eastAsia="zh-CN"/>
              </w:rPr>
              <w:t>2</w:t>
            </w:r>
            <w:r w:rsidR="00780EFB" w:rsidRPr="00DF5A9C">
              <w:rPr>
                <w:rFonts w:eastAsia="SimSun"/>
                <w:color w:val="auto"/>
                <w:lang w:eastAsia="zh-CN"/>
              </w:rPr>
              <w:t>%</w:t>
            </w:r>
            <w:r w:rsidR="00BC49E1" w:rsidRPr="00DF5A9C">
              <w:rPr>
                <w:rFonts w:eastAsia="SimSun"/>
                <w:color w:val="auto"/>
                <w:lang w:eastAsia="zh-CN"/>
              </w:rPr>
              <w:t>, 0.1</w:t>
            </w:r>
            <w:r w:rsidR="00AE5E45" w:rsidRPr="00DF5A9C">
              <w:rPr>
                <w:rFonts w:eastAsia="SimSun"/>
                <w:color w:val="auto"/>
                <w:lang w:eastAsia="zh-CN"/>
              </w:rPr>
              <w:t>5</w:t>
            </w:r>
            <w:r w:rsidR="00BC49E1" w:rsidRPr="00DF5A9C">
              <w:rPr>
                <w:rFonts w:eastAsia="SimSun"/>
                <w:color w:val="auto"/>
                <w:lang w:eastAsia="zh-CN"/>
              </w:rPr>
              <w:t>%</w:t>
            </w:r>
            <w:r w:rsidR="005E5981" w:rsidRPr="00DF5A9C">
              <w:rPr>
                <w:rFonts w:eastAsia="SimSun"/>
                <w:color w:val="auto"/>
                <w:lang w:eastAsia="zh-CN"/>
              </w:rPr>
              <w:t>, 0.</w:t>
            </w:r>
            <w:r w:rsidR="004730A6" w:rsidRPr="00DF5A9C">
              <w:rPr>
                <w:rFonts w:eastAsia="SimSun"/>
                <w:color w:val="auto"/>
                <w:lang w:eastAsia="zh-CN"/>
              </w:rPr>
              <w:t>1</w:t>
            </w:r>
            <w:r w:rsidR="003956BA" w:rsidRPr="00DF5A9C">
              <w:rPr>
                <w:rFonts w:eastAsia="SimSun"/>
                <w:color w:val="auto"/>
                <w:lang w:eastAsia="zh-CN"/>
              </w:rPr>
              <w:t>2</w:t>
            </w:r>
            <w:r w:rsidR="005E5981" w:rsidRPr="00DF5A9C">
              <w:rPr>
                <w:rFonts w:eastAsia="SimSun"/>
                <w:color w:val="auto"/>
                <w:lang w:eastAsia="zh-CN"/>
              </w:rPr>
              <w:t>%</w:t>
            </w:r>
            <w:r w:rsidR="002F5F41" w:rsidRPr="00DF5A9C">
              <w:rPr>
                <w:rFonts w:eastAsia="SimSun"/>
                <w:color w:val="auto"/>
                <w:lang w:eastAsia="zh-CN"/>
              </w:rPr>
              <w:t xml:space="preserve">, </w:t>
            </w:r>
            <w:r w:rsidR="00C001B8" w:rsidRPr="00DF5A9C">
              <w:rPr>
                <w:rFonts w:eastAsia="SimSun"/>
                <w:color w:val="auto"/>
                <w:lang w:eastAsia="zh-CN"/>
              </w:rPr>
              <w:t>-</w:t>
            </w:r>
            <w:r w:rsidR="00F52088" w:rsidRPr="00DF5A9C">
              <w:rPr>
                <w:rFonts w:eastAsia="SimSun"/>
                <w:color w:val="auto"/>
                <w:lang w:eastAsia="zh-CN"/>
              </w:rPr>
              <w:t>0</w:t>
            </w:r>
            <w:r w:rsidR="002F5F41" w:rsidRPr="00DF5A9C">
              <w:rPr>
                <w:rFonts w:eastAsia="SimSun"/>
                <w:color w:val="auto"/>
                <w:lang w:eastAsia="zh-CN"/>
              </w:rPr>
              <w:t>.</w:t>
            </w:r>
            <w:r w:rsidR="005E771B" w:rsidRPr="00DF5A9C">
              <w:rPr>
                <w:rFonts w:eastAsia="SimSun"/>
                <w:color w:val="auto"/>
                <w:lang w:eastAsia="zh-CN"/>
              </w:rPr>
              <w:t>4</w:t>
            </w:r>
            <w:r w:rsidR="00D55923" w:rsidRPr="00DF5A9C">
              <w:rPr>
                <w:rFonts w:eastAsia="SimSun"/>
                <w:color w:val="auto"/>
                <w:lang w:eastAsia="zh-CN"/>
              </w:rPr>
              <w:t>4</w:t>
            </w:r>
            <w:r w:rsidR="00D553B9" w:rsidRPr="00DF5A9C">
              <w:rPr>
                <w:rFonts w:eastAsia="SimSun"/>
                <w:color w:val="auto"/>
                <w:lang w:eastAsia="zh-CN"/>
              </w:rPr>
              <w:t>%</w:t>
            </w:r>
            <w:r w:rsidR="00B516AB" w:rsidRPr="00DF5A9C">
              <w:rPr>
                <w:rFonts w:eastAsia="SimSun"/>
                <w:color w:val="auto"/>
                <w:lang w:eastAsia="zh-CN"/>
              </w:rPr>
              <w:t>, 0.</w:t>
            </w:r>
            <w:r w:rsidR="00C750C5" w:rsidRPr="00DF5A9C">
              <w:rPr>
                <w:rFonts w:eastAsia="SimSun"/>
                <w:color w:val="auto"/>
                <w:lang w:eastAsia="zh-CN"/>
              </w:rPr>
              <w:t>38</w:t>
            </w:r>
            <w:r w:rsidR="00B516AB" w:rsidRPr="00DF5A9C">
              <w:rPr>
                <w:rFonts w:eastAsia="SimSun"/>
                <w:color w:val="auto"/>
                <w:lang w:eastAsia="zh-CN"/>
              </w:rPr>
              <w:t>%</w:t>
            </w:r>
            <w:r w:rsidR="00B933CA" w:rsidRPr="00DF5A9C">
              <w:rPr>
                <w:rFonts w:eastAsia="SimSun"/>
                <w:color w:val="auto"/>
                <w:lang w:eastAsia="zh-CN"/>
              </w:rPr>
              <w:t xml:space="preserve"> </w:t>
            </w:r>
            <w:r w:rsidRPr="00DF5A9C">
              <w:rPr>
                <w:color w:val="auto"/>
              </w:rPr>
              <w:t>respectively.</w:t>
            </w:r>
          </w:p>
          <w:p w14:paraId="57E633C0" w14:textId="77777777" w:rsidR="00173D36" w:rsidRPr="00F153E4" w:rsidRDefault="00173D36" w:rsidP="00173D36">
            <w:pPr>
              <w:rPr>
                <w:color w:val="auto"/>
                <w:szCs w:val="20"/>
                <w:lang w:eastAsia="ko-KR"/>
              </w:rPr>
            </w:pPr>
          </w:p>
          <w:p w14:paraId="355C3BA5" w14:textId="77777777" w:rsidR="00173D36" w:rsidRPr="00F153E4" w:rsidRDefault="00173D36" w:rsidP="00173D36">
            <w:pPr>
              <w:rPr>
                <w:color w:val="auto"/>
                <w:szCs w:val="20"/>
                <w:lang w:eastAsia="ko-KR"/>
              </w:rPr>
            </w:pPr>
          </w:p>
          <w:p w14:paraId="2E6907A7" w14:textId="77777777" w:rsidR="00173D36" w:rsidRPr="00F153E4" w:rsidRDefault="00173D36" w:rsidP="00173D36">
            <w:pPr>
              <w:rPr>
                <w:color w:val="auto"/>
                <w:szCs w:val="20"/>
                <w:lang w:eastAsia="ko-KR"/>
              </w:rPr>
            </w:pPr>
          </w:p>
          <w:p w14:paraId="0E575BED" w14:textId="77777777" w:rsidR="00173D36" w:rsidRPr="00F153E4" w:rsidRDefault="00173D36" w:rsidP="00173D36">
            <w:pPr>
              <w:rPr>
                <w:color w:val="auto"/>
                <w:szCs w:val="20"/>
                <w:lang w:eastAsia="ko-KR"/>
              </w:rPr>
            </w:pPr>
          </w:p>
          <w:p w14:paraId="486E46CC" w14:textId="77777777" w:rsidR="00A83974" w:rsidRPr="00F153E4" w:rsidRDefault="00A83974" w:rsidP="00173D36">
            <w:pPr>
              <w:rPr>
                <w:color w:val="auto"/>
                <w:szCs w:val="20"/>
                <w:lang w:eastAsia="ko-KR"/>
              </w:rPr>
            </w:pPr>
          </w:p>
        </w:tc>
      </w:tr>
    </w:tbl>
    <w:p w14:paraId="199B32DD" w14:textId="77777777" w:rsidR="00790B7E" w:rsidRPr="008F2B68" w:rsidRDefault="00790B7E" w:rsidP="00A83974">
      <w:pPr>
        <w:rPr>
          <w:color w:val="auto"/>
        </w:rPr>
      </w:pPr>
    </w:p>
    <w:p w14:paraId="68A505AC" w14:textId="77777777" w:rsidR="00706EDB" w:rsidRPr="008F2B68" w:rsidRDefault="00706EDB" w:rsidP="00A83974">
      <w:pPr>
        <w:rPr>
          <w:rFonts w:eastAsia="SimSun"/>
          <w:color w:val="auto"/>
          <w:lang w:eastAsia="zh-CN"/>
        </w:rPr>
      </w:pPr>
    </w:p>
    <w:p w14:paraId="76B1AF33" w14:textId="47297E26" w:rsidR="00790B7E" w:rsidRPr="008F2B68" w:rsidRDefault="00790B7E" w:rsidP="00A83974">
      <w:pPr>
        <w:rPr>
          <w:vanish/>
          <w:color w:val="auto"/>
        </w:rPr>
      </w:pPr>
    </w:p>
    <w:p w14:paraId="0D77E797" w14:textId="77777777" w:rsidR="00280BF9" w:rsidRPr="008F2B68" w:rsidRDefault="00280BF9" w:rsidP="00A83974">
      <w:pPr>
        <w:rPr>
          <w:rFonts w:ascii="Arial Black" w:eastAsia="SimSun" w:hAnsi="Arial Black"/>
          <w:color w:val="auto"/>
          <w:sz w:val="16"/>
          <w:szCs w:val="16"/>
          <w:lang w:eastAsia="zh-CN"/>
        </w:rPr>
      </w:pPr>
    </w:p>
    <w:tbl>
      <w:tblPr>
        <w:tblW w:w="10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1950"/>
        <w:gridCol w:w="1595"/>
        <w:gridCol w:w="2056"/>
        <w:gridCol w:w="1950"/>
        <w:gridCol w:w="1843"/>
      </w:tblGrid>
      <w:tr w:rsidR="00F12A61" w:rsidRPr="008F2B68" w14:paraId="25AAD1EA" w14:textId="77777777">
        <w:trPr>
          <w:trHeight w:val="374"/>
        </w:trPr>
        <w:tc>
          <w:tcPr>
            <w:tcW w:w="10635" w:type="dxa"/>
            <w:gridSpan w:val="6"/>
            <w:tcBorders>
              <w:bottom w:val="single" w:sz="4" w:space="0" w:color="auto"/>
            </w:tcBorders>
            <w:shd w:val="clear" w:color="auto" w:fill="E6E6E6"/>
            <w:vAlign w:val="center"/>
          </w:tcPr>
          <w:p w14:paraId="4BFC35DA" w14:textId="77777777" w:rsidR="00A83974" w:rsidRPr="008F2B68" w:rsidRDefault="00A83974" w:rsidP="00A83974">
            <w:pPr>
              <w:rPr>
                <w:rFonts w:ascii="Arial Black" w:eastAsia="SimSun" w:hAnsi="Arial Black"/>
                <w:color w:val="auto"/>
                <w:szCs w:val="20"/>
              </w:rPr>
            </w:pPr>
            <w:r w:rsidRPr="008F2B68">
              <w:rPr>
                <w:rFonts w:ascii="Arial Black" w:eastAsia="SimSun" w:hAnsi="Arial Black"/>
                <w:color w:val="auto"/>
                <w:szCs w:val="20"/>
              </w:rPr>
              <w:t>Total Non-farm Employment and Employment Index</w:t>
            </w:r>
          </w:p>
        </w:tc>
      </w:tr>
      <w:tr w:rsidR="000F1567" w:rsidRPr="008F2B68" w14:paraId="615DC4C3" w14:textId="77777777">
        <w:trPr>
          <w:trHeight w:val="522"/>
        </w:trPr>
        <w:tc>
          <w:tcPr>
            <w:tcW w:w="1241" w:type="dxa"/>
            <w:tcBorders>
              <w:bottom w:val="single" w:sz="4" w:space="0" w:color="auto"/>
            </w:tcBorders>
            <w:shd w:val="clear" w:color="auto" w:fill="CCCCCC"/>
          </w:tcPr>
          <w:p w14:paraId="2543B468" w14:textId="77777777" w:rsidR="00A83974" w:rsidRPr="008F2B68" w:rsidRDefault="00A83974" w:rsidP="00A83974">
            <w:pPr>
              <w:rPr>
                <w:rFonts w:eastAsia="SimSun"/>
                <w:color w:val="auto"/>
                <w:szCs w:val="20"/>
              </w:rPr>
            </w:pPr>
          </w:p>
        </w:tc>
        <w:tc>
          <w:tcPr>
            <w:tcW w:w="1950" w:type="dxa"/>
            <w:tcBorders>
              <w:bottom w:val="single" w:sz="4" w:space="0" w:color="auto"/>
            </w:tcBorders>
            <w:shd w:val="clear" w:color="auto" w:fill="CCCCCC"/>
            <w:vAlign w:val="center"/>
          </w:tcPr>
          <w:p w14:paraId="316CCEAD" w14:textId="7BF35227" w:rsidR="00A83974" w:rsidRPr="00DF5A9C" w:rsidRDefault="00A65E42" w:rsidP="00A83974">
            <w:pPr>
              <w:jc w:val="center"/>
              <w:rPr>
                <w:rFonts w:ascii="Arial Narrow" w:eastAsia="Malgun Gothic" w:hAnsi="Arial Narrow"/>
                <w:b/>
                <w:color w:val="auto"/>
                <w:szCs w:val="20"/>
                <w:lang w:eastAsia="ko-KR"/>
              </w:rPr>
            </w:pPr>
            <w:r w:rsidRPr="00DF5A9C">
              <w:rPr>
                <w:rFonts w:ascii="Arial Narrow" w:eastAsia="SimSun" w:hAnsi="Arial Narrow"/>
                <w:b/>
                <w:color w:val="auto"/>
                <w:szCs w:val="20"/>
                <w:lang w:eastAsia="zh-CN"/>
              </w:rPr>
              <w:t>March</w:t>
            </w:r>
            <w:r w:rsidR="00ED555A" w:rsidRPr="00DF5A9C">
              <w:rPr>
                <w:rFonts w:ascii="Arial Narrow" w:eastAsia="SimSun" w:hAnsi="Arial Narrow"/>
                <w:b/>
                <w:color w:val="auto"/>
                <w:szCs w:val="20"/>
                <w:lang w:eastAsia="zh-CN"/>
              </w:rPr>
              <w:t xml:space="preserve"> </w:t>
            </w:r>
            <w:r w:rsidR="000B151F" w:rsidRPr="00DF5A9C">
              <w:rPr>
                <w:rFonts w:ascii="Arial Narrow" w:eastAsia="SimSun" w:hAnsi="Arial Narrow"/>
                <w:b/>
                <w:color w:val="auto"/>
                <w:szCs w:val="20"/>
                <w:lang w:eastAsia="zh-CN"/>
              </w:rPr>
              <w:t>20</w:t>
            </w:r>
            <w:r w:rsidR="00F10018" w:rsidRPr="00DF5A9C">
              <w:rPr>
                <w:rFonts w:ascii="Arial Narrow" w:eastAsia="SimSun" w:hAnsi="Arial Narrow"/>
                <w:b/>
                <w:color w:val="auto"/>
                <w:szCs w:val="20"/>
                <w:lang w:eastAsia="zh-CN"/>
              </w:rPr>
              <w:t>2</w:t>
            </w:r>
            <w:r w:rsidR="009C576B" w:rsidRPr="00DF5A9C">
              <w:rPr>
                <w:rFonts w:ascii="Arial Narrow" w:eastAsia="SimSun" w:hAnsi="Arial Narrow"/>
                <w:b/>
                <w:color w:val="auto"/>
                <w:szCs w:val="20"/>
                <w:lang w:eastAsia="zh-CN"/>
              </w:rPr>
              <w:t>1</w:t>
            </w:r>
          </w:p>
          <w:p w14:paraId="364194F8" w14:textId="77777777" w:rsidR="00A83974" w:rsidRPr="00DF5A9C" w:rsidRDefault="00A83974" w:rsidP="00A83974">
            <w:pPr>
              <w:jc w:val="center"/>
              <w:rPr>
                <w:rFonts w:ascii="Arial Narrow" w:eastAsia="SimSun" w:hAnsi="Arial Narrow"/>
                <w:b/>
                <w:color w:val="auto"/>
                <w:szCs w:val="20"/>
              </w:rPr>
            </w:pPr>
            <w:r w:rsidRPr="00DF5A9C">
              <w:rPr>
                <w:rFonts w:ascii="Arial Narrow" w:eastAsia="SimSun" w:hAnsi="Arial Narrow"/>
                <w:b/>
                <w:color w:val="auto"/>
                <w:szCs w:val="20"/>
              </w:rPr>
              <w:t>Number of Jobs</w:t>
            </w:r>
          </w:p>
        </w:tc>
        <w:tc>
          <w:tcPr>
            <w:tcW w:w="1595" w:type="dxa"/>
            <w:tcBorders>
              <w:bottom w:val="single" w:sz="4" w:space="0" w:color="auto"/>
            </w:tcBorders>
            <w:shd w:val="clear" w:color="auto" w:fill="CCCCCC"/>
            <w:vAlign w:val="center"/>
          </w:tcPr>
          <w:p w14:paraId="0CFCCAEF" w14:textId="77777777" w:rsidR="00A83974" w:rsidRPr="00DF5A9C" w:rsidRDefault="00A83974" w:rsidP="00A83974">
            <w:pPr>
              <w:jc w:val="center"/>
              <w:rPr>
                <w:rFonts w:ascii="Arial Narrow" w:eastAsia="SimSun" w:hAnsi="Arial Narrow"/>
                <w:b/>
                <w:color w:val="auto"/>
                <w:szCs w:val="20"/>
              </w:rPr>
            </w:pPr>
            <w:r w:rsidRPr="00DF5A9C">
              <w:rPr>
                <w:rFonts w:ascii="Arial Narrow" w:eastAsia="SimSun" w:hAnsi="Arial Narrow"/>
                <w:b/>
                <w:color w:val="auto"/>
                <w:szCs w:val="20"/>
              </w:rPr>
              <w:t xml:space="preserve">Current </w:t>
            </w:r>
          </w:p>
          <w:p w14:paraId="5901E852" w14:textId="77777777" w:rsidR="00A83974" w:rsidRPr="00DF5A9C" w:rsidRDefault="00A83974" w:rsidP="00A83974">
            <w:pPr>
              <w:jc w:val="center"/>
              <w:rPr>
                <w:rFonts w:ascii="Arial Narrow" w:eastAsia="SimSun" w:hAnsi="Arial Narrow"/>
                <w:b/>
                <w:color w:val="auto"/>
                <w:szCs w:val="20"/>
              </w:rPr>
            </w:pPr>
            <w:r w:rsidRPr="00DF5A9C">
              <w:rPr>
                <w:rFonts w:ascii="Arial Narrow" w:eastAsia="SimSun" w:hAnsi="Arial Narrow"/>
                <w:b/>
                <w:color w:val="auto"/>
                <w:szCs w:val="20"/>
              </w:rPr>
              <w:t>Index to Jan 1990</w:t>
            </w:r>
          </w:p>
        </w:tc>
        <w:tc>
          <w:tcPr>
            <w:tcW w:w="2056" w:type="dxa"/>
            <w:tcBorders>
              <w:bottom w:val="single" w:sz="4" w:space="0" w:color="auto"/>
            </w:tcBorders>
            <w:shd w:val="clear" w:color="auto" w:fill="CCCCCC"/>
            <w:vAlign w:val="center"/>
          </w:tcPr>
          <w:p w14:paraId="393A8627" w14:textId="77777777" w:rsidR="00A83974" w:rsidRPr="00DF5A9C" w:rsidRDefault="00A83974" w:rsidP="00A83974">
            <w:pPr>
              <w:jc w:val="center"/>
              <w:rPr>
                <w:rFonts w:ascii="Arial Narrow" w:eastAsia="SimSun" w:hAnsi="Arial Narrow"/>
                <w:b/>
                <w:color w:val="auto"/>
                <w:szCs w:val="20"/>
              </w:rPr>
            </w:pPr>
            <w:r w:rsidRPr="00DF5A9C">
              <w:rPr>
                <w:rFonts w:ascii="Arial Narrow" w:eastAsia="SimSun" w:hAnsi="Arial Narrow"/>
                <w:b/>
                <w:color w:val="auto"/>
                <w:szCs w:val="20"/>
              </w:rPr>
              <w:t>Previous Peak</w:t>
            </w:r>
          </w:p>
          <w:p w14:paraId="15396362" w14:textId="77777777" w:rsidR="00A83974" w:rsidRPr="00DF5A9C" w:rsidRDefault="00A83974" w:rsidP="00A83974">
            <w:pPr>
              <w:jc w:val="center"/>
              <w:rPr>
                <w:rFonts w:ascii="Arial Narrow" w:eastAsia="SimSun" w:hAnsi="Arial Narrow"/>
                <w:b/>
                <w:color w:val="auto"/>
                <w:szCs w:val="20"/>
              </w:rPr>
            </w:pPr>
            <w:r w:rsidRPr="00DF5A9C">
              <w:rPr>
                <w:rFonts w:ascii="Arial Narrow" w:eastAsia="SimSun" w:hAnsi="Arial Narrow"/>
                <w:b/>
                <w:color w:val="auto"/>
                <w:szCs w:val="20"/>
              </w:rPr>
              <w:t>Index to Jan 1990</w:t>
            </w:r>
          </w:p>
        </w:tc>
        <w:tc>
          <w:tcPr>
            <w:tcW w:w="1950" w:type="dxa"/>
            <w:tcBorders>
              <w:bottom w:val="single" w:sz="4" w:space="0" w:color="auto"/>
            </w:tcBorders>
            <w:shd w:val="clear" w:color="auto" w:fill="CCCCCC"/>
            <w:vAlign w:val="center"/>
          </w:tcPr>
          <w:p w14:paraId="55A65894" w14:textId="77777777" w:rsidR="00A83974" w:rsidRPr="00DF5A9C" w:rsidRDefault="00A83974" w:rsidP="00A83974">
            <w:pPr>
              <w:jc w:val="center"/>
              <w:rPr>
                <w:rFonts w:ascii="Arial Narrow" w:eastAsia="SimSun" w:hAnsi="Arial Narrow"/>
                <w:b/>
                <w:color w:val="auto"/>
                <w:szCs w:val="20"/>
              </w:rPr>
            </w:pPr>
            <w:r w:rsidRPr="00DF5A9C">
              <w:rPr>
                <w:rFonts w:ascii="Arial Narrow" w:eastAsia="SimSun" w:hAnsi="Arial Narrow"/>
                <w:b/>
                <w:color w:val="auto"/>
                <w:szCs w:val="20"/>
              </w:rPr>
              <w:t>Changes in Jobs since Jan 1990</w:t>
            </w:r>
          </w:p>
        </w:tc>
        <w:tc>
          <w:tcPr>
            <w:tcW w:w="1843" w:type="dxa"/>
            <w:tcBorders>
              <w:bottom w:val="single" w:sz="4" w:space="0" w:color="auto"/>
            </w:tcBorders>
            <w:shd w:val="clear" w:color="auto" w:fill="CCCCCC"/>
            <w:vAlign w:val="center"/>
          </w:tcPr>
          <w:p w14:paraId="69A10586" w14:textId="77777777" w:rsidR="00A83974" w:rsidRPr="00DF5A9C" w:rsidRDefault="00A83974" w:rsidP="00A83974">
            <w:pPr>
              <w:jc w:val="center"/>
              <w:rPr>
                <w:rFonts w:ascii="Arial Narrow" w:eastAsia="SimSun" w:hAnsi="Arial Narrow"/>
                <w:b/>
                <w:color w:val="auto"/>
                <w:szCs w:val="20"/>
              </w:rPr>
            </w:pPr>
            <w:r w:rsidRPr="00DF5A9C">
              <w:rPr>
                <w:rFonts w:ascii="Arial Narrow" w:eastAsia="SimSun" w:hAnsi="Arial Narrow"/>
                <w:b/>
                <w:color w:val="auto"/>
                <w:szCs w:val="20"/>
              </w:rPr>
              <w:t>Changes in Jobs since Pervious Peak</w:t>
            </w:r>
          </w:p>
        </w:tc>
      </w:tr>
      <w:tr w:rsidR="00B65AC8" w:rsidRPr="008F2B68" w14:paraId="48CAA0D3" w14:textId="77777777" w:rsidTr="00275015">
        <w:trPr>
          <w:cantSplit/>
          <w:trHeight w:hRule="exact" w:val="245"/>
        </w:trPr>
        <w:tc>
          <w:tcPr>
            <w:tcW w:w="1241" w:type="dxa"/>
            <w:shd w:val="clear" w:color="auto" w:fill="CCCCCC"/>
          </w:tcPr>
          <w:p w14:paraId="655259EF" w14:textId="77777777" w:rsidR="00B65AC8" w:rsidRPr="008F2B68" w:rsidRDefault="00B65AC8" w:rsidP="00B65AC8">
            <w:pPr>
              <w:rPr>
                <w:rFonts w:ascii="Arial Narrow" w:eastAsia="SimSun" w:hAnsi="Arial Narrow"/>
                <w:b/>
                <w:color w:val="auto"/>
                <w:szCs w:val="20"/>
              </w:rPr>
            </w:pPr>
            <w:r w:rsidRPr="008F2B68">
              <w:rPr>
                <w:rFonts w:ascii="Arial Narrow" w:eastAsia="SimSun" w:hAnsi="Arial Narrow"/>
                <w:b/>
                <w:color w:val="auto"/>
                <w:szCs w:val="20"/>
              </w:rPr>
              <w:t>Nation</w:t>
            </w:r>
          </w:p>
        </w:tc>
        <w:tc>
          <w:tcPr>
            <w:tcW w:w="1950" w:type="dxa"/>
            <w:shd w:val="clear" w:color="auto" w:fill="auto"/>
            <w:tcMar>
              <w:right w:w="454" w:type="dxa"/>
            </w:tcMar>
            <w:vAlign w:val="center"/>
          </w:tcPr>
          <w:p w14:paraId="235111A6" w14:textId="7DA7830B" w:rsidR="00B65AC8" w:rsidRPr="00DF5A9C" w:rsidRDefault="00B65AC8" w:rsidP="00B65AC8">
            <w:pPr>
              <w:jc w:val="center"/>
              <w:rPr>
                <w:rFonts w:ascii="Garamond" w:hAnsi="Garamond"/>
                <w:color w:val="auto"/>
                <w:szCs w:val="20"/>
              </w:rPr>
            </w:pPr>
            <w:r w:rsidRPr="00DF5A9C">
              <w:rPr>
                <w:rFonts w:ascii="Garamond" w:hAnsi="Garamond"/>
                <w:color w:val="auto"/>
                <w:szCs w:val="20"/>
              </w:rPr>
              <w:t>144,120,000</w:t>
            </w:r>
          </w:p>
        </w:tc>
        <w:tc>
          <w:tcPr>
            <w:tcW w:w="1595" w:type="dxa"/>
            <w:shd w:val="clear" w:color="auto" w:fill="auto"/>
            <w:vAlign w:val="center"/>
          </w:tcPr>
          <w:p w14:paraId="781ECF63" w14:textId="2B23F0DF" w:rsidR="00B65AC8" w:rsidRPr="00DF5A9C" w:rsidRDefault="00B65AC8" w:rsidP="00B65AC8">
            <w:pPr>
              <w:jc w:val="center"/>
              <w:rPr>
                <w:rFonts w:ascii="Garamond" w:hAnsi="Garamond"/>
                <w:color w:val="auto"/>
                <w:szCs w:val="20"/>
              </w:rPr>
            </w:pPr>
            <w:r w:rsidRPr="00DF5A9C">
              <w:rPr>
                <w:rFonts w:ascii="Garamond" w:hAnsi="Garamond"/>
                <w:color w:val="auto"/>
                <w:szCs w:val="20"/>
              </w:rPr>
              <w:t>131.98</w:t>
            </w:r>
          </w:p>
        </w:tc>
        <w:tc>
          <w:tcPr>
            <w:tcW w:w="2056" w:type="dxa"/>
            <w:shd w:val="clear" w:color="auto" w:fill="auto"/>
            <w:vAlign w:val="bottom"/>
          </w:tcPr>
          <w:p w14:paraId="5107111C" w14:textId="4F36CF7B" w:rsidR="00B65AC8" w:rsidRPr="00DF5A9C" w:rsidRDefault="00B65AC8" w:rsidP="00B65AC8">
            <w:pPr>
              <w:jc w:val="center"/>
              <w:rPr>
                <w:rFonts w:ascii="Garamond" w:hAnsi="Garamond"/>
                <w:color w:val="auto"/>
                <w:szCs w:val="20"/>
              </w:rPr>
            </w:pPr>
            <w:r w:rsidRPr="00DF5A9C">
              <w:rPr>
                <w:rFonts w:ascii="Garamond" w:hAnsi="Garamond"/>
                <w:color w:val="auto"/>
                <w:szCs w:val="20"/>
              </w:rPr>
              <w:t>126.57 (Dec-2007)</w:t>
            </w:r>
          </w:p>
        </w:tc>
        <w:tc>
          <w:tcPr>
            <w:tcW w:w="1950" w:type="dxa"/>
            <w:shd w:val="clear" w:color="auto" w:fill="auto"/>
            <w:tcMar>
              <w:right w:w="454" w:type="dxa"/>
            </w:tcMar>
            <w:vAlign w:val="center"/>
          </w:tcPr>
          <w:p w14:paraId="17283AAA" w14:textId="34C46CF2" w:rsidR="00B65AC8" w:rsidRPr="00DF5A9C" w:rsidRDefault="00B65AC8" w:rsidP="00B65AC8">
            <w:pPr>
              <w:jc w:val="right"/>
              <w:rPr>
                <w:rFonts w:ascii="Garamond" w:hAnsi="Garamond"/>
                <w:b/>
                <w:color w:val="auto"/>
                <w:szCs w:val="20"/>
              </w:rPr>
            </w:pPr>
            <w:r w:rsidRPr="00DF5A9C">
              <w:rPr>
                <w:rFonts w:ascii="Garamond" w:hAnsi="Garamond"/>
                <w:color w:val="auto"/>
                <w:szCs w:val="20"/>
              </w:rPr>
              <w:t>34,923,000</w:t>
            </w:r>
          </w:p>
        </w:tc>
        <w:tc>
          <w:tcPr>
            <w:tcW w:w="1843" w:type="dxa"/>
            <w:shd w:val="clear" w:color="auto" w:fill="auto"/>
            <w:tcMar>
              <w:right w:w="454" w:type="dxa"/>
            </w:tcMar>
            <w:vAlign w:val="center"/>
          </w:tcPr>
          <w:p w14:paraId="7D5F36EA" w14:textId="4C4CB266" w:rsidR="00B65AC8" w:rsidRPr="00DF5A9C" w:rsidRDefault="00B65AC8" w:rsidP="00B65AC8">
            <w:pPr>
              <w:jc w:val="right"/>
              <w:rPr>
                <w:rFonts w:ascii="Garamond" w:hAnsi="Garamond"/>
                <w:b/>
                <w:color w:val="auto"/>
                <w:szCs w:val="20"/>
              </w:rPr>
            </w:pPr>
            <w:r w:rsidRPr="00DF5A9C">
              <w:rPr>
                <w:rFonts w:ascii="Garamond" w:hAnsi="Garamond"/>
                <w:color w:val="auto"/>
                <w:szCs w:val="20"/>
              </w:rPr>
              <w:t>5,711,000</w:t>
            </w:r>
          </w:p>
        </w:tc>
      </w:tr>
      <w:tr w:rsidR="00B65AC8" w:rsidRPr="008F2B68" w14:paraId="50AD11F7" w14:textId="77777777" w:rsidTr="00275015">
        <w:trPr>
          <w:cantSplit/>
          <w:trHeight w:hRule="exact" w:val="245"/>
        </w:trPr>
        <w:tc>
          <w:tcPr>
            <w:tcW w:w="1241" w:type="dxa"/>
            <w:shd w:val="clear" w:color="auto" w:fill="CCCCCC"/>
          </w:tcPr>
          <w:p w14:paraId="20889532" w14:textId="77777777" w:rsidR="00B65AC8" w:rsidRPr="008F2B68" w:rsidRDefault="00B65AC8" w:rsidP="00B65AC8">
            <w:pPr>
              <w:rPr>
                <w:rFonts w:ascii="Arial Narrow" w:eastAsia="SimSun" w:hAnsi="Arial Narrow"/>
                <w:b/>
                <w:color w:val="auto"/>
                <w:szCs w:val="20"/>
              </w:rPr>
            </w:pPr>
            <w:r w:rsidRPr="008F2B68">
              <w:rPr>
                <w:rFonts w:ascii="Arial Narrow" w:eastAsia="SimSun" w:hAnsi="Arial Narrow"/>
                <w:b/>
                <w:color w:val="auto"/>
                <w:szCs w:val="20"/>
              </w:rPr>
              <w:t>RMW</w:t>
            </w:r>
          </w:p>
        </w:tc>
        <w:tc>
          <w:tcPr>
            <w:tcW w:w="1950" w:type="dxa"/>
            <w:shd w:val="clear" w:color="auto" w:fill="auto"/>
            <w:tcMar>
              <w:right w:w="454" w:type="dxa"/>
            </w:tcMar>
            <w:vAlign w:val="center"/>
          </w:tcPr>
          <w:p w14:paraId="32D07123" w14:textId="752C94D9" w:rsidR="00B65AC8" w:rsidRPr="00DF5A9C" w:rsidRDefault="00B65AC8" w:rsidP="00B65AC8">
            <w:pPr>
              <w:jc w:val="center"/>
              <w:rPr>
                <w:rFonts w:ascii="Garamond" w:hAnsi="Garamond"/>
                <w:color w:val="auto"/>
                <w:szCs w:val="20"/>
              </w:rPr>
            </w:pPr>
            <w:r w:rsidRPr="00DF5A9C">
              <w:rPr>
                <w:rFonts w:ascii="Garamond" w:hAnsi="Garamond"/>
                <w:color w:val="auto"/>
                <w:szCs w:val="20"/>
              </w:rPr>
              <w:t>19,667,200</w:t>
            </w:r>
          </w:p>
        </w:tc>
        <w:tc>
          <w:tcPr>
            <w:tcW w:w="1595" w:type="dxa"/>
            <w:shd w:val="clear" w:color="auto" w:fill="auto"/>
            <w:vAlign w:val="center"/>
          </w:tcPr>
          <w:p w14:paraId="01911A9E" w14:textId="0D49E1AE" w:rsidR="00B65AC8" w:rsidRPr="00DF5A9C" w:rsidRDefault="00B65AC8" w:rsidP="00B65AC8">
            <w:pPr>
              <w:jc w:val="center"/>
              <w:rPr>
                <w:rFonts w:ascii="Garamond" w:hAnsi="Garamond"/>
                <w:color w:val="auto"/>
                <w:szCs w:val="20"/>
              </w:rPr>
            </w:pPr>
            <w:r w:rsidRPr="00DF5A9C">
              <w:rPr>
                <w:rFonts w:ascii="Garamond" w:hAnsi="Garamond"/>
                <w:color w:val="auto"/>
                <w:szCs w:val="20"/>
              </w:rPr>
              <w:t>115.08</w:t>
            </w:r>
          </w:p>
        </w:tc>
        <w:tc>
          <w:tcPr>
            <w:tcW w:w="2056" w:type="dxa"/>
            <w:shd w:val="clear" w:color="auto" w:fill="auto"/>
            <w:vAlign w:val="bottom"/>
          </w:tcPr>
          <w:p w14:paraId="36B6DD24" w14:textId="1529CCCF" w:rsidR="00B65AC8" w:rsidRPr="00DF5A9C" w:rsidRDefault="00B65AC8" w:rsidP="00B65AC8">
            <w:pPr>
              <w:jc w:val="center"/>
              <w:rPr>
                <w:rFonts w:ascii="Garamond" w:hAnsi="Garamond"/>
                <w:color w:val="auto"/>
                <w:szCs w:val="20"/>
              </w:rPr>
            </w:pPr>
            <w:r w:rsidRPr="00DF5A9C">
              <w:rPr>
                <w:rFonts w:ascii="Garamond" w:hAnsi="Garamond"/>
                <w:color w:val="auto"/>
                <w:szCs w:val="20"/>
              </w:rPr>
              <w:t>119.44 (Jun-2000)</w:t>
            </w:r>
          </w:p>
        </w:tc>
        <w:tc>
          <w:tcPr>
            <w:tcW w:w="1950" w:type="dxa"/>
            <w:shd w:val="clear" w:color="auto" w:fill="auto"/>
            <w:tcMar>
              <w:right w:w="454" w:type="dxa"/>
            </w:tcMar>
            <w:vAlign w:val="center"/>
          </w:tcPr>
          <w:p w14:paraId="204E7B55" w14:textId="2427A9A2" w:rsidR="00B65AC8" w:rsidRPr="00DF5A9C" w:rsidRDefault="00B65AC8" w:rsidP="00B65AC8">
            <w:pPr>
              <w:jc w:val="right"/>
              <w:rPr>
                <w:rFonts w:ascii="Garamond" w:hAnsi="Garamond"/>
                <w:b/>
                <w:color w:val="auto"/>
                <w:szCs w:val="20"/>
              </w:rPr>
            </w:pPr>
            <w:r w:rsidRPr="00DF5A9C">
              <w:rPr>
                <w:rFonts w:ascii="Garamond" w:hAnsi="Garamond"/>
                <w:color w:val="auto"/>
                <w:szCs w:val="20"/>
              </w:rPr>
              <w:t>2,576,600</w:t>
            </w:r>
          </w:p>
        </w:tc>
        <w:tc>
          <w:tcPr>
            <w:tcW w:w="1843" w:type="dxa"/>
            <w:shd w:val="clear" w:color="auto" w:fill="auto"/>
            <w:tcMar>
              <w:right w:w="454" w:type="dxa"/>
            </w:tcMar>
            <w:vAlign w:val="center"/>
          </w:tcPr>
          <w:p w14:paraId="7DDE353B" w14:textId="3BB72FB3" w:rsidR="00B65AC8" w:rsidRPr="00DF5A9C" w:rsidRDefault="00B65AC8" w:rsidP="00B65AC8">
            <w:pPr>
              <w:jc w:val="right"/>
              <w:rPr>
                <w:rFonts w:ascii="Garamond" w:hAnsi="Garamond"/>
                <w:b/>
                <w:color w:val="auto"/>
                <w:szCs w:val="20"/>
              </w:rPr>
            </w:pPr>
            <w:r w:rsidRPr="00DF5A9C">
              <w:rPr>
                <w:rFonts w:ascii="Garamond" w:hAnsi="Garamond"/>
                <w:color w:val="auto"/>
                <w:szCs w:val="20"/>
              </w:rPr>
              <w:t>-746,700</w:t>
            </w:r>
          </w:p>
        </w:tc>
      </w:tr>
      <w:tr w:rsidR="00B65AC8" w:rsidRPr="008F2B68" w14:paraId="2CF3E1EE" w14:textId="77777777" w:rsidTr="00275015">
        <w:trPr>
          <w:cantSplit/>
          <w:trHeight w:hRule="exact" w:val="253"/>
        </w:trPr>
        <w:tc>
          <w:tcPr>
            <w:tcW w:w="1241" w:type="dxa"/>
            <w:shd w:val="clear" w:color="auto" w:fill="CCCCCC"/>
          </w:tcPr>
          <w:p w14:paraId="1A97228D" w14:textId="77777777" w:rsidR="00B65AC8" w:rsidRPr="008F2B68" w:rsidRDefault="00B65AC8" w:rsidP="00B65AC8">
            <w:pPr>
              <w:rPr>
                <w:rFonts w:ascii="Arial Narrow" w:eastAsia="SimSun" w:hAnsi="Arial Narrow"/>
                <w:b/>
                <w:color w:val="auto"/>
                <w:szCs w:val="20"/>
              </w:rPr>
            </w:pPr>
            <w:r w:rsidRPr="008F2B68">
              <w:rPr>
                <w:rFonts w:ascii="Arial Narrow" w:eastAsia="SimSun" w:hAnsi="Arial Narrow"/>
                <w:b/>
                <w:color w:val="auto"/>
                <w:szCs w:val="20"/>
              </w:rPr>
              <w:t>Illinois</w:t>
            </w:r>
          </w:p>
        </w:tc>
        <w:tc>
          <w:tcPr>
            <w:tcW w:w="1950" w:type="dxa"/>
            <w:shd w:val="clear" w:color="auto" w:fill="auto"/>
            <w:tcMar>
              <w:right w:w="454" w:type="dxa"/>
            </w:tcMar>
            <w:vAlign w:val="center"/>
          </w:tcPr>
          <w:p w14:paraId="33152B54" w14:textId="0B33D584" w:rsidR="00B65AC8" w:rsidRPr="00DF5A9C" w:rsidRDefault="00B65AC8" w:rsidP="00B65AC8">
            <w:pPr>
              <w:jc w:val="center"/>
              <w:rPr>
                <w:rFonts w:ascii="Garamond" w:hAnsi="Garamond"/>
                <w:color w:val="auto"/>
                <w:szCs w:val="20"/>
              </w:rPr>
            </w:pPr>
            <w:r w:rsidRPr="00DF5A9C">
              <w:rPr>
                <w:rFonts w:ascii="Garamond" w:hAnsi="Garamond"/>
                <w:color w:val="auto"/>
                <w:szCs w:val="20"/>
              </w:rPr>
              <w:t>5,730,000</w:t>
            </w:r>
          </w:p>
        </w:tc>
        <w:tc>
          <w:tcPr>
            <w:tcW w:w="1595" w:type="dxa"/>
            <w:shd w:val="clear" w:color="auto" w:fill="auto"/>
            <w:vAlign w:val="center"/>
          </w:tcPr>
          <w:p w14:paraId="4E2C0085" w14:textId="45751EBC" w:rsidR="00B65AC8" w:rsidRPr="00DF5A9C" w:rsidRDefault="00B65AC8" w:rsidP="00B65AC8">
            <w:pPr>
              <w:jc w:val="center"/>
              <w:rPr>
                <w:rFonts w:ascii="Garamond" w:hAnsi="Garamond"/>
                <w:color w:val="auto"/>
                <w:szCs w:val="20"/>
              </w:rPr>
            </w:pPr>
            <w:r w:rsidRPr="00DF5A9C">
              <w:rPr>
                <w:rFonts w:ascii="Garamond" w:hAnsi="Garamond"/>
                <w:color w:val="auto"/>
                <w:szCs w:val="20"/>
              </w:rPr>
              <w:t>108.76</w:t>
            </w:r>
          </w:p>
        </w:tc>
        <w:tc>
          <w:tcPr>
            <w:tcW w:w="2056" w:type="dxa"/>
            <w:shd w:val="clear" w:color="auto" w:fill="auto"/>
            <w:vAlign w:val="bottom"/>
          </w:tcPr>
          <w:p w14:paraId="091CC157" w14:textId="6FECA3EC" w:rsidR="00B65AC8" w:rsidRPr="00DF5A9C" w:rsidRDefault="00B65AC8" w:rsidP="00B65AC8">
            <w:pPr>
              <w:jc w:val="center"/>
              <w:rPr>
                <w:rFonts w:ascii="Garamond" w:hAnsi="Garamond"/>
                <w:color w:val="auto"/>
                <w:szCs w:val="20"/>
              </w:rPr>
            </w:pPr>
            <w:r w:rsidRPr="00DF5A9C">
              <w:rPr>
                <w:rFonts w:ascii="Garamond" w:hAnsi="Garamond"/>
                <w:color w:val="auto"/>
                <w:szCs w:val="20"/>
              </w:rPr>
              <w:t>115.08 (Nov-2000)</w:t>
            </w:r>
          </w:p>
        </w:tc>
        <w:tc>
          <w:tcPr>
            <w:tcW w:w="1950" w:type="dxa"/>
            <w:shd w:val="clear" w:color="auto" w:fill="auto"/>
            <w:tcMar>
              <w:right w:w="454" w:type="dxa"/>
            </w:tcMar>
            <w:vAlign w:val="center"/>
          </w:tcPr>
          <w:p w14:paraId="2F31E3F9" w14:textId="590D2B74" w:rsidR="00B65AC8" w:rsidRPr="00DF5A9C" w:rsidRDefault="00B65AC8" w:rsidP="00B65AC8">
            <w:pPr>
              <w:jc w:val="right"/>
              <w:rPr>
                <w:rFonts w:ascii="Garamond" w:hAnsi="Garamond"/>
                <w:b/>
                <w:color w:val="auto"/>
                <w:szCs w:val="20"/>
              </w:rPr>
            </w:pPr>
            <w:r w:rsidRPr="00DF5A9C">
              <w:rPr>
                <w:rFonts w:ascii="Garamond" w:hAnsi="Garamond"/>
                <w:color w:val="auto"/>
                <w:szCs w:val="20"/>
              </w:rPr>
              <w:t>461,700</w:t>
            </w:r>
          </w:p>
        </w:tc>
        <w:tc>
          <w:tcPr>
            <w:tcW w:w="1843" w:type="dxa"/>
            <w:shd w:val="clear" w:color="auto" w:fill="auto"/>
            <w:tcMar>
              <w:right w:w="454" w:type="dxa"/>
            </w:tcMar>
            <w:vAlign w:val="center"/>
          </w:tcPr>
          <w:p w14:paraId="2803983B" w14:textId="2E051E54" w:rsidR="00B65AC8" w:rsidRPr="00DF5A9C" w:rsidRDefault="00B65AC8" w:rsidP="00B65AC8">
            <w:pPr>
              <w:jc w:val="right"/>
              <w:rPr>
                <w:rFonts w:ascii="Garamond" w:hAnsi="Garamond"/>
                <w:b/>
                <w:color w:val="auto"/>
                <w:szCs w:val="20"/>
              </w:rPr>
            </w:pPr>
            <w:r w:rsidRPr="00DF5A9C">
              <w:rPr>
                <w:rFonts w:ascii="Garamond" w:hAnsi="Garamond"/>
                <w:color w:val="auto"/>
                <w:szCs w:val="20"/>
              </w:rPr>
              <w:t>-323,600</w:t>
            </w:r>
          </w:p>
        </w:tc>
      </w:tr>
    </w:tbl>
    <w:tbl>
      <w:tblPr>
        <w:tblpPr w:leftFromText="180" w:rightFromText="180" w:vertAnchor="text" w:horzAnchor="page" w:tblpX="1189" w:tblpY="-2263"/>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3"/>
      </w:tblGrid>
      <w:tr w:rsidR="006734BC" w:rsidRPr="008F2B68" w14:paraId="637389D1" w14:textId="77777777" w:rsidTr="00D125F4">
        <w:trPr>
          <w:trHeight w:val="241"/>
        </w:trPr>
        <w:tc>
          <w:tcPr>
            <w:tcW w:w="10403" w:type="dxa"/>
            <w:shd w:val="clear" w:color="auto" w:fill="E0E0E0"/>
            <w:vAlign w:val="center"/>
          </w:tcPr>
          <w:p w14:paraId="5F9B4A05" w14:textId="4CD9BC9A" w:rsidR="00E46D1A" w:rsidRPr="00AE548E" w:rsidRDefault="00E46D1A" w:rsidP="00437AA5">
            <w:pPr>
              <w:jc w:val="center"/>
              <w:rPr>
                <w:rFonts w:eastAsia="SimSun"/>
                <w:color w:val="auto"/>
                <w:sz w:val="22"/>
                <w:lang w:eastAsia="zh-CN"/>
              </w:rPr>
            </w:pPr>
            <w:r w:rsidRPr="00DF5A9C">
              <w:rPr>
                <w:rFonts w:ascii="Arial Black" w:hAnsi="Arial Black"/>
                <w:color w:val="auto"/>
                <w:sz w:val="22"/>
              </w:rPr>
              <w:t>Total Non-farm Employment growth rate Jan 1990 –</w:t>
            </w:r>
            <w:r w:rsidR="00BF05AD" w:rsidRPr="00DF5A9C">
              <w:rPr>
                <w:rFonts w:ascii="Arial Black" w:hAnsi="Arial Black"/>
                <w:color w:val="auto"/>
                <w:sz w:val="22"/>
              </w:rPr>
              <w:t xml:space="preserve"> </w:t>
            </w:r>
            <w:r w:rsidR="00437AA5" w:rsidRPr="00DF5A9C">
              <w:rPr>
                <w:rFonts w:ascii="Arial Black" w:hAnsi="Arial Black"/>
                <w:color w:val="auto"/>
                <w:sz w:val="22"/>
              </w:rPr>
              <w:t>Mar</w:t>
            </w:r>
            <w:r w:rsidR="004730A6" w:rsidRPr="00DF5A9C">
              <w:rPr>
                <w:rFonts w:ascii="Arial Black" w:hAnsi="Arial Black"/>
                <w:color w:val="auto"/>
                <w:sz w:val="22"/>
              </w:rPr>
              <w:t xml:space="preserve"> </w:t>
            </w:r>
            <w:r w:rsidRPr="00DF5A9C">
              <w:rPr>
                <w:rFonts w:ascii="Arial Black" w:hAnsi="Arial Black"/>
                <w:color w:val="auto"/>
                <w:sz w:val="22"/>
              </w:rPr>
              <w:t>20</w:t>
            </w:r>
            <w:r w:rsidR="00836447" w:rsidRPr="00DF5A9C">
              <w:rPr>
                <w:rFonts w:ascii="Arial Black" w:hAnsi="Arial Black"/>
                <w:color w:val="auto"/>
                <w:sz w:val="22"/>
              </w:rPr>
              <w:t>2</w:t>
            </w:r>
            <w:r w:rsidR="00295412" w:rsidRPr="00DF5A9C">
              <w:rPr>
                <w:rFonts w:ascii="Arial Black" w:hAnsi="Arial Black"/>
                <w:color w:val="auto"/>
                <w:sz w:val="22"/>
              </w:rPr>
              <w:t>1</w:t>
            </w:r>
          </w:p>
        </w:tc>
      </w:tr>
      <w:tr w:rsidR="00E46D1A" w:rsidRPr="008F2B68" w14:paraId="221FD91E" w14:textId="77777777" w:rsidTr="00D125F4">
        <w:trPr>
          <w:cantSplit/>
          <w:trHeight w:hRule="exact" w:val="5837"/>
        </w:trPr>
        <w:tc>
          <w:tcPr>
            <w:tcW w:w="10403" w:type="dxa"/>
          </w:tcPr>
          <w:p w14:paraId="627AF542" w14:textId="767F2E61" w:rsidR="00E46D1A" w:rsidRPr="008F2B68" w:rsidRDefault="00A65E42" w:rsidP="00E46D1A">
            <w:pPr>
              <w:rPr>
                <w:color w:val="auto"/>
              </w:rPr>
            </w:pPr>
            <w:r w:rsidRPr="00A65E42">
              <w:rPr>
                <w:noProof/>
                <w:color w:val="auto"/>
              </w:rPr>
              <w:drawing>
                <wp:anchor distT="0" distB="0" distL="114300" distR="114300" simplePos="0" relativeHeight="251660288" behindDoc="0" locked="0" layoutInCell="1" allowOverlap="1" wp14:anchorId="44224EFA" wp14:editId="56852CDB">
                  <wp:simplePos x="0" y="0"/>
                  <wp:positionH relativeFrom="column">
                    <wp:posOffset>-635</wp:posOffset>
                  </wp:positionH>
                  <wp:positionV relativeFrom="paragraph">
                    <wp:posOffset>31750</wp:posOffset>
                  </wp:positionV>
                  <wp:extent cx="6464300" cy="3638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4300" cy="3638550"/>
                          </a:xfrm>
                          <a:prstGeom prst="rect">
                            <a:avLst/>
                          </a:prstGeom>
                          <a:noFill/>
                          <a:ln>
                            <a:noFill/>
                          </a:ln>
                        </pic:spPr>
                      </pic:pic>
                    </a:graphicData>
                  </a:graphic>
                </wp:anchor>
              </w:drawing>
            </w:r>
          </w:p>
        </w:tc>
      </w:tr>
    </w:tbl>
    <w:p w14:paraId="232F40C7" w14:textId="48DFA6E3" w:rsidR="00C33C95" w:rsidRPr="008F2B68" w:rsidRDefault="00C33C95" w:rsidP="00A83974">
      <w:pPr>
        <w:rPr>
          <w:rFonts w:ascii="Arial Black" w:eastAsia="SimSun" w:hAnsi="Arial Black"/>
          <w:color w:val="auto"/>
          <w:sz w:val="12"/>
          <w:szCs w:val="12"/>
          <w:lang w:eastAsia="zh-CN"/>
        </w:rPr>
      </w:pPr>
    </w:p>
    <w:tbl>
      <w:tblPr>
        <w:tblpPr w:leftFromText="180" w:rightFromText="180" w:vertAnchor="text" w:horzAnchor="margin" w:tblpX="108" w:tblpY="210"/>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2"/>
      </w:tblGrid>
      <w:tr w:rsidR="00D15B9A" w:rsidRPr="008F2B68" w14:paraId="0EAAC619" w14:textId="77777777" w:rsidTr="00D83417">
        <w:trPr>
          <w:trHeight w:val="579"/>
        </w:trPr>
        <w:tc>
          <w:tcPr>
            <w:tcW w:w="10402" w:type="dxa"/>
            <w:shd w:val="clear" w:color="auto" w:fill="E0E0E0"/>
            <w:vAlign w:val="center"/>
          </w:tcPr>
          <w:p w14:paraId="66D4D98C" w14:textId="401E8255" w:rsidR="00A83974" w:rsidRPr="008F2B68" w:rsidRDefault="00A83974" w:rsidP="001321F3">
            <w:pPr>
              <w:jc w:val="center"/>
              <w:rPr>
                <w:rFonts w:eastAsia="SimSun"/>
                <w:color w:val="00B050"/>
                <w:lang w:eastAsia="zh-CN"/>
              </w:rPr>
            </w:pPr>
            <w:r w:rsidRPr="00DF5A9C">
              <w:rPr>
                <w:rFonts w:ascii="Arial Black" w:hAnsi="Arial Black"/>
                <w:color w:val="auto"/>
              </w:rPr>
              <w:t>Last 12 months Total Non-farm Employment Growth Rate</w:t>
            </w:r>
            <w:r w:rsidR="008B4F38" w:rsidRPr="00DF5A9C">
              <w:rPr>
                <w:rFonts w:ascii="Arial Black" w:hAnsi="Arial Black"/>
                <w:color w:val="auto"/>
              </w:rPr>
              <w:t>s</w:t>
            </w:r>
            <w:r w:rsidR="002B5844" w:rsidRPr="00DF5A9C">
              <w:rPr>
                <w:rFonts w:ascii="Arial Black" w:hAnsi="Arial Black"/>
                <w:color w:val="auto"/>
              </w:rPr>
              <w:t xml:space="preserve"> </w:t>
            </w:r>
            <w:r w:rsidR="001321F3" w:rsidRPr="00DF5A9C">
              <w:rPr>
                <w:rFonts w:ascii="Arial Black" w:hAnsi="Arial Black"/>
                <w:color w:val="auto"/>
              </w:rPr>
              <w:t>Apr</w:t>
            </w:r>
            <w:r w:rsidR="004730A6" w:rsidRPr="00DF5A9C">
              <w:rPr>
                <w:rFonts w:ascii="Arial Black" w:hAnsi="Arial Black"/>
                <w:color w:val="auto"/>
              </w:rPr>
              <w:t xml:space="preserve"> </w:t>
            </w:r>
            <w:r w:rsidR="00B07BBD" w:rsidRPr="00DF5A9C">
              <w:rPr>
                <w:rFonts w:ascii="Arial Black" w:hAnsi="Arial Black"/>
                <w:color w:val="auto"/>
              </w:rPr>
              <w:t>20</w:t>
            </w:r>
            <w:r w:rsidR="00D045FB" w:rsidRPr="00DF5A9C">
              <w:rPr>
                <w:rFonts w:ascii="Arial Black" w:hAnsi="Arial Black"/>
                <w:color w:val="auto"/>
              </w:rPr>
              <w:t>20</w:t>
            </w:r>
            <w:r w:rsidR="001D1103" w:rsidRPr="00DF5A9C">
              <w:rPr>
                <w:rFonts w:ascii="Arial Black" w:hAnsi="Arial Black"/>
                <w:color w:val="auto"/>
              </w:rPr>
              <w:t xml:space="preserve"> –</w:t>
            </w:r>
            <w:r w:rsidR="00F3510A" w:rsidRPr="00DF5A9C">
              <w:rPr>
                <w:rFonts w:ascii="Arial Black" w:hAnsi="Arial Black"/>
                <w:color w:val="auto"/>
              </w:rPr>
              <w:t xml:space="preserve"> </w:t>
            </w:r>
            <w:r w:rsidR="001321F3" w:rsidRPr="00DF5A9C">
              <w:rPr>
                <w:rFonts w:ascii="Arial Black" w:hAnsi="Arial Black"/>
                <w:color w:val="auto"/>
              </w:rPr>
              <w:t>Mar</w:t>
            </w:r>
            <w:r w:rsidR="004730A6" w:rsidRPr="00DF5A9C">
              <w:rPr>
                <w:rFonts w:ascii="Arial Black" w:hAnsi="Arial Black"/>
                <w:color w:val="auto"/>
              </w:rPr>
              <w:t xml:space="preserve"> </w:t>
            </w:r>
            <w:r w:rsidRPr="00DF5A9C">
              <w:rPr>
                <w:rFonts w:ascii="Arial Black" w:hAnsi="Arial Black"/>
                <w:color w:val="auto"/>
              </w:rPr>
              <w:t>20</w:t>
            </w:r>
            <w:r w:rsidR="00C171D0" w:rsidRPr="00DF5A9C">
              <w:rPr>
                <w:rFonts w:ascii="Arial Black" w:hAnsi="Arial Black"/>
                <w:color w:val="auto"/>
              </w:rPr>
              <w:t>2</w:t>
            </w:r>
            <w:r w:rsidR="009C576B" w:rsidRPr="00DF5A9C">
              <w:rPr>
                <w:rFonts w:ascii="Arial Black" w:hAnsi="Arial Black"/>
                <w:color w:val="auto"/>
              </w:rPr>
              <w:t>1</w:t>
            </w:r>
          </w:p>
        </w:tc>
      </w:tr>
      <w:tr w:rsidR="00A83974" w:rsidRPr="008F2B68" w14:paraId="36E8B5FB" w14:textId="77777777" w:rsidTr="00D83417">
        <w:trPr>
          <w:cantSplit/>
          <w:trHeight w:hRule="exact" w:val="4593"/>
        </w:trPr>
        <w:tc>
          <w:tcPr>
            <w:tcW w:w="10402" w:type="dxa"/>
          </w:tcPr>
          <w:p w14:paraId="487E78AF" w14:textId="41902EBA" w:rsidR="003315A3" w:rsidRPr="008F2B68" w:rsidRDefault="00B65AC8" w:rsidP="00C33C95">
            <w:r w:rsidRPr="00B65AC8">
              <w:rPr>
                <w:noProof/>
              </w:rPr>
              <w:drawing>
                <wp:anchor distT="0" distB="0" distL="114300" distR="114300" simplePos="0" relativeHeight="251661312" behindDoc="0" locked="0" layoutInCell="1" allowOverlap="1" wp14:anchorId="0AC08506" wp14:editId="04D4E999">
                  <wp:simplePos x="0" y="0"/>
                  <wp:positionH relativeFrom="column">
                    <wp:posOffset>38100</wp:posOffset>
                  </wp:positionH>
                  <wp:positionV relativeFrom="paragraph">
                    <wp:posOffset>100330</wp:posOffset>
                  </wp:positionV>
                  <wp:extent cx="6381750" cy="26416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0" cy="26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3D60A4" w14:textId="274B8FE3" w:rsidR="003315A3" w:rsidRPr="008F2B68" w:rsidRDefault="003315A3" w:rsidP="003315A3"/>
          <w:p w14:paraId="0964F390" w14:textId="36F16BEE" w:rsidR="003315A3" w:rsidRPr="008F2B68" w:rsidRDefault="003315A3" w:rsidP="003315A3"/>
          <w:p w14:paraId="42C14252" w14:textId="2687DC6D" w:rsidR="003315A3" w:rsidRPr="008F2B68" w:rsidRDefault="003315A3" w:rsidP="003315A3"/>
          <w:p w14:paraId="0459E1D8" w14:textId="7D1EAFE8" w:rsidR="003315A3" w:rsidRPr="008F2B68" w:rsidRDefault="003315A3" w:rsidP="003315A3"/>
          <w:p w14:paraId="4EA57885" w14:textId="0A7F36BD" w:rsidR="003315A3" w:rsidRPr="008F2B68" w:rsidRDefault="003315A3" w:rsidP="003315A3"/>
          <w:p w14:paraId="43A2020D" w14:textId="3E48D5B6" w:rsidR="003315A3" w:rsidRPr="008F2B68" w:rsidRDefault="003315A3" w:rsidP="003315A3"/>
          <w:p w14:paraId="54642066" w14:textId="2B96E32D" w:rsidR="003315A3" w:rsidRPr="008F2B68" w:rsidRDefault="003315A3" w:rsidP="003315A3"/>
          <w:p w14:paraId="106430CA" w14:textId="5EFFF79D" w:rsidR="003315A3" w:rsidRPr="008F2B68" w:rsidRDefault="003315A3" w:rsidP="003315A3"/>
          <w:p w14:paraId="0242314E" w14:textId="4F016615" w:rsidR="00A83974" w:rsidRPr="008F2B68" w:rsidRDefault="003315A3" w:rsidP="00D045FB">
            <w:pPr>
              <w:tabs>
                <w:tab w:val="left" w:pos="1359"/>
              </w:tabs>
            </w:pPr>
            <w:r w:rsidRPr="008F2B68">
              <w:tab/>
            </w:r>
          </w:p>
        </w:tc>
      </w:tr>
    </w:tbl>
    <w:p w14:paraId="6BEEB7AE" w14:textId="71FE11E6" w:rsidR="00A83974" w:rsidRPr="008F2B68" w:rsidRDefault="00A83974" w:rsidP="00A83974">
      <w:pPr>
        <w:rPr>
          <w:rFonts w:ascii="Arial Black" w:eastAsia="SimSun" w:hAnsi="Arial Black"/>
          <w:color w:val="auto"/>
          <w:sz w:val="32"/>
          <w:lang w:eastAsia="zh-CN"/>
        </w:rPr>
      </w:pPr>
      <w:r w:rsidRPr="008F2B68">
        <w:rPr>
          <w:rFonts w:ascii="Arial Black" w:eastAsia="SimSun" w:hAnsi="Arial Black"/>
          <w:color w:val="auto"/>
          <w:sz w:val="32"/>
          <w:lang w:eastAsia="zh-CN"/>
        </w:rPr>
        <w:lastRenderedPageBreak/>
        <w:t>Barometer of Job Recovery</w:t>
      </w:r>
    </w:p>
    <w:p w14:paraId="40099143" w14:textId="77777777" w:rsidR="00AF6165" w:rsidRPr="008F2B68" w:rsidRDefault="00AF6165" w:rsidP="00A83974">
      <w:pPr>
        <w:rPr>
          <w:rFonts w:ascii="Arial Black" w:eastAsia="SimSun" w:hAnsi="Arial Black"/>
          <w:color w:val="FF0000"/>
          <w:sz w:val="32"/>
          <w:lang w:eastAsia="zh-CN"/>
        </w:rPr>
      </w:pPr>
    </w:p>
    <w:p w14:paraId="73970595" w14:textId="7A4723A1" w:rsidR="008706F4" w:rsidRPr="008F2B68" w:rsidRDefault="006F6C9C" w:rsidP="008706F4">
      <w:pPr>
        <w:rPr>
          <w:rFonts w:ascii="Arial Black" w:eastAsia="SimSun" w:hAnsi="Arial Black"/>
          <w:color w:val="FF0000"/>
          <w:sz w:val="32"/>
          <w:lang w:eastAsia="zh-CN"/>
        </w:rPr>
      </w:pPr>
      <w:r>
        <w:rPr>
          <w:noProof/>
        </w:rPr>
        <w:drawing>
          <wp:inline distT="0" distB="0" distL="0" distR="0" wp14:anchorId="162ECC01" wp14:editId="77344D6B">
            <wp:extent cx="3603812" cy="67129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17711" cy="6738874"/>
                    </a:xfrm>
                    <a:prstGeom prst="rect">
                      <a:avLst/>
                    </a:prstGeom>
                  </pic:spPr>
                </pic:pic>
              </a:graphicData>
            </a:graphic>
          </wp:inline>
        </w:drawing>
      </w:r>
      <w:r w:rsidR="00B92B7D" w:rsidRPr="008F2B68">
        <w:rPr>
          <w:color w:val="FF0000"/>
        </w:rPr>
        <w:t xml:space="preserve"> </w:t>
      </w:r>
      <w:r w:rsidR="00F33FB4" w:rsidRPr="008F2B68">
        <w:rPr>
          <w:noProof/>
          <w:color w:val="FF0000"/>
        </w:rPr>
        <mc:AlternateContent>
          <mc:Choice Requires="wps">
            <w:drawing>
              <wp:anchor distT="0" distB="0" distL="114300" distR="114300" simplePos="0" relativeHeight="251657216" behindDoc="0" locked="0" layoutInCell="1" allowOverlap="1" wp14:anchorId="0CB16FE4" wp14:editId="52D07766">
                <wp:simplePos x="0" y="0"/>
                <wp:positionH relativeFrom="column">
                  <wp:posOffset>2993390</wp:posOffset>
                </wp:positionH>
                <wp:positionV relativeFrom="paragraph">
                  <wp:posOffset>255905</wp:posOffset>
                </wp:positionV>
                <wp:extent cx="3764280" cy="2671445"/>
                <wp:effectExtent l="0" t="1905" r="1143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2671445"/>
                        </a:xfrm>
                        <a:prstGeom prst="rect">
                          <a:avLst/>
                        </a:prstGeom>
                        <a:solidFill>
                          <a:srgbClr val="FFFFFF"/>
                        </a:solidFill>
                        <a:ln w="9525">
                          <a:solidFill>
                            <a:srgbClr val="FFFFFF"/>
                          </a:solidFill>
                          <a:miter lim="800000"/>
                          <a:headEnd/>
                          <a:tailEnd/>
                        </a:ln>
                      </wps:spPr>
                      <wps:txbx>
                        <w:txbxContent>
                          <w:tbl>
                            <w:tblPr>
                              <w:tblW w:w="5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896"/>
                              <w:gridCol w:w="1899"/>
                            </w:tblGrid>
                            <w:tr w:rsidR="00823101" w14:paraId="0EDBA3E0" w14:textId="77777777">
                              <w:trPr>
                                <w:trHeight w:val="541"/>
                              </w:trPr>
                              <w:tc>
                                <w:tcPr>
                                  <w:tcW w:w="5691" w:type="dxa"/>
                                  <w:gridSpan w:val="3"/>
                                  <w:shd w:val="clear" w:color="auto" w:fill="auto"/>
                                  <w:vAlign w:val="center"/>
                                </w:tcPr>
                                <w:p w14:paraId="6E5D5D92" w14:textId="77777777" w:rsidR="00823101" w:rsidRPr="00634514" w:rsidRDefault="00823101" w:rsidP="00A83974">
                                  <w:pPr>
                                    <w:jc w:val="center"/>
                                    <w:rPr>
                                      <w:rFonts w:eastAsia="SimSun"/>
                                      <w:b/>
                                      <w:color w:val="auto"/>
                                      <w:sz w:val="28"/>
                                      <w:szCs w:val="28"/>
                                    </w:rPr>
                                  </w:pPr>
                                  <w:r w:rsidRPr="00634514">
                                    <w:rPr>
                                      <w:rFonts w:eastAsia="SimSun" w:hint="eastAsia"/>
                                      <w:b/>
                                      <w:color w:val="auto"/>
                                      <w:sz w:val="28"/>
                                      <w:szCs w:val="28"/>
                                      <w:lang w:eastAsia="zh-CN"/>
                                    </w:rPr>
                                    <w:t xml:space="preserve">Illinois </w:t>
                                  </w:r>
                                  <w:r w:rsidRPr="00634514">
                                    <w:rPr>
                                      <w:rFonts w:eastAsia="SimSun"/>
                                      <w:b/>
                                      <w:color w:val="auto"/>
                                      <w:sz w:val="28"/>
                                      <w:szCs w:val="28"/>
                                    </w:rPr>
                                    <w:t>Recovery Scenarios</w:t>
                                  </w:r>
                                </w:p>
                              </w:tc>
                            </w:tr>
                            <w:tr w:rsidR="00823101" w14:paraId="2D1A5B5B" w14:textId="77777777">
                              <w:trPr>
                                <w:trHeight w:val="401"/>
                              </w:trPr>
                              <w:tc>
                                <w:tcPr>
                                  <w:tcW w:w="1896" w:type="dxa"/>
                                  <w:vMerge w:val="restart"/>
                                  <w:shd w:val="clear" w:color="auto" w:fill="auto"/>
                                  <w:vAlign w:val="center"/>
                                </w:tcPr>
                                <w:p w14:paraId="1B2A8957" w14:textId="77777777" w:rsidR="00823101" w:rsidRPr="00634514" w:rsidRDefault="00823101" w:rsidP="00A83974">
                                  <w:pPr>
                                    <w:jc w:val="center"/>
                                    <w:rPr>
                                      <w:rFonts w:eastAsia="SimSun"/>
                                      <w:b/>
                                      <w:noProof/>
                                      <w:color w:val="auto"/>
                                      <w:sz w:val="24"/>
                                    </w:rPr>
                                  </w:pPr>
                                  <w:r w:rsidRPr="00634514">
                                    <w:rPr>
                                      <w:rFonts w:eastAsia="SimSun"/>
                                      <w:b/>
                                      <w:noProof/>
                                      <w:color w:val="auto"/>
                                      <w:sz w:val="24"/>
                                    </w:rPr>
                                    <w:t>To Recover</w:t>
                                  </w:r>
                                </w:p>
                              </w:tc>
                              <w:tc>
                                <w:tcPr>
                                  <w:tcW w:w="3795" w:type="dxa"/>
                                  <w:gridSpan w:val="2"/>
                                  <w:shd w:val="clear" w:color="auto" w:fill="auto"/>
                                  <w:vAlign w:val="bottom"/>
                                </w:tcPr>
                                <w:p w14:paraId="49E39497" w14:textId="77777777" w:rsidR="00823101" w:rsidRPr="00634514" w:rsidRDefault="00823101" w:rsidP="00A83974">
                                  <w:pPr>
                                    <w:jc w:val="center"/>
                                    <w:rPr>
                                      <w:rFonts w:eastAsia="SimSun"/>
                                      <w:b/>
                                      <w:noProof/>
                                      <w:color w:val="auto"/>
                                      <w:sz w:val="24"/>
                                      <w:lang w:eastAsia="zh-CN"/>
                                    </w:rPr>
                                  </w:pPr>
                                  <w:r w:rsidRPr="00634514">
                                    <w:rPr>
                                      <w:rFonts w:eastAsia="SimSun"/>
                                      <w:b/>
                                      <w:noProof/>
                                      <w:color w:val="auto"/>
                                      <w:sz w:val="24"/>
                                    </w:rPr>
                                    <w:t>Growth Rate</w:t>
                                  </w:r>
                                </w:p>
                                <w:p w14:paraId="3AC8315C" w14:textId="77777777" w:rsidR="00823101" w:rsidRPr="00634514" w:rsidRDefault="00823101" w:rsidP="00A83974">
                                  <w:pPr>
                                    <w:jc w:val="center"/>
                                    <w:rPr>
                                      <w:rFonts w:eastAsia="SimSun"/>
                                      <w:color w:val="auto"/>
                                      <w:sz w:val="24"/>
                                    </w:rPr>
                                  </w:pPr>
                                </w:p>
                              </w:tc>
                            </w:tr>
                            <w:tr w:rsidR="00823101" w:rsidRPr="008E331F" w14:paraId="4EAA3272" w14:textId="77777777">
                              <w:trPr>
                                <w:trHeight w:val="400"/>
                              </w:trPr>
                              <w:tc>
                                <w:tcPr>
                                  <w:tcW w:w="1896" w:type="dxa"/>
                                  <w:vMerge/>
                                  <w:shd w:val="clear" w:color="auto" w:fill="auto"/>
                                  <w:vAlign w:val="center"/>
                                </w:tcPr>
                                <w:p w14:paraId="672F9017" w14:textId="77777777" w:rsidR="00823101" w:rsidRPr="00634514" w:rsidRDefault="00823101" w:rsidP="00A83974">
                                  <w:pPr>
                                    <w:jc w:val="center"/>
                                    <w:rPr>
                                      <w:rFonts w:eastAsia="SimSun"/>
                                      <w:noProof/>
                                      <w:color w:val="auto"/>
                                      <w:sz w:val="28"/>
                                      <w:szCs w:val="28"/>
                                    </w:rPr>
                                  </w:pPr>
                                  <w:bookmarkStart w:id="59" w:name="_Hlk530659716"/>
                                  <w:bookmarkStart w:id="60" w:name="_Hlk514965972"/>
                                </w:p>
                              </w:tc>
                              <w:bookmarkEnd w:id="59"/>
                              <w:tc>
                                <w:tcPr>
                                  <w:tcW w:w="1896" w:type="dxa"/>
                                  <w:shd w:val="clear" w:color="auto" w:fill="auto"/>
                                  <w:vAlign w:val="center"/>
                                </w:tcPr>
                                <w:p w14:paraId="26B7C0FC" w14:textId="15C02D2F" w:rsidR="00823101" w:rsidRPr="00DF5A9C" w:rsidRDefault="00823101" w:rsidP="0048577A">
                                  <w:pPr>
                                    <w:jc w:val="center"/>
                                    <w:rPr>
                                      <w:rFonts w:eastAsia="SimSun"/>
                                      <w:noProof/>
                                      <w:color w:val="auto"/>
                                      <w:sz w:val="23"/>
                                      <w:szCs w:val="21"/>
                                      <w:lang w:eastAsia="zh-CN"/>
                                    </w:rPr>
                                  </w:pPr>
                                  <w:r w:rsidRPr="00DF5A9C">
                                    <w:rPr>
                                      <w:rFonts w:eastAsia="SimSun"/>
                                      <w:noProof/>
                                      <w:color w:val="auto"/>
                                      <w:sz w:val="21"/>
                                      <w:szCs w:val="21"/>
                                    </w:rPr>
                                    <w:t>At the point of 2021</w:t>
                                  </w:r>
                                  <w:r w:rsidRPr="00DF5A9C">
                                    <w:rPr>
                                      <w:rFonts w:eastAsia="SimSun"/>
                                      <w:noProof/>
                                      <w:color w:val="auto"/>
                                      <w:sz w:val="21"/>
                                      <w:szCs w:val="21"/>
                                      <w:lang w:eastAsia="zh-CN"/>
                                    </w:rPr>
                                    <w:t xml:space="preserve"> </w:t>
                                  </w:r>
                                  <w:r w:rsidRPr="00DF5A9C">
                                    <w:rPr>
                                      <w:rFonts w:eastAsia="SimSun"/>
                                      <w:noProof/>
                                      <w:color w:val="auto"/>
                                      <w:sz w:val="21"/>
                                      <w:szCs w:val="21"/>
                                    </w:rPr>
                                    <w:t>– March</w:t>
                                  </w:r>
                                </w:p>
                              </w:tc>
                              <w:tc>
                                <w:tcPr>
                                  <w:tcW w:w="1899" w:type="dxa"/>
                                  <w:shd w:val="clear" w:color="auto" w:fill="auto"/>
                                  <w:vAlign w:val="center"/>
                                </w:tcPr>
                                <w:p w14:paraId="72735C56" w14:textId="5B9BF0B1" w:rsidR="00823101" w:rsidRPr="00DF5A9C" w:rsidRDefault="00823101" w:rsidP="000466EF">
                                  <w:pPr>
                                    <w:jc w:val="center"/>
                                    <w:rPr>
                                      <w:rFonts w:eastAsia="SimSun"/>
                                      <w:color w:val="auto"/>
                                      <w:sz w:val="21"/>
                                      <w:szCs w:val="21"/>
                                      <w:lang w:eastAsia="zh-CN"/>
                                    </w:rPr>
                                  </w:pPr>
                                  <w:r w:rsidRPr="00DF5A9C">
                                    <w:rPr>
                                      <w:rFonts w:eastAsia="SimSun"/>
                                      <w:noProof/>
                                      <w:color w:val="auto"/>
                                      <w:sz w:val="21"/>
                                      <w:szCs w:val="21"/>
                                    </w:rPr>
                                    <w:t>At the point of 2010-</w:t>
                                  </w:r>
                                  <w:r w:rsidRPr="00DF5A9C">
                                    <w:rPr>
                                      <w:rFonts w:eastAsia="SimSun"/>
                                      <w:noProof/>
                                      <w:color w:val="auto"/>
                                      <w:sz w:val="21"/>
                                      <w:szCs w:val="21"/>
                                      <w:lang w:eastAsia="zh-CN"/>
                                    </w:rPr>
                                    <w:t>June</w:t>
                                  </w:r>
                                </w:p>
                              </w:tc>
                            </w:tr>
                            <w:tr w:rsidR="00823101" w:rsidRPr="008E331F" w14:paraId="317634B6" w14:textId="77777777">
                              <w:trPr>
                                <w:trHeight w:val="541"/>
                              </w:trPr>
                              <w:tc>
                                <w:tcPr>
                                  <w:tcW w:w="1896" w:type="dxa"/>
                                  <w:shd w:val="clear" w:color="auto" w:fill="auto"/>
                                  <w:vAlign w:val="center"/>
                                </w:tcPr>
                                <w:p w14:paraId="725E2C22" w14:textId="77777777" w:rsidR="00823101" w:rsidRPr="00634514" w:rsidRDefault="00823101" w:rsidP="00A83974">
                                  <w:pPr>
                                    <w:jc w:val="center"/>
                                    <w:rPr>
                                      <w:rFonts w:eastAsia="SimSun"/>
                                      <w:noProof/>
                                      <w:color w:val="auto"/>
                                      <w:sz w:val="21"/>
                                      <w:szCs w:val="21"/>
                                    </w:rPr>
                                  </w:pPr>
                                  <w:r w:rsidRPr="00634514">
                                    <w:rPr>
                                      <w:rFonts w:eastAsia="SimSun"/>
                                      <w:noProof/>
                                      <w:color w:val="auto"/>
                                      <w:sz w:val="21"/>
                                      <w:szCs w:val="21"/>
                                    </w:rPr>
                                    <w:t>In 5 years</w:t>
                                  </w:r>
                                </w:p>
                              </w:tc>
                              <w:tc>
                                <w:tcPr>
                                  <w:tcW w:w="1896" w:type="dxa"/>
                                  <w:shd w:val="clear" w:color="auto" w:fill="auto"/>
                                  <w:vAlign w:val="center"/>
                                </w:tcPr>
                                <w:p w14:paraId="21D003B2" w14:textId="2FBF9ECB" w:rsidR="00823101" w:rsidRPr="00DF5A9C" w:rsidRDefault="00823101" w:rsidP="00F5274F">
                                  <w:pPr>
                                    <w:jc w:val="center"/>
                                    <w:rPr>
                                      <w:rFonts w:eastAsia="SimSun"/>
                                      <w:noProof/>
                                      <w:color w:val="auto"/>
                                      <w:sz w:val="21"/>
                                      <w:szCs w:val="21"/>
                                    </w:rPr>
                                  </w:pPr>
                                  <w:r w:rsidRPr="00DF5A9C">
                                    <w:rPr>
                                      <w:rFonts w:eastAsia="SimSun"/>
                                      <w:noProof/>
                                      <w:color w:val="auto"/>
                                      <w:sz w:val="21"/>
                                      <w:szCs w:val="21"/>
                                      <w:lang w:eastAsia="zh-CN"/>
                                    </w:rPr>
                                    <w:t>182,1</w:t>
                                  </w:r>
                                  <w:r w:rsidRPr="00DF5A9C">
                                    <w:rPr>
                                      <w:rFonts w:eastAsia="SimSun"/>
                                      <w:noProof/>
                                      <w:color w:val="auto"/>
                                      <w:sz w:val="21"/>
                                      <w:szCs w:val="21"/>
                                    </w:rPr>
                                    <w:t>00 jobs/year</w:t>
                                  </w:r>
                                </w:p>
                              </w:tc>
                              <w:tc>
                                <w:tcPr>
                                  <w:tcW w:w="1899" w:type="dxa"/>
                                  <w:shd w:val="clear" w:color="auto" w:fill="auto"/>
                                  <w:vAlign w:val="center"/>
                                </w:tcPr>
                                <w:p w14:paraId="442A9A82" w14:textId="75DD4F4D" w:rsidR="00823101" w:rsidRPr="00DF5A9C" w:rsidRDefault="00823101" w:rsidP="0048577A">
                                  <w:pPr>
                                    <w:jc w:val="center"/>
                                    <w:rPr>
                                      <w:rFonts w:eastAsia="SimSun"/>
                                      <w:noProof/>
                                      <w:color w:val="auto"/>
                                      <w:sz w:val="21"/>
                                      <w:szCs w:val="21"/>
                                    </w:rPr>
                                  </w:pPr>
                                  <w:r w:rsidRPr="00DF5A9C">
                                    <w:rPr>
                                      <w:rFonts w:eastAsia="SimSun"/>
                                      <w:noProof/>
                                      <w:color w:val="auto"/>
                                      <w:sz w:val="21"/>
                                      <w:szCs w:val="21"/>
                                    </w:rPr>
                                    <w:t>206,200 jobs/year</w:t>
                                  </w:r>
                                </w:p>
                              </w:tc>
                            </w:tr>
                            <w:tr w:rsidR="00823101" w:rsidRPr="008E331F" w14:paraId="432E0D2C" w14:textId="77777777">
                              <w:trPr>
                                <w:trHeight w:val="541"/>
                              </w:trPr>
                              <w:tc>
                                <w:tcPr>
                                  <w:tcW w:w="1896" w:type="dxa"/>
                                  <w:shd w:val="clear" w:color="auto" w:fill="auto"/>
                                  <w:vAlign w:val="center"/>
                                </w:tcPr>
                                <w:p w14:paraId="1ED0E889" w14:textId="0F367292" w:rsidR="00823101" w:rsidRPr="00634514" w:rsidRDefault="00823101" w:rsidP="008E331F">
                                  <w:pPr>
                                    <w:jc w:val="center"/>
                                    <w:rPr>
                                      <w:rFonts w:eastAsia="SimSun"/>
                                      <w:noProof/>
                                      <w:color w:val="auto"/>
                                      <w:sz w:val="21"/>
                                      <w:szCs w:val="21"/>
                                    </w:rPr>
                                  </w:pPr>
                                  <w:r w:rsidRPr="00634514">
                                    <w:rPr>
                                      <w:rFonts w:eastAsia="SimSun"/>
                                      <w:noProof/>
                                      <w:color w:val="auto"/>
                                      <w:sz w:val="21"/>
                                      <w:szCs w:val="21"/>
                                    </w:rPr>
                                    <w:t>In 8 years</w:t>
                                  </w:r>
                                </w:p>
                              </w:tc>
                              <w:tc>
                                <w:tcPr>
                                  <w:tcW w:w="1896" w:type="dxa"/>
                                  <w:shd w:val="clear" w:color="auto" w:fill="auto"/>
                                  <w:vAlign w:val="center"/>
                                </w:tcPr>
                                <w:p w14:paraId="4F758F02" w14:textId="141D044E" w:rsidR="00823101" w:rsidRPr="00DF5A9C" w:rsidRDefault="00823101" w:rsidP="00F5274F">
                                  <w:pPr>
                                    <w:jc w:val="center"/>
                                    <w:rPr>
                                      <w:rFonts w:eastAsia="SimSun"/>
                                      <w:noProof/>
                                      <w:color w:val="auto"/>
                                      <w:sz w:val="21"/>
                                      <w:szCs w:val="21"/>
                                    </w:rPr>
                                  </w:pPr>
                                  <w:r w:rsidRPr="00DF5A9C">
                                    <w:rPr>
                                      <w:rFonts w:eastAsia="SimSun"/>
                                      <w:noProof/>
                                      <w:color w:val="auto"/>
                                      <w:sz w:val="21"/>
                                      <w:szCs w:val="21"/>
                                      <w:lang w:eastAsia="zh-CN"/>
                                    </w:rPr>
                                    <w:t>113,800</w:t>
                                  </w:r>
                                  <w:r w:rsidRPr="00DF5A9C">
                                    <w:rPr>
                                      <w:rFonts w:eastAsia="SimSun"/>
                                      <w:noProof/>
                                      <w:color w:val="auto"/>
                                      <w:sz w:val="21"/>
                                      <w:szCs w:val="21"/>
                                    </w:rPr>
                                    <w:t xml:space="preserve"> jobs/year</w:t>
                                  </w:r>
                                </w:p>
                              </w:tc>
                              <w:tc>
                                <w:tcPr>
                                  <w:tcW w:w="1899" w:type="dxa"/>
                                  <w:shd w:val="clear" w:color="auto" w:fill="auto"/>
                                  <w:vAlign w:val="center"/>
                                </w:tcPr>
                                <w:p w14:paraId="6BFC2541" w14:textId="6232A26F" w:rsidR="00823101" w:rsidRPr="00DF5A9C" w:rsidRDefault="00823101" w:rsidP="0048577A">
                                  <w:pPr>
                                    <w:jc w:val="center"/>
                                    <w:rPr>
                                      <w:rFonts w:eastAsia="SimSun"/>
                                      <w:noProof/>
                                      <w:color w:val="auto"/>
                                      <w:sz w:val="21"/>
                                      <w:szCs w:val="21"/>
                                    </w:rPr>
                                  </w:pPr>
                                  <w:r w:rsidRPr="00DF5A9C">
                                    <w:rPr>
                                      <w:rFonts w:eastAsia="SimSun"/>
                                      <w:noProof/>
                                      <w:color w:val="auto"/>
                                      <w:sz w:val="21"/>
                                      <w:szCs w:val="21"/>
                                    </w:rPr>
                                    <w:t>128,900 jobs/year</w:t>
                                  </w:r>
                                </w:p>
                              </w:tc>
                            </w:tr>
                            <w:tr w:rsidR="00823101" w:rsidRPr="008E331F" w14:paraId="4EFD820D" w14:textId="77777777">
                              <w:trPr>
                                <w:trHeight w:val="541"/>
                              </w:trPr>
                              <w:tc>
                                <w:tcPr>
                                  <w:tcW w:w="1896" w:type="dxa"/>
                                  <w:shd w:val="clear" w:color="auto" w:fill="auto"/>
                                  <w:vAlign w:val="center"/>
                                </w:tcPr>
                                <w:p w14:paraId="58BC33D0" w14:textId="77777777" w:rsidR="00823101" w:rsidRPr="00634514" w:rsidRDefault="00823101" w:rsidP="00A83974">
                                  <w:pPr>
                                    <w:jc w:val="center"/>
                                    <w:rPr>
                                      <w:rFonts w:eastAsia="SimSun"/>
                                      <w:noProof/>
                                      <w:color w:val="auto"/>
                                      <w:sz w:val="21"/>
                                      <w:szCs w:val="21"/>
                                    </w:rPr>
                                  </w:pPr>
                                  <w:r w:rsidRPr="00634514">
                                    <w:rPr>
                                      <w:rFonts w:eastAsia="SimSun"/>
                                      <w:noProof/>
                                      <w:color w:val="auto"/>
                                      <w:sz w:val="21"/>
                                      <w:szCs w:val="21"/>
                                    </w:rPr>
                                    <w:t>In 10 years</w:t>
                                  </w:r>
                                </w:p>
                              </w:tc>
                              <w:tc>
                                <w:tcPr>
                                  <w:tcW w:w="1896" w:type="dxa"/>
                                  <w:shd w:val="clear" w:color="auto" w:fill="auto"/>
                                  <w:vAlign w:val="center"/>
                                </w:tcPr>
                                <w:p w14:paraId="471CA2CE" w14:textId="2D1618B1" w:rsidR="00823101" w:rsidRPr="00DF5A9C" w:rsidRDefault="00823101" w:rsidP="00F5274F">
                                  <w:pPr>
                                    <w:jc w:val="center"/>
                                    <w:rPr>
                                      <w:rFonts w:eastAsia="SimSun"/>
                                      <w:noProof/>
                                      <w:color w:val="auto"/>
                                      <w:sz w:val="21"/>
                                      <w:szCs w:val="21"/>
                                    </w:rPr>
                                  </w:pPr>
                                  <w:r w:rsidRPr="00DF5A9C">
                                    <w:rPr>
                                      <w:rFonts w:eastAsia="SimSun"/>
                                      <w:noProof/>
                                      <w:color w:val="auto"/>
                                      <w:sz w:val="21"/>
                                      <w:szCs w:val="21"/>
                                      <w:lang w:eastAsia="zh-CN"/>
                                    </w:rPr>
                                    <w:t>91,1</w:t>
                                  </w:r>
                                  <w:r w:rsidRPr="00DF5A9C">
                                    <w:rPr>
                                      <w:rFonts w:eastAsia="SimSun"/>
                                      <w:noProof/>
                                      <w:color w:val="auto"/>
                                      <w:sz w:val="21"/>
                                      <w:szCs w:val="21"/>
                                    </w:rPr>
                                    <w:t>00 jobs/year</w:t>
                                  </w:r>
                                </w:p>
                              </w:tc>
                              <w:tc>
                                <w:tcPr>
                                  <w:tcW w:w="1899" w:type="dxa"/>
                                  <w:shd w:val="clear" w:color="auto" w:fill="auto"/>
                                  <w:vAlign w:val="center"/>
                                </w:tcPr>
                                <w:p w14:paraId="309E966C" w14:textId="0E4F2144" w:rsidR="00823101" w:rsidRPr="00DF5A9C" w:rsidRDefault="00823101" w:rsidP="0048577A">
                                  <w:pPr>
                                    <w:jc w:val="center"/>
                                    <w:rPr>
                                      <w:rFonts w:eastAsia="SimSun"/>
                                      <w:noProof/>
                                      <w:color w:val="auto"/>
                                      <w:sz w:val="21"/>
                                      <w:szCs w:val="21"/>
                                    </w:rPr>
                                  </w:pPr>
                                  <w:r w:rsidRPr="00DF5A9C">
                                    <w:rPr>
                                      <w:rFonts w:eastAsia="SimSun"/>
                                      <w:noProof/>
                                      <w:color w:val="auto"/>
                                      <w:sz w:val="21"/>
                                      <w:szCs w:val="21"/>
                                      <w:lang w:eastAsia="zh-CN"/>
                                    </w:rPr>
                                    <w:t>103</w:t>
                                  </w:r>
                                  <w:r w:rsidRPr="00DF5A9C">
                                    <w:rPr>
                                      <w:rFonts w:eastAsia="SimSun"/>
                                      <w:noProof/>
                                      <w:color w:val="auto"/>
                                      <w:sz w:val="21"/>
                                      <w:szCs w:val="21"/>
                                    </w:rPr>
                                    <w:t>,1</w:t>
                                  </w:r>
                                  <w:r w:rsidRPr="00DF5A9C">
                                    <w:rPr>
                                      <w:rFonts w:eastAsia="SimSun"/>
                                      <w:noProof/>
                                      <w:color w:val="auto"/>
                                      <w:sz w:val="21"/>
                                      <w:szCs w:val="21"/>
                                      <w:lang w:eastAsia="zh-CN"/>
                                    </w:rPr>
                                    <w:t>0</w:t>
                                  </w:r>
                                  <w:r w:rsidRPr="00DF5A9C">
                                    <w:rPr>
                                      <w:rFonts w:eastAsia="SimSun"/>
                                      <w:noProof/>
                                      <w:color w:val="auto"/>
                                      <w:sz w:val="21"/>
                                      <w:szCs w:val="21"/>
                                    </w:rPr>
                                    <w:t>0 jobs/year</w:t>
                                  </w:r>
                                </w:p>
                              </w:tc>
                            </w:tr>
                            <w:tr w:rsidR="00823101" w:rsidRPr="008E331F" w14:paraId="16759C3B" w14:textId="77777777">
                              <w:trPr>
                                <w:trHeight w:val="578"/>
                              </w:trPr>
                              <w:tc>
                                <w:tcPr>
                                  <w:tcW w:w="1896" w:type="dxa"/>
                                  <w:shd w:val="clear" w:color="auto" w:fill="auto"/>
                                  <w:vAlign w:val="center"/>
                                </w:tcPr>
                                <w:p w14:paraId="6E731E3D" w14:textId="77777777" w:rsidR="00823101" w:rsidRPr="00634514" w:rsidRDefault="00823101" w:rsidP="00A83974">
                                  <w:pPr>
                                    <w:jc w:val="center"/>
                                    <w:rPr>
                                      <w:rFonts w:eastAsia="SimSun"/>
                                      <w:noProof/>
                                      <w:color w:val="auto"/>
                                      <w:sz w:val="21"/>
                                      <w:szCs w:val="21"/>
                                    </w:rPr>
                                  </w:pPr>
                                  <w:r w:rsidRPr="00634514">
                                    <w:rPr>
                                      <w:rFonts w:eastAsia="SimSun"/>
                                      <w:noProof/>
                                      <w:color w:val="auto"/>
                                      <w:sz w:val="21"/>
                                      <w:szCs w:val="21"/>
                                    </w:rPr>
                                    <w:t>In 15 years</w:t>
                                  </w:r>
                                </w:p>
                              </w:tc>
                              <w:tc>
                                <w:tcPr>
                                  <w:tcW w:w="1896" w:type="dxa"/>
                                  <w:shd w:val="clear" w:color="auto" w:fill="auto"/>
                                  <w:vAlign w:val="center"/>
                                </w:tcPr>
                                <w:p w14:paraId="515BEB1E" w14:textId="2DB9D2A5" w:rsidR="00823101" w:rsidRPr="00DF5A9C" w:rsidRDefault="00823101" w:rsidP="00F5274F">
                                  <w:pPr>
                                    <w:jc w:val="center"/>
                                    <w:rPr>
                                      <w:rFonts w:eastAsia="SimSun"/>
                                      <w:noProof/>
                                      <w:color w:val="auto"/>
                                      <w:sz w:val="21"/>
                                      <w:szCs w:val="21"/>
                                    </w:rPr>
                                  </w:pPr>
                                  <w:r w:rsidRPr="00DF5A9C">
                                    <w:rPr>
                                      <w:rFonts w:eastAsia="SimSun"/>
                                      <w:noProof/>
                                      <w:color w:val="auto"/>
                                      <w:sz w:val="21"/>
                                      <w:szCs w:val="21"/>
                                      <w:lang w:eastAsia="zh-CN"/>
                                    </w:rPr>
                                    <w:t>60,7</w:t>
                                  </w:r>
                                  <w:r w:rsidRPr="00DF5A9C">
                                    <w:rPr>
                                      <w:rFonts w:eastAsia="SimSun"/>
                                      <w:noProof/>
                                      <w:color w:val="auto"/>
                                      <w:sz w:val="21"/>
                                      <w:szCs w:val="21"/>
                                    </w:rPr>
                                    <w:t>00 jobs/year</w:t>
                                  </w:r>
                                </w:p>
                              </w:tc>
                              <w:tc>
                                <w:tcPr>
                                  <w:tcW w:w="1899" w:type="dxa"/>
                                  <w:shd w:val="clear" w:color="auto" w:fill="auto"/>
                                  <w:vAlign w:val="center"/>
                                </w:tcPr>
                                <w:p w14:paraId="4E57B989" w14:textId="0091493E" w:rsidR="00823101" w:rsidRPr="00DF5A9C" w:rsidRDefault="00823101" w:rsidP="0048577A">
                                  <w:pPr>
                                    <w:jc w:val="center"/>
                                    <w:rPr>
                                      <w:rFonts w:eastAsia="SimSun"/>
                                      <w:noProof/>
                                      <w:color w:val="auto"/>
                                      <w:sz w:val="21"/>
                                      <w:szCs w:val="21"/>
                                    </w:rPr>
                                  </w:pPr>
                                  <w:r w:rsidRPr="00DF5A9C">
                                    <w:rPr>
                                      <w:rFonts w:eastAsia="SimSun"/>
                                      <w:noProof/>
                                      <w:color w:val="auto"/>
                                      <w:sz w:val="21"/>
                                      <w:szCs w:val="21"/>
                                      <w:lang w:eastAsia="zh-CN"/>
                                    </w:rPr>
                                    <w:t>68,7</w:t>
                                  </w:r>
                                  <w:r w:rsidRPr="00DF5A9C">
                                    <w:rPr>
                                      <w:rFonts w:eastAsia="SimSun"/>
                                      <w:noProof/>
                                      <w:color w:val="auto"/>
                                      <w:sz w:val="21"/>
                                      <w:szCs w:val="21"/>
                                    </w:rPr>
                                    <w:t>00 jobs/year</w:t>
                                  </w:r>
                                </w:p>
                              </w:tc>
                              <w:bookmarkStart w:id="61" w:name="_Hlk530659710"/>
                            </w:tr>
                            <w:bookmarkEnd w:id="60"/>
                            <w:bookmarkEnd w:id="61"/>
                          </w:tbl>
                          <w:p w14:paraId="38F746A5" w14:textId="77777777" w:rsidR="00823101" w:rsidRPr="00BC588F" w:rsidRDefault="00823101" w:rsidP="00A83974">
                            <w:pPr>
                              <w:rPr>
                                <w:color w:val="00B05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B16FE4" id="_x0000_t202" coordsize="21600,21600" o:spt="202" path="m,l,21600r21600,l21600,xe">
                <v:stroke joinstyle="miter"/>
                <v:path gradientshapeok="t" o:connecttype="rect"/>
              </v:shapetype>
              <v:shape id="Text Box 2" o:spid="_x0000_s1026" type="#_x0000_t202" style="position:absolute;margin-left:235.7pt;margin-top:20.15pt;width:296.4pt;height:2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" strokecolor="white">
                <v:textbox>
                  <w:txbxContent>
                    <w:tbl>
                      <w:tblPr>
                        <w:tblW w:w="5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896"/>
                        <w:gridCol w:w="1899"/>
                      </w:tblGrid>
                      <w:tr w:rsidR="00823101" w14:paraId="0EDBA3E0" w14:textId="77777777">
                        <w:trPr>
                          <w:trHeight w:val="541"/>
                        </w:trPr>
                        <w:tc>
                          <w:tcPr>
                            <w:tcW w:w="5691" w:type="dxa"/>
                            <w:gridSpan w:val="3"/>
                            <w:shd w:val="clear" w:color="auto" w:fill="auto"/>
                            <w:vAlign w:val="center"/>
                          </w:tcPr>
                          <w:p w14:paraId="6E5D5D92" w14:textId="77777777" w:rsidR="00823101" w:rsidRPr="00634514" w:rsidRDefault="00823101" w:rsidP="00A83974">
                            <w:pPr>
                              <w:jc w:val="center"/>
                              <w:rPr>
                                <w:rFonts w:eastAsia="SimSun"/>
                                <w:b/>
                                <w:color w:val="auto"/>
                                <w:sz w:val="28"/>
                                <w:szCs w:val="28"/>
                              </w:rPr>
                            </w:pPr>
                            <w:r w:rsidRPr="00634514">
                              <w:rPr>
                                <w:rFonts w:eastAsia="SimSun" w:hint="eastAsia"/>
                                <w:b/>
                                <w:color w:val="auto"/>
                                <w:sz w:val="28"/>
                                <w:szCs w:val="28"/>
                                <w:lang w:eastAsia="zh-CN"/>
                              </w:rPr>
                              <w:t xml:space="preserve">Illinois </w:t>
                            </w:r>
                            <w:r w:rsidRPr="00634514">
                              <w:rPr>
                                <w:rFonts w:eastAsia="SimSun"/>
                                <w:b/>
                                <w:color w:val="auto"/>
                                <w:sz w:val="28"/>
                                <w:szCs w:val="28"/>
                              </w:rPr>
                              <w:t>Recovery Scenarios</w:t>
                            </w:r>
                          </w:p>
                        </w:tc>
                      </w:tr>
                      <w:tr w:rsidR="00823101" w14:paraId="2D1A5B5B" w14:textId="77777777">
                        <w:trPr>
                          <w:trHeight w:val="401"/>
                        </w:trPr>
                        <w:tc>
                          <w:tcPr>
                            <w:tcW w:w="1896" w:type="dxa"/>
                            <w:vMerge w:val="restart"/>
                            <w:shd w:val="clear" w:color="auto" w:fill="auto"/>
                            <w:vAlign w:val="center"/>
                          </w:tcPr>
                          <w:p w14:paraId="1B2A8957" w14:textId="77777777" w:rsidR="00823101" w:rsidRPr="00634514" w:rsidRDefault="00823101" w:rsidP="00A83974">
                            <w:pPr>
                              <w:jc w:val="center"/>
                              <w:rPr>
                                <w:rFonts w:eastAsia="SimSun"/>
                                <w:b/>
                                <w:noProof/>
                                <w:color w:val="auto"/>
                                <w:sz w:val="24"/>
                              </w:rPr>
                            </w:pPr>
                            <w:r w:rsidRPr="00634514">
                              <w:rPr>
                                <w:rFonts w:eastAsia="SimSun"/>
                                <w:b/>
                                <w:noProof/>
                                <w:color w:val="auto"/>
                                <w:sz w:val="24"/>
                              </w:rPr>
                              <w:t>To Recover</w:t>
                            </w:r>
                          </w:p>
                        </w:tc>
                        <w:tc>
                          <w:tcPr>
                            <w:tcW w:w="3795" w:type="dxa"/>
                            <w:gridSpan w:val="2"/>
                            <w:shd w:val="clear" w:color="auto" w:fill="auto"/>
                            <w:vAlign w:val="bottom"/>
                          </w:tcPr>
                          <w:p w14:paraId="49E39497" w14:textId="77777777" w:rsidR="00823101" w:rsidRPr="00634514" w:rsidRDefault="00823101" w:rsidP="00A83974">
                            <w:pPr>
                              <w:jc w:val="center"/>
                              <w:rPr>
                                <w:rFonts w:eastAsia="SimSun"/>
                                <w:b/>
                                <w:noProof/>
                                <w:color w:val="auto"/>
                                <w:sz w:val="24"/>
                                <w:lang w:eastAsia="zh-CN"/>
                              </w:rPr>
                            </w:pPr>
                            <w:r w:rsidRPr="00634514">
                              <w:rPr>
                                <w:rFonts w:eastAsia="SimSun"/>
                                <w:b/>
                                <w:noProof/>
                                <w:color w:val="auto"/>
                                <w:sz w:val="24"/>
                              </w:rPr>
                              <w:t>Growth Rate</w:t>
                            </w:r>
                          </w:p>
                          <w:p w14:paraId="3AC8315C" w14:textId="77777777" w:rsidR="00823101" w:rsidRPr="00634514" w:rsidRDefault="00823101" w:rsidP="00A83974">
                            <w:pPr>
                              <w:jc w:val="center"/>
                              <w:rPr>
                                <w:rFonts w:eastAsia="SimSun"/>
                                <w:color w:val="auto"/>
                                <w:sz w:val="24"/>
                              </w:rPr>
                            </w:pPr>
                          </w:p>
                        </w:tc>
                      </w:tr>
                      <w:tr w:rsidR="00823101" w:rsidRPr="008E331F" w14:paraId="4EAA3272" w14:textId="77777777">
                        <w:trPr>
                          <w:trHeight w:val="400"/>
                        </w:trPr>
                        <w:tc>
                          <w:tcPr>
                            <w:tcW w:w="1896" w:type="dxa"/>
                            <w:vMerge/>
                            <w:shd w:val="clear" w:color="auto" w:fill="auto"/>
                            <w:vAlign w:val="center"/>
                          </w:tcPr>
                          <w:p w14:paraId="672F9017" w14:textId="77777777" w:rsidR="00823101" w:rsidRPr="00634514" w:rsidRDefault="00823101" w:rsidP="00A83974">
                            <w:pPr>
                              <w:jc w:val="center"/>
                              <w:rPr>
                                <w:rFonts w:eastAsia="SimSun"/>
                                <w:noProof/>
                                <w:color w:val="auto"/>
                                <w:sz w:val="28"/>
                                <w:szCs w:val="28"/>
                              </w:rPr>
                            </w:pPr>
                            <w:bookmarkStart w:id="62" w:name="_Hlk530659716"/>
                            <w:bookmarkStart w:id="63" w:name="_Hlk514965972"/>
                          </w:p>
                        </w:tc>
                        <w:bookmarkEnd w:id="62"/>
                        <w:tc>
                          <w:tcPr>
                            <w:tcW w:w="1896" w:type="dxa"/>
                            <w:shd w:val="clear" w:color="auto" w:fill="auto"/>
                            <w:vAlign w:val="center"/>
                          </w:tcPr>
                          <w:p w14:paraId="26B7C0FC" w14:textId="15C02D2F" w:rsidR="00823101" w:rsidRPr="00DF5A9C" w:rsidRDefault="00823101" w:rsidP="0048577A">
                            <w:pPr>
                              <w:jc w:val="center"/>
                              <w:rPr>
                                <w:rFonts w:eastAsia="SimSun"/>
                                <w:noProof/>
                                <w:color w:val="auto"/>
                                <w:sz w:val="23"/>
                                <w:szCs w:val="21"/>
                                <w:lang w:eastAsia="zh-CN"/>
                              </w:rPr>
                            </w:pPr>
                            <w:r w:rsidRPr="00DF5A9C">
                              <w:rPr>
                                <w:rFonts w:eastAsia="SimSun"/>
                                <w:noProof/>
                                <w:color w:val="auto"/>
                                <w:sz w:val="21"/>
                                <w:szCs w:val="21"/>
                              </w:rPr>
                              <w:t>At the point of 2021</w:t>
                            </w:r>
                            <w:r w:rsidRPr="00DF5A9C">
                              <w:rPr>
                                <w:rFonts w:eastAsia="SimSun"/>
                                <w:noProof/>
                                <w:color w:val="auto"/>
                                <w:sz w:val="21"/>
                                <w:szCs w:val="21"/>
                                <w:lang w:eastAsia="zh-CN"/>
                              </w:rPr>
                              <w:t xml:space="preserve"> </w:t>
                            </w:r>
                            <w:r w:rsidRPr="00DF5A9C">
                              <w:rPr>
                                <w:rFonts w:eastAsia="SimSun"/>
                                <w:noProof/>
                                <w:color w:val="auto"/>
                                <w:sz w:val="21"/>
                                <w:szCs w:val="21"/>
                              </w:rPr>
                              <w:t>– March</w:t>
                            </w:r>
                          </w:p>
                        </w:tc>
                        <w:tc>
                          <w:tcPr>
                            <w:tcW w:w="1899" w:type="dxa"/>
                            <w:shd w:val="clear" w:color="auto" w:fill="auto"/>
                            <w:vAlign w:val="center"/>
                          </w:tcPr>
                          <w:p w14:paraId="72735C56" w14:textId="5B9BF0B1" w:rsidR="00823101" w:rsidRPr="00DF5A9C" w:rsidRDefault="00823101" w:rsidP="000466EF">
                            <w:pPr>
                              <w:jc w:val="center"/>
                              <w:rPr>
                                <w:rFonts w:eastAsia="SimSun"/>
                                <w:color w:val="auto"/>
                                <w:sz w:val="21"/>
                                <w:szCs w:val="21"/>
                                <w:lang w:eastAsia="zh-CN"/>
                              </w:rPr>
                            </w:pPr>
                            <w:r w:rsidRPr="00DF5A9C">
                              <w:rPr>
                                <w:rFonts w:eastAsia="SimSun"/>
                                <w:noProof/>
                                <w:color w:val="auto"/>
                                <w:sz w:val="21"/>
                                <w:szCs w:val="21"/>
                              </w:rPr>
                              <w:t>At the point of 2010-</w:t>
                            </w:r>
                            <w:r w:rsidRPr="00DF5A9C">
                              <w:rPr>
                                <w:rFonts w:eastAsia="SimSun"/>
                                <w:noProof/>
                                <w:color w:val="auto"/>
                                <w:sz w:val="21"/>
                                <w:szCs w:val="21"/>
                                <w:lang w:eastAsia="zh-CN"/>
                              </w:rPr>
                              <w:t>June</w:t>
                            </w:r>
                          </w:p>
                        </w:tc>
                      </w:tr>
                      <w:tr w:rsidR="00823101" w:rsidRPr="008E331F" w14:paraId="317634B6" w14:textId="77777777">
                        <w:trPr>
                          <w:trHeight w:val="541"/>
                        </w:trPr>
                        <w:tc>
                          <w:tcPr>
                            <w:tcW w:w="1896" w:type="dxa"/>
                            <w:shd w:val="clear" w:color="auto" w:fill="auto"/>
                            <w:vAlign w:val="center"/>
                          </w:tcPr>
                          <w:p w14:paraId="725E2C22" w14:textId="77777777" w:rsidR="00823101" w:rsidRPr="00634514" w:rsidRDefault="00823101" w:rsidP="00A83974">
                            <w:pPr>
                              <w:jc w:val="center"/>
                              <w:rPr>
                                <w:rFonts w:eastAsia="SimSun"/>
                                <w:noProof/>
                                <w:color w:val="auto"/>
                                <w:sz w:val="21"/>
                                <w:szCs w:val="21"/>
                              </w:rPr>
                            </w:pPr>
                            <w:r w:rsidRPr="00634514">
                              <w:rPr>
                                <w:rFonts w:eastAsia="SimSun"/>
                                <w:noProof/>
                                <w:color w:val="auto"/>
                                <w:sz w:val="21"/>
                                <w:szCs w:val="21"/>
                              </w:rPr>
                              <w:t>In 5 years</w:t>
                            </w:r>
                          </w:p>
                        </w:tc>
                        <w:tc>
                          <w:tcPr>
                            <w:tcW w:w="1896" w:type="dxa"/>
                            <w:shd w:val="clear" w:color="auto" w:fill="auto"/>
                            <w:vAlign w:val="center"/>
                          </w:tcPr>
                          <w:p w14:paraId="21D003B2" w14:textId="2FBF9ECB" w:rsidR="00823101" w:rsidRPr="00DF5A9C" w:rsidRDefault="00823101" w:rsidP="00F5274F">
                            <w:pPr>
                              <w:jc w:val="center"/>
                              <w:rPr>
                                <w:rFonts w:eastAsia="SimSun"/>
                                <w:noProof/>
                                <w:color w:val="auto"/>
                                <w:sz w:val="21"/>
                                <w:szCs w:val="21"/>
                              </w:rPr>
                            </w:pPr>
                            <w:r w:rsidRPr="00DF5A9C">
                              <w:rPr>
                                <w:rFonts w:eastAsia="SimSun"/>
                                <w:noProof/>
                                <w:color w:val="auto"/>
                                <w:sz w:val="21"/>
                                <w:szCs w:val="21"/>
                                <w:lang w:eastAsia="zh-CN"/>
                              </w:rPr>
                              <w:t>182,1</w:t>
                            </w:r>
                            <w:r w:rsidRPr="00DF5A9C">
                              <w:rPr>
                                <w:rFonts w:eastAsia="SimSun"/>
                                <w:noProof/>
                                <w:color w:val="auto"/>
                                <w:sz w:val="21"/>
                                <w:szCs w:val="21"/>
                              </w:rPr>
                              <w:t>00 jobs/year</w:t>
                            </w:r>
                          </w:p>
                        </w:tc>
                        <w:tc>
                          <w:tcPr>
                            <w:tcW w:w="1899" w:type="dxa"/>
                            <w:shd w:val="clear" w:color="auto" w:fill="auto"/>
                            <w:vAlign w:val="center"/>
                          </w:tcPr>
                          <w:p w14:paraId="442A9A82" w14:textId="75DD4F4D" w:rsidR="00823101" w:rsidRPr="00DF5A9C" w:rsidRDefault="00823101" w:rsidP="0048577A">
                            <w:pPr>
                              <w:jc w:val="center"/>
                              <w:rPr>
                                <w:rFonts w:eastAsia="SimSun"/>
                                <w:noProof/>
                                <w:color w:val="auto"/>
                                <w:sz w:val="21"/>
                                <w:szCs w:val="21"/>
                              </w:rPr>
                            </w:pPr>
                            <w:r w:rsidRPr="00DF5A9C">
                              <w:rPr>
                                <w:rFonts w:eastAsia="SimSun"/>
                                <w:noProof/>
                                <w:color w:val="auto"/>
                                <w:sz w:val="21"/>
                                <w:szCs w:val="21"/>
                              </w:rPr>
                              <w:t>206,200 jobs/year</w:t>
                            </w:r>
                          </w:p>
                        </w:tc>
                      </w:tr>
                      <w:tr w:rsidR="00823101" w:rsidRPr="008E331F" w14:paraId="432E0D2C" w14:textId="77777777">
                        <w:trPr>
                          <w:trHeight w:val="541"/>
                        </w:trPr>
                        <w:tc>
                          <w:tcPr>
                            <w:tcW w:w="1896" w:type="dxa"/>
                            <w:shd w:val="clear" w:color="auto" w:fill="auto"/>
                            <w:vAlign w:val="center"/>
                          </w:tcPr>
                          <w:p w14:paraId="1ED0E889" w14:textId="0F367292" w:rsidR="00823101" w:rsidRPr="00634514" w:rsidRDefault="00823101" w:rsidP="008E331F">
                            <w:pPr>
                              <w:jc w:val="center"/>
                              <w:rPr>
                                <w:rFonts w:eastAsia="SimSun"/>
                                <w:noProof/>
                                <w:color w:val="auto"/>
                                <w:sz w:val="21"/>
                                <w:szCs w:val="21"/>
                              </w:rPr>
                            </w:pPr>
                            <w:r w:rsidRPr="00634514">
                              <w:rPr>
                                <w:rFonts w:eastAsia="SimSun"/>
                                <w:noProof/>
                                <w:color w:val="auto"/>
                                <w:sz w:val="21"/>
                                <w:szCs w:val="21"/>
                              </w:rPr>
                              <w:t>In 8 years</w:t>
                            </w:r>
                          </w:p>
                        </w:tc>
                        <w:tc>
                          <w:tcPr>
                            <w:tcW w:w="1896" w:type="dxa"/>
                            <w:shd w:val="clear" w:color="auto" w:fill="auto"/>
                            <w:vAlign w:val="center"/>
                          </w:tcPr>
                          <w:p w14:paraId="4F758F02" w14:textId="141D044E" w:rsidR="00823101" w:rsidRPr="00DF5A9C" w:rsidRDefault="00823101" w:rsidP="00F5274F">
                            <w:pPr>
                              <w:jc w:val="center"/>
                              <w:rPr>
                                <w:rFonts w:eastAsia="SimSun"/>
                                <w:noProof/>
                                <w:color w:val="auto"/>
                                <w:sz w:val="21"/>
                                <w:szCs w:val="21"/>
                              </w:rPr>
                            </w:pPr>
                            <w:r w:rsidRPr="00DF5A9C">
                              <w:rPr>
                                <w:rFonts w:eastAsia="SimSun"/>
                                <w:noProof/>
                                <w:color w:val="auto"/>
                                <w:sz w:val="21"/>
                                <w:szCs w:val="21"/>
                                <w:lang w:eastAsia="zh-CN"/>
                              </w:rPr>
                              <w:t>113,800</w:t>
                            </w:r>
                            <w:r w:rsidRPr="00DF5A9C">
                              <w:rPr>
                                <w:rFonts w:eastAsia="SimSun"/>
                                <w:noProof/>
                                <w:color w:val="auto"/>
                                <w:sz w:val="21"/>
                                <w:szCs w:val="21"/>
                              </w:rPr>
                              <w:t xml:space="preserve"> jobs/year</w:t>
                            </w:r>
                          </w:p>
                        </w:tc>
                        <w:tc>
                          <w:tcPr>
                            <w:tcW w:w="1899" w:type="dxa"/>
                            <w:shd w:val="clear" w:color="auto" w:fill="auto"/>
                            <w:vAlign w:val="center"/>
                          </w:tcPr>
                          <w:p w14:paraId="6BFC2541" w14:textId="6232A26F" w:rsidR="00823101" w:rsidRPr="00DF5A9C" w:rsidRDefault="00823101" w:rsidP="0048577A">
                            <w:pPr>
                              <w:jc w:val="center"/>
                              <w:rPr>
                                <w:rFonts w:eastAsia="SimSun"/>
                                <w:noProof/>
                                <w:color w:val="auto"/>
                                <w:sz w:val="21"/>
                                <w:szCs w:val="21"/>
                              </w:rPr>
                            </w:pPr>
                            <w:r w:rsidRPr="00DF5A9C">
                              <w:rPr>
                                <w:rFonts w:eastAsia="SimSun"/>
                                <w:noProof/>
                                <w:color w:val="auto"/>
                                <w:sz w:val="21"/>
                                <w:szCs w:val="21"/>
                              </w:rPr>
                              <w:t>128,900 jobs/year</w:t>
                            </w:r>
                          </w:p>
                        </w:tc>
                      </w:tr>
                      <w:tr w:rsidR="00823101" w:rsidRPr="008E331F" w14:paraId="4EFD820D" w14:textId="77777777">
                        <w:trPr>
                          <w:trHeight w:val="541"/>
                        </w:trPr>
                        <w:tc>
                          <w:tcPr>
                            <w:tcW w:w="1896" w:type="dxa"/>
                            <w:shd w:val="clear" w:color="auto" w:fill="auto"/>
                            <w:vAlign w:val="center"/>
                          </w:tcPr>
                          <w:p w14:paraId="58BC33D0" w14:textId="77777777" w:rsidR="00823101" w:rsidRPr="00634514" w:rsidRDefault="00823101" w:rsidP="00A83974">
                            <w:pPr>
                              <w:jc w:val="center"/>
                              <w:rPr>
                                <w:rFonts w:eastAsia="SimSun"/>
                                <w:noProof/>
                                <w:color w:val="auto"/>
                                <w:sz w:val="21"/>
                                <w:szCs w:val="21"/>
                              </w:rPr>
                            </w:pPr>
                            <w:r w:rsidRPr="00634514">
                              <w:rPr>
                                <w:rFonts w:eastAsia="SimSun"/>
                                <w:noProof/>
                                <w:color w:val="auto"/>
                                <w:sz w:val="21"/>
                                <w:szCs w:val="21"/>
                              </w:rPr>
                              <w:t>In 10 years</w:t>
                            </w:r>
                          </w:p>
                        </w:tc>
                        <w:tc>
                          <w:tcPr>
                            <w:tcW w:w="1896" w:type="dxa"/>
                            <w:shd w:val="clear" w:color="auto" w:fill="auto"/>
                            <w:vAlign w:val="center"/>
                          </w:tcPr>
                          <w:p w14:paraId="471CA2CE" w14:textId="2D1618B1" w:rsidR="00823101" w:rsidRPr="00DF5A9C" w:rsidRDefault="00823101" w:rsidP="00F5274F">
                            <w:pPr>
                              <w:jc w:val="center"/>
                              <w:rPr>
                                <w:rFonts w:eastAsia="SimSun"/>
                                <w:noProof/>
                                <w:color w:val="auto"/>
                                <w:sz w:val="21"/>
                                <w:szCs w:val="21"/>
                              </w:rPr>
                            </w:pPr>
                            <w:r w:rsidRPr="00DF5A9C">
                              <w:rPr>
                                <w:rFonts w:eastAsia="SimSun"/>
                                <w:noProof/>
                                <w:color w:val="auto"/>
                                <w:sz w:val="21"/>
                                <w:szCs w:val="21"/>
                                <w:lang w:eastAsia="zh-CN"/>
                              </w:rPr>
                              <w:t>91,1</w:t>
                            </w:r>
                            <w:r w:rsidRPr="00DF5A9C">
                              <w:rPr>
                                <w:rFonts w:eastAsia="SimSun"/>
                                <w:noProof/>
                                <w:color w:val="auto"/>
                                <w:sz w:val="21"/>
                                <w:szCs w:val="21"/>
                              </w:rPr>
                              <w:t>00 jobs/year</w:t>
                            </w:r>
                          </w:p>
                        </w:tc>
                        <w:tc>
                          <w:tcPr>
                            <w:tcW w:w="1899" w:type="dxa"/>
                            <w:shd w:val="clear" w:color="auto" w:fill="auto"/>
                            <w:vAlign w:val="center"/>
                          </w:tcPr>
                          <w:p w14:paraId="309E966C" w14:textId="0E4F2144" w:rsidR="00823101" w:rsidRPr="00DF5A9C" w:rsidRDefault="00823101" w:rsidP="0048577A">
                            <w:pPr>
                              <w:jc w:val="center"/>
                              <w:rPr>
                                <w:rFonts w:eastAsia="SimSun"/>
                                <w:noProof/>
                                <w:color w:val="auto"/>
                                <w:sz w:val="21"/>
                                <w:szCs w:val="21"/>
                              </w:rPr>
                            </w:pPr>
                            <w:r w:rsidRPr="00DF5A9C">
                              <w:rPr>
                                <w:rFonts w:eastAsia="SimSun"/>
                                <w:noProof/>
                                <w:color w:val="auto"/>
                                <w:sz w:val="21"/>
                                <w:szCs w:val="21"/>
                                <w:lang w:eastAsia="zh-CN"/>
                              </w:rPr>
                              <w:t>103</w:t>
                            </w:r>
                            <w:r w:rsidRPr="00DF5A9C">
                              <w:rPr>
                                <w:rFonts w:eastAsia="SimSun"/>
                                <w:noProof/>
                                <w:color w:val="auto"/>
                                <w:sz w:val="21"/>
                                <w:szCs w:val="21"/>
                              </w:rPr>
                              <w:t>,1</w:t>
                            </w:r>
                            <w:r w:rsidRPr="00DF5A9C">
                              <w:rPr>
                                <w:rFonts w:eastAsia="SimSun"/>
                                <w:noProof/>
                                <w:color w:val="auto"/>
                                <w:sz w:val="21"/>
                                <w:szCs w:val="21"/>
                                <w:lang w:eastAsia="zh-CN"/>
                              </w:rPr>
                              <w:t>0</w:t>
                            </w:r>
                            <w:r w:rsidRPr="00DF5A9C">
                              <w:rPr>
                                <w:rFonts w:eastAsia="SimSun"/>
                                <w:noProof/>
                                <w:color w:val="auto"/>
                                <w:sz w:val="21"/>
                                <w:szCs w:val="21"/>
                              </w:rPr>
                              <w:t>0 jobs/year</w:t>
                            </w:r>
                          </w:p>
                        </w:tc>
                      </w:tr>
                      <w:tr w:rsidR="00823101" w:rsidRPr="008E331F" w14:paraId="16759C3B" w14:textId="77777777">
                        <w:trPr>
                          <w:trHeight w:val="578"/>
                        </w:trPr>
                        <w:tc>
                          <w:tcPr>
                            <w:tcW w:w="1896" w:type="dxa"/>
                            <w:shd w:val="clear" w:color="auto" w:fill="auto"/>
                            <w:vAlign w:val="center"/>
                          </w:tcPr>
                          <w:p w14:paraId="6E731E3D" w14:textId="77777777" w:rsidR="00823101" w:rsidRPr="00634514" w:rsidRDefault="00823101" w:rsidP="00A83974">
                            <w:pPr>
                              <w:jc w:val="center"/>
                              <w:rPr>
                                <w:rFonts w:eastAsia="SimSun"/>
                                <w:noProof/>
                                <w:color w:val="auto"/>
                                <w:sz w:val="21"/>
                                <w:szCs w:val="21"/>
                              </w:rPr>
                            </w:pPr>
                            <w:r w:rsidRPr="00634514">
                              <w:rPr>
                                <w:rFonts w:eastAsia="SimSun"/>
                                <w:noProof/>
                                <w:color w:val="auto"/>
                                <w:sz w:val="21"/>
                                <w:szCs w:val="21"/>
                              </w:rPr>
                              <w:t>In 15 years</w:t>
                            </w:r>
                          </w:p>
                        </w:tc>
                        <w:tc>
                          <w:tcPr>
                            <w:tcW w:w="1896" w:type="dxa"/>
                            <w:shd w:val="clear" w:color="auto" w:fill="auto"/>
                            <w:vAlign w:val="center"/>
                          </w:tcPr>
                          <w:p w14:paraId="515BEB1E" w14:textId="2DB9D2A5" w:rsidR="00823101" w:rsidRPr="00DF5A9C" w:rsidRDefault="00823101" w:rsidP="00F5274F">
                            <w:pPr>
                              <w:jc w:val="center"/>
                              <w:rPr>
                                <w:rFonts w:eastAsia="SimSun"/>
                                <w:noProof/>
                                <w:color w:val="auto"/>
                                <w:sz w:val="21"/>
                                <w:szCs w:val="21"/>
                              </w:rPr>
                            </w:pPr>
                            <w:r w:rsidRPr="00DF5A9C">
                              <w:rPr>
                                <w:rFonts w:eastAsia="SimSun"/>
                                <w:noProof/>
                                <w:color w:val="auto"/>
                                <w:sz w:val="21"/>
                                <w:szCs w:val="21"/>
                                <w:lang w:eastAsia="zh-CN"/>
                              </w:rPr>
                              <w:t>60,7</w:t>
                            </w:r>
                            <w:r w:rsidRPr="00DF5A9C">
                              <w:rPr>
                                <w:rFonts w:eastAsia="SimSun"/>
                                <w:noProof/>
                                <w:color w:val="auto"/>
                                <w:sz w:val="21"/>
                                <w:szCs w:val="21"/>
                              </w:rPr>
                              <w:t>00 jobs/year</w:t>
                            </w:r>
                          </w:p>
                        </w:tc>
                        <w:tc>
                          <w:tcPr>
                            <w:tcW w:w="1899" w:type="dxa"/>
                            <w:shd w:val="clear" w:color="auto" w:fill="auto"/>
                            <w:vAlign w:val="center"/>
                          </w:tcPr>
                          <w:p w14:paraId="4E57B989" w14:textId="0091493E" w:rsidR="00823101" w:rsidRPr="00DF5A9C" w:rsidRDefault="00823101" w:rsidP="0048577A">
                            <w:pPr>
                              <w:jc w:val="center"/>
                              <w:rPr>
                                <w:rFonts w:eastAsia="SimSun"/>
                                <w:noProof/>
                                <w:color w:val="auto"/>
                                <w:sz w:val="21"/>
                                <w:szCs w:val="21"/>
                              </w:rPr>
                            </w:pPr>
                            <w:r w:rsidRPr="00DF5A9C">
                              <w:rPr>
                                <w:rFonts w:eastAsia="SimSun"/>
                                <w:noProof/>
                                <w:color w:val="auto"/>
                                <w:sz w:val="21"/>
                                <w:szCs w:val="21"/>
                                <w:lang w:eastAsia="zh-CN"/>
                              </w:rPr>
                              <w:t>68,7</w:t>
                            </w:r>
                            <w:r w:rsidRPr="00DF5A9C">
                              <w:rPr>
                                <w:rFonts w:eastAsia="SimSun"/>
                                <w:noProof/>
                                <w:color w:val="auto"/>
                                <w:sz w:val="21"/>
                                <w:szCs w:val="21"/>
                              </w:rPr>
                              <w:t>00 jobs/year</w:t>
                            </w:r>
                          </w:p>
                        </w:tc>
                        <w:bookmarkStart w:id="64" w:name="_Hlk530659710"/>
                      </w:tr>
                      <w:bookmarkEnd w:id="63"/>
                      <w:bookmarkEnd w:id="64"/>
                    </w:tbl>
                    <w:p w14:paraId="38F746A5" w14:textId="77777777" w:rsidR="00823101" w:rsidRPr="00BC588F" w:rsidRDefault="00823101" w:rsidP="00A83974">
                      <w:pPr>
                        <w:rPr>
                          <w:color w:val="00B050"/>
                        </w:rPr>
                      </w:pPr>
                    </w:p>
                  </w:txbxContent>
                </v:textbox>
              </v:shape>
            </w:pict>
          </mc:Fallback>
        </mc:AlternateContent>
      </w:r>
    </w:p>
    <w:p w14:paraId="013A66F0" w14:textId="69E4E29A" w:rsidR="008706F4" w:rsidRPr="008F2B68" w:rsidRDefault="008706F4" w:rsidP="00670247">
      <w:pPr>
        <w:jc w:val="both"/>
        <w:rPr>
          <w:color w:val="00B050"/>
          <w:sz w:val="21"/>
          <w:szCs w:val="21"/>
        </w:rPr>
      </w:pPr>
    </w:p>
    <w:p w14:paraId="52D56183" w14:textId="77777777" w:rsidR="00F822B7" w:rsidRPr="00BD0C0E" w:rsidRDefault="00F822B7" w:rsidP="00670247">
      <w:pPr>
        <w:jc w:val="both"/>
        <w:rPr>
          <w:color w:val="00B050"/>
          <w:sz w:val="21"/>
          <w:szCs w:val="21"/>
        </w:rPr>
      </w:pPr>
    </w:p>
    <w:p w14:paraId="52982544" w14:textId="134A9DCA" w:rsidR="00A83974" w:rsidRPr="00DF5A9C" w:rsidRDefault="00A83974" w:rsidP="00670247">
      <w:pPr>
        <w:jc w:val="both"/>
        <w:rPr>
          <w:color w:val="auto"/>
          <w:sz w:val="21"/>
          <w:szCs w:val="21"/>
        </w:rPr>
      </w:pPr>
      <w:bookmarkStart w:id="65" w:name="OLE_LINK54"/>
      <w:bookmarkStart w:id="66" w:name="OLE_LINK55"/>
      <w:bookmarkStart w:id="67" w:name="OLE_LINK61"/>
      <w:r w:rsidRPr="00DF5A9C">
        <w:rPr>
          <w:color w:val="auto"/>
          <w:sz w:val="21"/>
          <w:szCs w:val="21"/>
        </w:rPr>
        <w:t xml:space="preserve">* </w:t>
      </w:r>
      <w:bookmarkStart w:id="68" w:name="_Hlk483433390"/>
      <w:bookmarkStart w:id="69" w:name="OLE_LINK113"/>
      <w:bookmarkStart w:id="70" w:name="_Hlk526233537"/>
      <w:r w:rsidRPr="00DF5A9C">
        <w:rPr>
          <w:color w:val="auto"/>
          <w:sz w:val="21"/>
          <w:szCs w:val="21"/>
        </w:rPr>
        <w:t>The figure</w:t>
      </w:r>
      <w:r w:rsidR="0058258D" w:rsidRPr="00DF5A9C">
        <w:rPr>
          <w:color w:val="auto"/>
          <w:sz w:val="21"/>
          <w:szCs w:val="21"/>
        </w:rPr>
        <w:t xml:space="preserve"> </w:t>
      </w:r>
      <w:r w:rsidR="004860BD" w:rsidRPr="00DF5A9C">
        <w:rPr>
          <w:color w:val="auto"/>
          <w:sz w:val="21"/>
          <w:szCs w:val="21"/>
        </w:rPr>
        <w:t>1,</w:t>
      </w:r>
      <w:r w:rsidR="00C6114D" w:rsidRPr="00DF5A9C">
        <w:rPr>
          <w:color w:val="auto"/>
          <w:sz w:val="21"/>
          <w:szCs w:val="21"/>
        </w:rPr>
        <w:t>0</w:t>
      </w:r>
      <w:r w:rsidR="006F6C9C" w:rsidRPr="00DF5A9C">
        <w:rPr>
          <w:color w:val="auto"/>
          <w:sz w:val="21"/>
          <w:szCs w:val="21"/>
        </w:rPr>
        <w:t>57</w:t>
      </w:r>
      <w:r w:rsidR="006C2E05" w:rsidRPr="00DF5A9C">
        <w:rPr>
          <w:color w:val="auto"/>
          <w:sz w:val="21"/>
          <w:szCs w:val="21"/>
        </w:rPr>
        <w:t>,</w:t>
      </w:r>
      <w:r w:rsidR="006F6C9C" w:rsidRPr="00DF5A9C">
        <w:rPr>
          <w:rFonts w:eastAsia="SimSun"/>
          <w:color w:val="auto"/>
          <w:sz w:val="21"/>
          <w:szCs w:val="21"/>
          <w:lang w:eastAsia="zh-CN"/>
        </w:rPr>
        <w:t>0</w:t>
      </w:r>
      <w:r w:rsidR="001174EB" w:rsidRPr="00DF5A9C">
        <w:rPr>
          <w:rFonts w:eastAsia="SimSun"/>
          <w:color w:val="auto"/>
          <w:sz w:val="21"/>
          <w:szCs w:val="21"/>
          <w:lang w:eastAsia="zh-CN"/>
        </w:rPr>
        <w:t>00</w:t>
      </w:r>
      <w:r w:rsidR="007D6AC8" w:rsidRPr="00DF5A9C">
        <w:rPr>
          <w:color w:val="auto"/>
          <w:sz w:val="21"/>
          <w:szCs w:val="21"/>
        </w:rPr>
        <w:t xml:space="preserve"> </w:t>
      </w:r>
      <w:r w:rsidRPr="00DF5A9C">
        <w:rPr>
          <w:color w:val="auto"/>
          <w:sz w:val="21"/>
          <w:szCs w:val="21"/>
        </w:rPr>
        <w:t xml:space="preserve">is the number of jobs </w:t>
      </w:r>
      <w:r w:rsidR="00921A57" w:rsidRPr="00DF5A9C">
        <w:rPr>
          <w:color w:val="auto"/>
          <w:sz w:val="21"/>
          <w:szCs w:val="21"/>
        </w:rPr>
        <w:t>needed</w:t>
      </w:r>
      <w:r w:rsidRPr="00DF5A9C">
        <w:rPr>
          <w:color w:val="auto"/>
          <w:sz w:val="21"/>
          <w:szCs w:val="21"/>
        </w:rPr>
        <w:t xml:space="preserve"> for </w:t>
      </w:r>
      <w:r w:rsidR="00921A57" w:rsidRPr="00DF5A9C">
        <w:rPr>
          <w:color w:val="auto"/>
          <w:sz w:val="21"/>
          <w:szCs w:val="21"/>
        </w:rPr>
        <w:t xml:space="preserve">the </w:t>
      </w:r>
      <w:r w:rsidRPr="00DF5A9C">
        <w:rPr>
          <w:color w:val="auto"/>
          <w:sz w:val="21"/>
          <w:szCs w:val="21"/>
        </w:rPr>
        <w:t>Illinois economy to recover to the</w:t>
      </w:r>
      <w:r w:rsidRPr="00DF5A9C">
        <w:rPr>
          <w:rFonts w:eastAsia="SimSun"/>
          <w:color w:val="auto"/>
          <w:sz w:val="21"/>
          <w:szCs w:val="21"/>
          <w:lang w:eastAsia="zh-CN"/>
        </w:rPr>
        <w:t xml:space="preserve"> previous </w:t>
      </w:r>
      <w:r w:rsidRPr="00DF5A9C">
        <w:rPr>
          <w:color w:val="auto"/>
          <w:sz w:val="21"/>
          <w:szCs w:val="21"/>
        </w:rPr>
        <w:t>employment</w:t>
      </w:r>
      <w:r w:rsidRPr="00DF5A9C">
        <w:rPr>
          <w:rFonts w:eastAsia="SimSun"/>
          <w:color w:val="auto"/>
          <w:sz w:val="21"/>
          <w:szCs w:val="21"/>
          <w:lang w:eastAsia="zh-CN"/>
        </w:rPr>
        <w:t xml:space="preserve"> peak, </w:t>
      </w:r>
      <w:r w:rsidR="00315A8E" w:rsidRPr="00DF5A9C">
        <w:rPr>
          <w:rFonts w:eastAsia="SimSun"/>
          <w:color w:val="auto"/>
          <w:sz w:val="21"/>
          <w:szCs w:val="21"/>
          <w:lang w:eastAsia="zh-CN"/>
        </w:rPr>
        <w:t>Nov-</w:t>
      </w:r>
      <w:r w:rsidRPr="00DF5A9C">
        <w:rPr>
          <w:color w:val="auto"/>
          <w:sz w:val="21"/>
          <w:szCs w:val="21"/>
        </w:rPr>
        <w:t>2000</w:t>
      </w:r>
      <w:r w:rsidR="007D3C98" w:rsidRPr="00DF5A9C">
        <w:rPr>
          <w:color w:val="auto"/>
          <w:sz w:val="21"/>
          <w:szCs w:val="21"/>
        </w:rPr>
        <w:t xml:space="preserve"> adjusting for population growth and labor force participation rates</w:t>
      </w:r>
      <w:r w:rsidRPr="00DF5A9C">
        <w:rPr>
          <w:color w:val="auto"/>
          <w:sz w:val="21"/>
          <w:szCs w:val="21"/>
        </w:rPr>
        <w:t xml:space="preserve">. </w:t>
      </w:r>
      <w:r w:rsidR="00315A8E" w:rsidRPr="00DF5A9C">
        <w:rPr>
          <w:color w:val="auto"/>
          <w:sz w:val="21"/>
          <w:szCs w:val="21"/>
        </w:rPr>
        <w:t xml:space="preserve"> </w:t>
      </w:r>
      <w:r w:rsidRPr="00DF5A9C">
        <w:rPr>
          <w:color w:val="auto"/>
          <w:sz w:val="21"/>
          <w:szCs w:val="21"/>
        </w:rPr>
        <w:t>The gap between the previous peak</w:t>
      </w:r>
      <w:r w:rsidR="00315A8E" w:rsidRPr="00DF5A9C">
        <w:rPr>
          <w:color w:val="auto"/>
          <w:sz w:val="21"/>
          <w:szCs w:val="21"/>
        </w:rPr>
        <w:t>, Nov-</w:t>
      </w:r>
      <w:r w:rsidRPr="00DF5A9C">
        <w:rPr>
          <w:color w:val="auto"/>
          <w:sz w:val="21"/>
          <w:szCs w:val="21"/>
        </w:rPr>
        <w:t>2000 and the previous lowest point</w:t>
      </w:r>
      <w:r w:rsidR="00315A8E" w:rsidRPr="00DF5A9C">
        <w:rPr>
          <w:color w:val="auto"/>
          <w:sz w:val="21"/>
          <w:szCs w:val="21"/>
        </w:rPr>
        <w:t>,</w:t>
      </w:r>
      <w:r w:rsidRPr="00DF5A9C">
        <w:rPr>
          <w:color w:val="auto"/>
          <w:sz w:val="21"/>
          <w:szCs w:val="21"/>
        </w:rPr>
        <w:t xml:space="preserve"> </w:t>
      </w:r>
      <w:r w:rsidR="00315A8E" w:rsidRPr="00DF5A9C">
        <w:rPr>
          <w:color w:val="auto"/>
          <w:sz w:val="21"/>
          <w:szCs w:val="21"/>
        </w:rPr>
        <w:t>Dec-</w:t>
      </w:r>
      <w:r w:rsidRPr="00DF5A9C">
        <w:rPr>
          <w:color w:val="auto"/>
          <w:sz w:val="21"/>
          <w:szCs w:val="21"/>
        </w:rPr>
        <w:t>2009 is</w:t>
      </w:r>
      <w:r w:rsidR="00224779" w:rsidRPr="00DF5A9C">
        <w:rPr>
          <w:color w:val="auto"/>
          <w:sz w:val="21"/>
          <w:szCs w:val="21"/>
        </w:rPr>
        <w:t xml:space="preserve"> </w:t>
      </w:r>
      <w:r w:rsidR="009A4C59" w:rsidRPr="00DF5A9C">
        <w:rPr>
          <w:color w:val="auto"/>
          <w:sz w:val="21"/>
          <w:szCs w:val="21"/>
        </w:rPr>
        <w:t>470</w:t>
      </w:r>
      <w:r w:rsidR="00B37B92" w:rsidRPr="00DF5A9C">
        <w:rPr>
          <w:color w:val="auto"/>
          <w:sz w:val="21"/>
          <w:szCs w:val="21"/>
        </w:rPr>
        <w:t>,</w:t>
      </w:r>
      <w:r w:rsidR="009A4C59" w:rsidRPr="00DF5A9C">
        <w:rPr>
          <w:color w:val="auto"/>
          <w:sz w:val="21"/>
          <w:szCs w:val="21"/>
        </w:rPr>
        <w:t>3</w:t>
      </w:r>
      <w:r w:rsidR="00B37B92" w:rsidRPr="00DF5A9C">
        <w:rPr>
          <w:color w:val="auto"/>
          <w:sz w:val="21"/>
          <w:szCs w:val="21"/>
        </w:rPr>
        <w:t>00</w:t>
      </w:r>
      <w:r w:rsidRPr="00DF5A9C">
        <w:rPr>
          <w:color w:val="auto"/>
          <w:sz w:val="21"/>
          <w:szCs w:val="21"/>
        </w:rPr>
        <w:t xml:space="preserve">. </w:t>
      </w:r>
      <w:r w:rsidR="00DB4975" w:rsidRPr="00DF5A9C">
        <w:rPr>
          <w:color w:val="auto"/>
          <w:sz w:val="21"/>
          <w:szCs w:val="21"/>
        </w:rPr>
        <w:t>T</w:t>
      </w:r>
      <w:r w:rsidRPr="00DF5A9C">
        <w:rPr>
          <w:color w:val="auto"/>
          <w:sz w:val="21"/>
          <w:szCs w:val="21"/>
        </w:rPr>
        <w:t xml:space="preserve">he number of </w:t>
      </w:r>
      <w:r w:rsidR="00A1238F" w:rsidRPr="00DF5A9C">
        <w:rPr>
          <w:color w:val="auto"/>
          <w:sz w:val="21"/>
          <w:szCs w:val="21"/>
        </w:rPr>
        <w:t xml:space="preserve">additional </w:t>
      </w:r>
      <w:r w:rsidRPr="00DF5A9C">
        <w:rPr>
          <w:color w:val="auto"/>
          <w:sz w:val="21"/>
          <w:szCs w:val="21"/>
        </w:rPr>
        <w:t>jobs that need</w:t>
      </w:r>
      <w:r w:rsidR="00921A57" w:rsidRPr="00DF5A9C">
        <w:rPr>
          <w:color w:val="auto"/>
          <w:sz w:val="21"/>
          <w:szCs w:val="21"/>
        </w:rPr>
        <w:t>ed</w:t>
      </w:r>
      <w:r w:rsidRPr="00DF5A9C">
        <w:rPr>
          <w:color w:val="auto"/>
          <w:sz w:val="21"/>
          <w:szCs w:val="21"/>
        </w:rPr>
        <w:t xml:space="preserve"> to </w:t>
      </w:r>
      <w:r w:rsidR="00A1238F" w:rsidRPr="00DF5A9C">
        <w:rPr>
          <w:color w:val="auto"/>
          <w:sz w:val="21"/>
          <w:szCs w:val="21"/>
        </w:rPr>
        <w:t xml:space="preserve">be created after taking </w:t>
      </w:r>
      <w:r w:rsidR="007D3C98" w:rsidRPr="00DF5A9C">
        <w:rPr>
          <w:color w:val="auto"/>
          <w:sz w:val="21"/>
          <w:szCs w:val="21"/>
        </w:rPr>
        <w:t xml:space="preserve">the </w:t>
      </w:r>
      <w:r w:rsidR="00A1238F" w:rsidRPr="00DF5A9C">
        <w:rPr>
          <w:color w:val="auto"/>
          <w:sz w:val="21"/>
          <w:szCs w:val="21"/>
        </w:rPr>
        <w:t>shadow unemployment rate into account</w:t>
      </w:r>
      <w:r w:rsidR="007D3C98" w:rsidRPr="00DF5A9C">
        <w:rPr>
          <w:color w:val="auto"/>
          <w:sz w:val="21"/>
          <w:szCs w:val="21"/>
        </w:rPr>
        <w:t xml:space="preserve"> is </w:t>
      </w:r>
      <w:r w:rsidR="00F50903" w:rsidRPr="00DF5A9C">
        <w:rPr>
          <w:rFonts w:eastAsia="SimSun"/>
          <w:color w:val="auto"/>
          <w:sz w:val="21"/>
          <w:szCs w:val="21"/>
          <w:lang w:eastAsia="zh-CN"/>
        </w:rPr>
        <w:t>5</w:t>
      </w:r>
      <w:r w:rsidR="0021436B" w:rsidRPr="00DF5A9C">
        <w:rPr>
          <w:rFonts w:eastAsia="SimSun"/>
          <w:color w:val="auto"/>
          <w:sz w:val="21"/>
          <w:szCs w:val="21"/>
          <w:lang w:eastAsia="zh-CN"/>
        </w:rPr>
        <w:t>86</w:t>
      </w:r>
      <w:r w:rsidR="007D3C98" w:rsidRPr="00DF5A9C">
        <w:rPr>
          <w:rFonts w:eastAsia="SimSun"/>
          <w:color w:val="auto"/>
          <w:sz w:val="21"/>
          <w:szCs w:val="21"/>
          <w:lang w:eastAsia="zh-CN"/>
        </w:rPr>
        <w:t>,</w:t>
      </w:r>
      <w:r w:rsidR="0021436B" w:rsidRPr="00DF5A9C">
        <w:rPr>
          <w:rFonts w:eastAsia="SimSun"/>
          <w:color w:val="auto"/>
          <w:sz w:val="21"/>
          <w:szCs w:val="21"/>
          <w:lang w:eastAsia="zh-CN"/>
        </w:rPr>
        <w:t>7</w:t>
      </w:r>
      <w:r w:rsidR="007D3C98" w:rsidRPr="00DF5A9C">
        <w:rPr>
          <w:rFonts w:eastAsia="SimSun"/>
          <w:color w:val="auto"/>
          <w:sz w:val="21"/>
          <w:szCs w:val="21"/>
          <w:lang w:eastAsia="zh-CN"/>
        </w:rPr>
        <w:t>00</w:t>
      </w:r>
      <w:r w:rsidRPr="00DF5A9C">
        <w:rPr>
          <w:color w:val="auto"/>
          <w:sz w:val="21"/>
          <w:szCs w:val="21"/>
        </w:rPr>
        <w:t xml:space="preserve"> </w:t>
      </w:r>
      <w:r w:rsidR="00E44205" w:rsidRPr="00DF5A9C">
        <w:rPr>
          <w:color w:val="auto"/>
          <w:sz w:val="21"/>
          <w:szCs w:val="21"/>
        </w:rPr>
        <w:t xml:space="preserve">to </w:t>
      </w:r>
      <w:r w:rsidR="007D3C98" w:rsidRPr="00DF5A9C">
        <w:rPr>
          <w:color w:val="auto"/>
          <w:sz w:val="21"/>
          <w:szCs w:val="21"/>
        </w:rPr>
        <w:t>reach</w:t>
      </w:r>
      <w:r w:rsidRPr="00DF5A9C">
        <w:rPr>
          <w:color w:val="auto"/>
          <w:sz w:val="21"/>
          <w:szCs w:val="21"/>
        </w:rPr>
        <w:t xml:space="preserve"> </w:t>
      </w:r>
      <w:r w:rsidR="007D3C98" w:rsidRPr="00DF5A9C">
        <w:rPr>
          <w:color w:val="auto"/>
          <w:sz w:val="21"/>
          <w:szCs w:val="21"/>
        </w:rPr>
        <w:t xml:space="preserve">the adjusted target of </w:t>
      </w:r>
      <w:bookmarkEnd w:id="68"/>
      <w:bookmarkEnd w:id="69"/>
      <w:r w:rsidR="004860BD" w:rsidRPr="00DF5A9C">
        <w:rPr>
          <w:color w:val="auto"/>
          <w:sz w:val="21"/>
          <w:szCs w:val="21"/>
        </w:rPr>
        <w:t>1,</w:t>
      </w:r>
      <w:r w:rsidR="00C6114D" w:rsidRPr="00DF5A9C">
        <w:rPr>
          <w:color w:val="auto"/>
          <w:sz w:val="21"/>
          <w:szCs w:val="21"/>
        </w:rPr>
        <w:t>0</w:t>
      </w:r>
      <w:r w:rsidR="0021436B" w:rsidRPr="00DF5A9C">
        <w:rPr>
          <w:color w:val="auto"/>
          <w:sz w:val="21"/>
          <w:szCs w:val="21"/>
        </w:rPr>
        <w:t>57</w:t>
      </w:r>
      <w:r w:rsidR="004860BD" w:rsidRPr="00DF5A9C">
        <w:rPr>
          <w:color w:val="auto"/>
          <w:sz w:val="21"/>
          <w:szCs w:val="21"/>
        </w:rPr>
        <w:t>,</w:t>
      </w:r>
      <w:r w:rsidR="0021436B" w:rsidRPr="00DF5A9C">
        <w:rPr>
          <w:rFonts w:eastAsia="SimSun"/>
          <w:color w:val="auto"/>
          <w:sz w:val="21"/>
          <w:szCs w:val="21"/>
          <w:lang w:eastAsia="zh-CN"/>
        </w:rPr>
        <w:t>0</w:t>
      </w:r>
      <w:r w:rsidR="004860BD" w:rsidRPr="00DF5A9C">
        <w:rPr>
          <w:rFonts w:eastAsia="SimSun"/>
          <w:color w:val="auto"/>
          <w:sz w:val="21"/>
          <w:szCs w:val="21"/>
          <w:lang w:eastAsia="zh-CN"/>
        </w:rPr>
        <w:t>00</w:t>
      </w:r>
      <w:r w:rsidRPr="00DF5A9C">
        <w:rPr>
          <w:color w:val="auto"/>
          <w:sz w:val="21"/>
          <w:szCs w:val="21"/>
        </w:rPr>
        <w:t>.</w:t>
      </w:r>
    </w:p>
    <w:p w14:paraId="31DA8176" w14:textId="77777777" w:rsidR="00A83974" w:rsidRPr="00DF5A9C" w:rsidRDefault="00A83974" w:rsidP="00A83974">
      <w:pPr>
        <w:rPr>
          <w:color w:val="auto"/>
          <w:sz w:val="21"/>
          <w:szCs w:val="21"/>
        </w:rPr>
      </w:pPr>
    </w:p>
    <w:p w14:paraId="26A56AF4" w14:textId="08E0D8C1" w:rsidR="00A83974" w:rsidRPr="00DF5A9C" w:rsidRDefault="00A83974" w:rsidP="00A83974">
      <w:pPr>
        <w:rPr>
          <w:rFonts w:eastAsia="SimSun"/>
          <w:color w:val="auto"/>
          <w:sz w:val="21"/>
          <w:szCs w:val="21"/>
          <w:lang w:eastAsia="zh-CN"/>
        </w:rPr>
      </w:pPr>
      <w:r w:rsidRPr="00DF5A9C">
        <w:rPr>
          <w:color w:val="auto"/>
          <w:sz w:val="21"/>
          <w:szCs w:val="21"/>
        </w:rPr>
        <w:t>**</w:t>
      </w:r>
      <w:bookmarkStart w:id="71" w:name="OLE_LINK114"/>
      <w:bookmarkStart w:id="72" w:name="OLE_LINK115"/>
      <w:bookmarkStart w:id="73" w:name="OLE_LINK116"/>
      <w:r w:rsidRPr="00DF5A9C">
        <w:rPr>
          <w:color w:val="auto"/>
          <w:sz w:val="21"/>
          <w:szCs w:val="21"/>
        </w:rPr>
        <w:t xml:space="preserve">The figure </w:t>
      </w:r>
      <w:r w:rsidR="00BA7D51" w:rsidRPr="00DF5A9C">
        <w:rPr>
          <w:color w:val="auto"/>
          <w:sz w:val="21"/>
          <w:szCs w:val="21"/>
        </w:rPr>
        <w:t>26</w:t>
      </w:r>
      <w:r w:rsidRPr="00DF5A9C">
        <w:rPr>
          <w:color w:val="auto"/>
          <w:sz w:val="21"/>
          <w:szCs w:val="21"/>
        </w:rPr>
        <w:t>,</w:t>
      </w:r>
      <w:r w:rsidR="00BA7D51" w:rsidRPr="00DF5A9C">
        <w:rPr>
          <w:color w:val="auto"/>
          <w:sz w:val="21"/>
          <w:szCs w:val="21"/>
        </w:rPr>
        <w:t>1</w:t>
      </w:r>
      <w:r w:rsidRPr="00DF5A9C">
        <w:rPr>
          <w:color w:val="auto"/>
          <w:sz w:val="21"/>
          <w:szCs w:val="21"/>
        </w:rPr>
        <w:t xml:space="preserve">00 represents the jobs </w:t>
      </w:r>
      <w:r w:rsidRPr="00DF5A9C">
        <w:rPr>
          <w:rFonts w:eastAsia="SimSun"/>
          <w:color w:val="auto"/>
          <w:sz w:val="21"/>
          <w:szCs w:val="21"/>
          <w:lang w:eastAsia="zh-CN"/>
        </w:rPr>
        <w:t xml:space="preserve">recovered from </w:t>
      </w:r>
      <w:r w:rsidRPr="00DF5A9C">
        <w:rPr>
          <w:color w:val="auto"/>
          <w:sz w:val="21"/>
          <w:szCs w:val="21"/>
        </w:rPr>
        <w:t>Dec</w:t>
      </w:r>
      <w:r w:rsidR="00EF3E50" w:rsidRPr="00DF5A9C">
        <w:rPr>
          <w:color w:val="auto"/>
          <w:sz w:val="21"/>
          <w:szCs w:val="21"/>
        </w:rPr>
        <w:t>ember</w:t>
      </w:r>
      <w:r w:rsidRPr="00DF5A9C">
        <w:rPr>
          <w:color w:val="auto"/>
          <w:sz w:val="21"/>
          <w:szCs w:val="21"/>
        </w:rPr>
        <w:t xml:space="preserve"> 2009 </w:t>
      </w:r>
      <w:r w:rsidRPr="00DF5A9C">
        <w:rPr>
          <w:rFonts w:eastAsia="SimSun"/>
          <w:color w:val="auto"/>
          <w:sz w:val="21"/>
          <w:szCs w:val="21"/>
          <w:lang w:eastAsia="zh-CN"/>
        </w:rPr>
        <w:t xml:space="preserve">(previous lowest level) </w:t>
      </w:r>
      <w:r w:rsidRPr="00DF5A9C">
        <w:rPr>
          <w:color w:val="auto"/>
          <w:sz w:val="21"/>
          <w:szCs w:val="21"/>
        </w:rPr>
        <w:t>through</w:t>
      </w:r>
      <w:r w:rsidR="00860B33" w:rsidRPr="00DF5A9C">
        <w:rPr>
          <w:color w:val="auto"/>
          <w:sz w:val="21"/>
          <w:szCs w:val="21"/>
        </w:rPr>
        <w:t xml:space="preserve"> Jun</w:t>
      </w:r>
      <w:r w:rsidR="00AF6165" w:rsidRPr="00DF5A9C">
        <w:rPr>
          <w:color w:val="auto"/>
          <w:sz w:val="21"/>
          <w:szCs w:val="21"/>
        </w:rPr>
        <w:t>e</w:t>
      </w:r>
      <w:r w:rsidRPr="00DF5A9C">
        <w:rPr>
          <w:color w:val="auto"/>
          <w:sz w:val="21"/>
          <w:szCs w:val="21"/>
        </w:rPr>
        <w:t xml:space="preserve"> 2010</w:t>
      </w:r>
      <w:bookmarkEnd w:id="70"/>
      <w:bookmarkEnd w:id="71"/>
      <w:bookmarkEnd w:id="72"/>
      <w:bookmarkEnd w:id="73"/>
      <w:r w:rsidRPr="00DF5A9C">
        <w:rPr>
          <w:color w:val="auto"/>
          <w:sz w:val="21"/>
          <w:szCs w:val="21"/>
        </w:rPr>
        <w:t>.</w:t>
      </w:r>
    </w:p>
    <w:p w14:paraId="3304D960" w14:textId="77777777" w:rsidR="00A83974" w:rsidRPr="00DF5A9C" w:rsidRDefault="00A83974" w:rsidP="00A83974">
      <w:pPr>
        <w:rPr>
          <w:rFonts w:eastAsia="SimSun"/>
          <w:color w:val="auto"/>
          <w:sz w:val="21"/>
          <w:szCs w:val="21"/>
          <w:lang w:eastAsia="zh-CN"/>
        </w:rPr>
      </w:pPr>
    </w:p>
    <w:p w14:paraId="5FC045A8" w14:textId="46910CC7" w:rsidR="005532E0" w:rsidRPr="00DF5A9C" w:rsidRDefault="00A83974" w:rsidP="00A83974">
      <w:pPr>
        <w:rPr>
          <w:color w:val="auto"/>
          <w:sz w:val="21"/>
          <w:szCs w:val="21"/>
        </w:rPr>
      </w:pPr>
      <w:bookmarkStart w:id="74" w:name="_Hlk526233543"/>
      <w:r w:rsidRPr="00DF5A9C">
        <w:rPr>
          <w:color w:val="auto"/>
          <w:sz w:val="21"/>
          <w:szCs w:val="21"/>
        </w:rPr>
        <w:t>***</w:t>
      </w:r>
      <w:bookmarkStart w:id="75" w:name="OLE_LINK117"/>
      <w:bookmarkStart w:id="76" w:name="OLE_LINK118"/>
      <w:bookmarkStart w:id="77" w:name="OLE_LINK119"/>
      <w:r w:rsidRPr="00DF5A9C">
        <w:rPr>
          <w:color w:val="auto"/>
          <w:sz w:val="21"/>
          <w:szCs w:val="21"/>
        </w:rPr>
        <w:t xml:space="preserve"> </w:t>
      </w:r>
      <w:bookmarkStart w:id="78" w:name="_Hlk483433384"/>
      <w:r w:rsidRPr="00DF5A9C">
        <w:rPr>
          <w:color w:val="auto"/>
          <w:sz w:val="21"/>
          <w:szCs w:val="21"/>
        </w:rPr>
        <w:t xml:space="preserve">The figure </w:t>
      </w:r>
      <w:r w:rsidR="00CE2607" w:rsidRPr="00DF5A9C">
        <w:rPr>
          <w:rFonts w:eastAsia="SimSun"/>
          <w:color w:val="auto"/>
          <w:sz w:val="21"/>
          <w:szCs w:val="21"/>
          <w:lang w:eastAsia="zh-CN"/>
        </w:rPr>
        <w:t>146</w:t>
      </w:r>
      <w:r w:rsidRPr="00DF5A9C">
        <w:rPr>
          <w:color w:val="auto"/>
          <w:sz w:val="21"/>
          <w:szCs w:val="21"/>
        </w:rPr>
        <w:t>,</w:t>
      </w:r>
      <w:r w:rsidR="00CE2607" w:rsidRPr="00DF5A9C">
        <w:rPr>
          <w:rFonts w:eastAsia="SimSun"/>
          <w:color w:val="auto"/>
          <w:sz w:val="21"/>
          <w:szCs w:val="21"/>
          <w:lang w:eastAsia="zh-CN"/>
        </w:rPr>
        <w:t>3</w:t>
      </w:r>
      <w:r w:rsidRPr="00DF5A9C">
        <w:rPr>
          <w:color w:val="auto"/>
          <w:sz w:val="21"/>
          <w:szCs w:val="21"/>
        </w:rPr>
        <w:t xml:space="preserve">00 represents the jobs </w:t>
      </w:r>
      <w:r w:rsidR="0062141F" w:rsidRPr="00DF5A9C">
        <w:rPr>
          <w:rFonts w:eastAsia="SimSun"/>
          <w:color w:val="auto"/>
          <w:sz w:val="21"/>
          <w:szCs w:val="21"/>
          <w:lang w:eastAsia="zh-CN"/>
        </w:rPr>
        <w:t xml:space="preserve">recovered from December 2009 through </w:t>
      </w:r>
      <w:r w:rsidR="00CE2607" w:rsidRPr="00DF5A9C">
        <w:rPr>
          <w:rFonts w:eastAsia="SimSun"/>
          <w:color w:val="auto"/>
          <w:sz w:val="21"/>
          <w:szCs w:val="21"/>
          <w:lang w:eastAsia="zh-CN"/>
        </w:rPr>
        <w:t>March</w:t>
      </w:r>
      <w:r w:rsidRPr="00DF5A9C">
        <w:rPr>
          <w:color w:val="auto"/>
          <w:sz w:val="21"/>
          <w:szCs w:val="21"/>
        </w:rPr>
        <w:t xml:space="preserve"> 20</w:t>
      </w:r>
      <w:r w:rsidR="0062141F" w:rsidRPr="00DF5A9C">
        <w:rPr>
          <w:color w:val="auto"/>
          <w:sz w:val="21"/>
          <w:szCs w:val="21"/>
        </w:rPr>
        <w:t>2</w:t>
      </w:r>
      <w:bookmarkEnd w:id="75"/>
      <w:bookmarkEnd w:id="76"/>
      <w:bookmarkEnd w:id="77"/>
      <w:bookmarkEnd w:id="78"/>
      <w:r w:rsidR="00BB19A3" w:rsidRPr="00DF5A9C">
        <w:rPr>
          <w:color w:val="auto"/>
          <w:sz w:val="21"/>
          <w:szCs w:val="21"/>
        </w:rPr>
        <w:t>1</w:t>
      </w:r>
      <w:r w:rsidRPr="00DF5A9C">
        <w:rPr>
          <w:color w:val="auto"/>
          <w:sz w:val="21"/>
          <w:szCs w:val="21"/>
        </w:rPr>
        <w:t>.</w:t>
      </w:r>
      <w:bookmarkEnd w:id="65"/>
      <w:bookmarkEnd w:id="66"/>
      <w:bookmarkEnd w:id="67"/>
      <w:bookmarkEnd w:id="74"/>
    </w:p>
    <w:p w14:paraId="0C0C3436" w14:textId="408C8A06" w:rsidR="00C07F19" w:rsidRPr="008F2B68" w:rsidRDefault="00C07F19" w:rsidP="00C07F19">
      <w:pPr>
        <w:rPr>
          <w:rFonts w:ascii="Arial Black" w:eastAsia="SimSun" w:hAnsi="Arial Black"/>
          <w:color w:val="auto"/>
          <w:sz w:val="32"/>
          <w:lang w:eastAsia="zh-CN"/>
        </w:rPr>
      </w:pPr>
      <w:r w:rsidRPr="008F2B68">
        <w:rPr>
          <w:rFonts w:ascii="Arial Black" w:eastAsia="SimSun" w:hAnsi="Arial Black"/>
          <w:color w:val="auto"/>
          <w:sz w:val="32"/>
          <w:lang w:eastAsia="zh-CN"/>
        </w:rPr>
        <w:lastRenderedPageBreak/>
        <w:t>Barometer of Job Recovery</w:t>
      </w:r>
      <w:r>
        <w:rPr>
          <w:rFonts w:ascii="Arial Black" w:eastAsia="SimSun" w:hAnsi="Arial Black"/>
          <w:color w:val="auto"/>
          <w:sz w:val="32"/>
          <w:lang w:eastAsia="zh-CN"/>
        </w:rPr>
        <w:t xml:space="preserve"> (COVID-19 Recession)</w:t>
      </w:r>
    </w:p>
    <w:p w14:paraId="6451A6F0" w14:textId="6A97E311" w:rsidR="00C07F19" w:rsidRDefault="00056A05" w:rsidP="00A83974">
      <w:pPr>
        <w:rPr>
          <w:rFonts w:ascii="Arial Black" w:hAnsi="Arial Black"/>
          <w:color w:val="auto"/>
          <w:sz w:val="32"/>
        </w:rPr>
      </w:pPr>
      <w:r>
        <w:rPr>
          <w:noProof/>
        </w:rPr>
        <w:drawing>
          <wp:anchor distT="0" distB="0" distL="114300" distR="114300" simplePos="0" relativeHeight="251656191" behindDoc="1" locked="0" layoutInCell="1" allowOverlap="1" wp14:anchorId="3931FB2E" wp14:editId="6768DA6F">
            <wp:simplePos x="0" y="0"/>
            <wp:positionH relativeFrom="column">
              <wp:posOffset>-325120</wp:posOffset>
            </wp:positionH>
            <wp:positionV relativeFrom="paragraph">
              <wp:posOffset>291465</wp:posOffset>
            </wp:positionV>
            <wp:extent cx="3411220" cy="6507480"/>
            <wp:effectExtent l="0" t="0" r="0" b="762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411220" cy="6507480"/>
                    </a:xfrm>
                    <a:prstGeom prst="rect">
                      <a:avLst/>
                    </a:prstGeom>
                  </pic:spPr>
                </pic:pic>
              </a:graphicData>
            </a:graphic>
            <wp14:sizeRelH relativeFrom="margin">
              <wp14:pctWidth>0</wp14:pctWidth>
            </wp14:sizeRelH>
            <wp14:sizeRelV relativeFrom="margin">
              <wp14:pctHeight>0</wp14:pctHeight>
            </wp14:sizeRelV>
          </wp:anchor>
        </w:drawing>
      </w:r>
    </w:p>
    <w:p w14:paraId="2DCB68A0" w14:textId="554608AC" w:rsidR="00C07F19" w:rsidRDefault="00C07F19" w:rsidP="00A83974">
      <w:pPr>
        <w:rPr>
          <w:rFonts w:ascii="Arial Black" w:hAnsi="Arial Black"/>
          <w:color w:val="auto"/>
          <w:sz w:val="32"/>
        </w:rPr>
      </w:pPr>
    </w:p>
    <w:tbl>
      <w:tblPr>
        <w:tblpPr w:leftFromText="180" w:rightFromText="180" w:vertAnchor="text" w:horzAnchor="margin" w:tblpXSpec="right" w:tblpY="76"/>
        <w:tblW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969"/>
        <w:gridCol w:w="1980"/>
      </w:tblGrid>
      <w:tr w:rsidR="00D2767E" w14:paraId="5A8BE23F" w14:textId="77777777" w:rsidTr="00D2767E">
        <w:trPr>
          <w:trHeight w:val="541"/>
        </w:trPr>
        <w:tc>
          <w:tcPr>
            <w:tcW w:w="5845" w:type="dxa"/>
            <w:gridSpan w:val="3"/>
            <w:shd w:val="clear" w:color="auto" w:fill="auto"/>
            <w:vAlign w:val="center"/>
          </w:tcPr>
          <w:p w14:paraId="24E75A9C" w14:textId="77777777" w:rsidR="00D2767E" w:rsidRPr="00634514" w:rsidRDefault="00D2767E" w:rsidP="00D2767E">
            <w:pPr>
              <w:jc w:val="center"/>
              <w:rPr>
                <w:rFonts w:eastAsia="SimSun"/>
                <w:b/>
                <w:color w:val="auto"/>
                <w:sz w:val="28"/>
                <w:szCs w:val="28"/>
              </w:rPr>
            </w:pPr>
            <w:r w:rsidRPr="00634514">
              <w:rPr>
                <w:rFonts w:eastAsia="SimSun" w:hint="eastAsia"/>
                <w:b/>
                <w:color w:val="auto"/>
                <w:sz w:val="28"/>
                <w:szCs w:val="28"/>
                <w:lang w:eastAsia="zh-CN"/>
              </w:rPr>
              <w:t xml:space="preserve">Illinois </w:t>
            </w:r>
            <w:r w:rsidRPr="00634514">
              <w:rPr>
                <w:rFonts w:eastAsia="SimSun"/>
                <w:b/>
                <w:color w:val="auto"/>
                <w:sz w:val="28"/>
                <w:szCs w:val="28"/>
              </w:rPr>
              <w:t>Recovery Scenarios</w:t>
            </w:r>
          </w:p>
        </w:tc>
      </w:tr>
      <w:tr w:rsidR="00D2767E" w14:paraId="6685D918" w14:textId="77777777" w:rsidTr="00D2767E">
        <w:trPr>
          <w:trHeight w:val="401"/>
        </w:trPr>
        <w:tc>
          <w:tcPr>
            <w:tcW w:w="1896" w:type="dxa"/>
            <w:vMerge w:val="restart"/>
            <w:shd w:val="clear" w:color="auto" w:fill="auto"/>
            <w:vAlign w:val="center"/>
          </w:tcPr>
          <w:p w14:paraId="437360FB" w14:textId="77777777" w:rsidR="00D2767E" w:rsidRPr="00634514" w:rsidRDefault="00D2767E" w:rsidP="00D2767E">
            <w:pPr>
              <w:jc w:val="center"/>
              <w:rPr>
                <w:rFonts w:eastAsia="SimSun"/>
                <w:b/>
                <w:noProof/>
                <w:color w:val="auto"/>
                <w:sz w:val="24"/>
              </w:rPr>
            </w:pPr>
            <w:r w:rsidRPr="00634514">
              <w:rPr>
                <w:rFonts w:eastAsia="SimSun"/>
                <w:b/>
                <w:noProof/>
                <w:color w:val="auto"/>
                <w:sz w:val="24"/>
              </w:rPr>
              <w:t>To Recover</w:t>
            </w:r>
          </w:p>
        </w:tc>
        <w:tc>
          <w:tcPr>
            <w:tcW w:w="3949" w:type="dxa"/>
            <w:gridSpan w:val="2"/>
            <w:shd w:val="clear" w:color="auto" w:fill="auto"/>
            <w:vAlign w:val="bottom"/>
          </w:tcPr>
          <w:p w14:paraId="3C5C4BB6" w14:textId="77777777" w:rsidR="00D2767E" w:rsidRPr="00634514" w:rsidRDefault="00D2767E" w:rsidP="00D2767E">
            <w:pPr>
              <w:jc w:val="center"/>
              <w:rPr>
                <w:rFonts w:eastAsia="SimSun"/>
                <w:b/>
                <w:noProof/>
                <w:color w:val="auto"/>
                <w:sz w:val="24"/>
                <w:lang w:eastAsia="zh-CN"/>
              </w:rPr>
            </w:pPr>
            <w:r w:rsidRPr="00634514">
              <w:rPr>
                <w:rFonts w:eastAsia="SimSun"/>
                <w:b/>
                <w:noProof/>
                <w:color w:val="auto"/>
                <w:sz w:val="24"/>
              </w:rPr>
              <w:t>Growth Rate</w:t>
            </w:r>
          </w:p>
          <w:p w14:paraId="3BD14661" w14:textId="77777777" w:rsidR="00D2767E" w:rsidRPr="00634514" w:rsidRDefault="00D2767E" w:rsidP="00D2767E">
            <w:pPr>
              <w:jc w:val="center"/>
              <w:rPr>
                <w:rFonts w:eastAsia="SimSun"/>
                <w:color w:val="auto"/>
                <w:sz w:val="24"/>
              </w:rPr>
            </w:pPr>
          </w:p>
        </w:tc>
      </w:tr>
      <w:tr w:rsidR="00D2767E" w:rsidRPr="008E331F" w14:paraId="7C6D1081" w14:textId="77777777" w:rsidTr="00D2767E">
        <w:trPr>
          <w:trHeight w:val="400"/>
        </w:trPr>
        <w:tc>
          <w:tcPr>
            <w:tcW w:w="1896" w:type="dxa"/>
            <w:vMerge/>
            <w:shd w:val="clear" w:color="auto" w:fill="auto"/>
            <w:vAlign w:val="center"/>
          </w:tcPr>
          <w:p w14:paraId="37E6501A" w14:textId="77777777" w:rsidR="00D2767E" w:rsidRPr="00634514" w:rsidRDefault="00D2767E" w:rsidP="00D2767E">
            <w:pPr>
              <w:jc w:val="center"/>
              <w:rPr>
                <w:rFonts w:eastAsia="SimSun"/>
                <w:noProof/>
                <w:color w:val="auto"/>
                <w:sz w:val="28"/>
                <w:szCs w:val="28"/>
              </w:rPr>
            </w:pPr>
          </w:p>
        </w:tc>
        <w:tc>
          <w:tcPr>
            <w:tcW w:w="1969" w:type="dxa"/>
            <w:shd w:val="clear" w:color="auto" w:fill="auto"/>
            <w:vAlign w:val="center"/>
          </w:tcPr>
          <w:p w14:paraId="199BBBE1" w14:textId="00419C0F" w:rsidR="00D2767E" w:rsidRPr="00DF5A9C" w:rsidRDefault="00D2767E" w:rsidP="00793081">
            <w:pPr>
              <w:jc w:val="center"/>
              <w:rPr>
                <w:rFonts w:eastAsia="SimSun"/>
                <w:noProof/>
                <w:color w:val="auto"/>
                <w:sz w:val="23"/>
                <w:szCs w:val="21"/>
                <w:lang w:eastAsia="zh-CN"/>
              </w:rPr>
            </w:pPr>
            <w:r w:rsidRPr="00DF5A9C">
              <w:rPr>
                <w:rFonts w:eastAsia="SimSun"/>
                <w:noProof/>
                <w:color w:val="auto"/>
                <w:sz w:val="21"/>
                <w:szCs w:val="21"/>
              </w:rPr>
              <w:t>At the point of 2021</w:t>
            </w:r>
            <w:r w:rsidRPr="00DF5A9C">
              <w:rPr>
                <w:rFonts w:eastAsia="SimSun"/>
                <w:noProof/>
                <w:color w:val="auto"/>
                <w:sz w:val="21"/>
                <w:szCs w:val="21"/>
                <w:lang w:eastAsia="zh-CN"/>
              </w:rPr>
              <w:t xml:space="preserve"> </w:t>
            </w:r>
            <w:r w:rsidRPr="00DF5A9C">
              <w:rPr>
                <w:rFonts w:eastAsia="SimSun"/>
                <w:noProof/>
                <w:color w:val="auto"/>
                <w:sz w:val="21"/>
                <w:szCs w:val="21"/>
              </w:rPr>
              <w:t xml:space="preserve">– </w:t>
            </w:r>
            <w:r w:rsidR="00793081" w:rsidRPr="00DF5A9C">
              <w:rPr>
                <w:rFonts w:eastAsia="SimSun"/>
                <w:noProof/>
                <w:color w:val="auto"/>
                <w:sz w:val="21"/>
                <w:szCs w:val="21"/>
              </w:rPr>
              <w:t>March</w:t>
            </w:r>
          </w:p>
        </w:tc>
        <w:tc>
          <w:tcPr>
            <w:tcW w:w="1980" w:type="dxa"/>
            <w:shd w:val="clear" w:color="auto" w:fill="auto"/>
            <w:vAlign w:val="center"/>
          </w:tcPr>
          <w:p w14:paraId="068376B1" w14:textId="77777777" w:rsidR="00D2767E" w:rsidRPr="00DF5A9C" w:rsidRDefault="00D2767E" w:rsidP="00D2767E">
            <w:pPr>
              <w:jc w:val="center"/>
              <w:rPr>
                <w:rFonts w:eastAsia="SimSun"/>
                <w:color w:val="auto"/>
                <w:sz w:val="21"/>
                <w:szCs w:val="21"/>
                <w:lang w:eastAsia="zh-CN"/>
              </w:rPr>
            </w:pPr>
            <w:r w:rsidRPr="00DF5A9C">
              <w:rPr>
                <w:rFonts w:eastAsia="SimSun"/>
                <w:noProof/>
                <w:color w:val="auto"/>
                <w:sz w:val="21"/>
                <w:szCs w:val="21"/>
              </w:rPr>
              <w:t>At the point of 2020-</w:t>
            </w:r>
            <w:r w:rsidRPr="00DF5A9C">
              <w:rPr>
                <w:rFonts w:eastAsia="SimSun"/>
                <w:noProof/>
                <w:color w:val="auto"/>
                <w:sz w:val="21"/>
                <w:szCs w:val="21"/>
                <w:lang w:eastAsia="zh-CN"/>
              </w:rPr>
              <w:t>January</w:t>
            </w:r>
          </w:p>
        </w:tc>
      </w:tr>
      <w:tr w:rsidR="00D2767E" w:rsidRPr="008E331F" w14:paraId="09AD7823" w14:textId="77777777" w:rsidTr="00D2767E">
        <w:trPr>
          <w:trHeight w:val="541"/>
        </w:trPr>
        <w:tc>
          <w:tcPr>
            <w:tcW w:w="1896" w:type="dxa"/>
            <w:shd w:val="clear" w:color="auto" w:fill="auto"/>
            <w:vAlign w:val="center"/>
          </w:tcPr>
          <w:p w14:paraId="7F1F2B82" w14:textId="77777777" w:rsidR="00D2767E" w:rsidRPr="00634514" w:rsidRDefault="00D2767E" w:rsidP="00D2767E">
            <w:pPr>
              <w:jc w:val="center"/>
              <w:rPr>
                <w:rFonts w:eastAsia="SimSun"/>
                <w:noProof/>
                <w:color w:val="auto"/>
                <w:sz w:val="21"/>
                <w:szCs w:val="21"/>
              </w:rPr>
            </w:pPr>
            <w:r w:rsidRPr="00634514">
              <w:rPr>
                <w:rFonts w:eastAsia="SimSun"/>
                <w:noProof/>
                <w:color w:val="auto"/>
                <w:sz w:val="21"/>
                <w:szCs w:val="21"/>
              </w:rPr>
              <w:t xml:space="preserve">In 5 </w:t>
            </w:r>
            <w:r>
              <w:rPr>
                <w:rFonts w:eastAsia="SimSun"/>
                <w:noProof/>
                <w:color w:val="auto"/>
                <w:sz w:val="21"/>
                <w:szCs w:val="21"/>
              </w:rPr>
              <w:t>month</w:t>
            </w:r>
            <w:r w:rsidRPr="00634514">
              <w:rPr>
                <w:rFonts w:eastAsia="SimSun"/>
                <w:noProof/>
                <w:color w:val="auto"/>
                <w:sz w:val="21"/>
                <w:szCs w:val="21"/>
              </w:rPr>
              <w:t>s</w:t>
            </w:r>
          </w:p>
        </w:tc>
        <w:tc>
          <w:tcPr>
            <w:tcW w:w="1969" w:type="dxa"/>
            <w:shd w:val="clear" w:color="auto" w:fill="auto"/>
            <w:vAlign w:val="center"/>
          </w:tcPr>
          <w:p w14:paraId="69D503CC" w14:textId="5C77CD71" w:rsidR="00D2767E" w:rsidRPr="00DF5A9C" w:rsidRDefault="00D2767E" w:rsidP="00793081">
            <w:pPr>
              <w:jc w:val="center"/>
              <w:rPr>
                <w:rFonts w:eastAsia="SimSun"/>
                <w:noProof/>
                <w:color w:val="auto"/>
                <w:sz w:val="21"/>
                <w:szCs w:val="21"/>
              </w:rPr>
            </w:pPr>
            <w:r w:rsidRPr="00DF5A9C">
              <w:rPr>
                <w:rFonts w:eastAsia="SimSun"/>
                <w:noProof/>
                <w:color w:val="auto"/>
                <w:sz w:val="21"/>
                <w:szCs w:val="21"/>
                <w:lang w:eastAsia="zh-CN"/>
              </w:rPr>
              <w:t>2</w:t>
            </w:r>
            <w:r w:rsidR="00793081" w:rsidRPr="00DF5A9C">
              <w:rPr>
                <w:rFonts w:eastAsia="SimSun"/>
                <w:noProof/>
                <w:color w:val="auto"/>
                <w:sz w:val="21"/>
                <w:szCs w:val="21"/>
                <w:lang w:eastAsia="zh-CN"/>
              </w:rPr>
              <w:t>01</w:t>
            </w:r>
            <w:r w:rsidRPr="00DF5A9C">
              <w:rPr>
                <w:rFonts w:eastAsia="SimSun"/>
                <w:noProof/>
                <w:color w:val="auto"/>
                <w:sz w:val="21"/>
                <w:szCs w:val="21"/>
                <w:lang w:eastAsia="zh-CN"/>
              </w:rPr>
              <w:t>,</w:t>
            </w:r>
            <w:r w:rsidR="00793081" w:rsidRPr="00DF5A9C">
              <w:rPr>
                <w:rFonts w:eastAsia="SimSun"/>
                <w:noProof/>
                <w:color w:val="auto"/>
                <w:sz w:val="21"/>
                <w:szCs w:val="21"/>
                <w:lang w:eastAsia="zh-CN"/>
              </w:rPr>
              <w:t>7</w:t>
            </w:r>
            <w:r w:rsidRPr="00DF5A9C">
              <w:rPr>
                <w:rFonts w:eastAsia="SimSun"/>
                <w:noProof/>
                <w:color w:val="auto"/>
                <w:sz w:val="21"/>
                <w:szCs w:val="21"/>
              </w:rPr>
              <w:t>00 jobs/month</w:t>
            </w:r>
          </w:p>
        </w:tc>
        <w:tc>
          <w:tcPr>
            <w:tcW w:w="1980" w:type="dxa"/>
            <w:shd w:val="clear" w:color="auto" w:fill="auto"/>
            <w:vAlign w:val="center"/>
          </w:tcPr>
          <w:p w14:paraId="2BFFA6C4" w14:textId="7EF77D91" w:rsidR="00D2767E" w:rsidRPr="00DF5A9C" w:rsidRDefault="00D2767E" w:rsidP="00793081">
            <w:pPr>
              <w:jc w:val="center"/>
              <w:rPr>
                <w:rFonts w:eastAsia="SimSun"/>
                <w:noProof/>
                <w:color w:val="auto"/>
                <w:sz w:val="21"/>
                <w:szCs w:val="21"/>
              </w:rPr>
            </w:pPr>
            <w:r w:rsidRPr="00DF5A9C">
              <w:rPr>
                <w:rFonts w:eastAsia="SimSun"/>
                <w:noProof/>
                <w:color w:val="auto"/>
                <w:sz w:val="21"/>
                <w:szCs w:val="21"/>
              </w:rPr>
              <w:t>17</w:t>
            </w:r>
            <w:r w:rsidR="00793081" w:rsidRPr="00DF5A9C">
              <w:rPr>
                <w:rFonts w:eastAsia="SimSun"/>
                <w:noProof/>
                <w:color w:val="auto"/>
                <w:sz w:val="21"/>
                <w:szCs w:val="21"/>
              </w:rPr>
              <w:t>0</w:t>
            </w:r>
            <w:r w:rsidRPr="00DF5A9C">
              <w:rPr>
                <w:rFonts w:eastAsia="SimSun"/>
                <w:noProof/>
                <w:color w:val="auto"/>
                <w:sz w:val="21"/>
                <w:szCs w:val="21"/>
              </w:rPr>
              <w:t>,</w:t>
            </w:r>
            <w:r w:rsidR="00793081" w:rsidRPr="00DF5A9C">
              <w:rPr>
                <w:rFonts w:eastAsia="SimSun"/>
                <w:noProof/>
                <w:color w:val="auto"/>
                <w:sz w:val="21"/>
                <w:szCs w:val="21"/>
              </w:rPr>
              <w:t>4</w:t>
            </w:r>
            <w:r w:rsidRPr="00DF5A9C">
              <w:rPr>
                <w:rFonts w:eastAsia="SimSun"/>
                <w:noProof/>
                <w:color w:val="auto"/>
                <w:sz w:val="21"/>
                <w:szCs w:val="21"/>
              </w:rPr>
              <w:t>00 jobs/month</w:t>
            </w:r>
          </w:p>
        </w:tc>
      </w:tr>
      <w:tr w:rsidR="00D2767E" w:rsidRPr="008E331F" w14:paraId="202D9140" w14:textId="77777777" w:rsidTr="00D2767E">
        <w:trPr>
          <w:trHeight w:val="541"/>
        </w:trPr>
        <w:tc>
          <w:tcPr>
            <w:tcW w:w="1896" w:type="dxa"/>
            <w:shd w:val="clear" w:color="auto" w:fill="auto"/>
            <w:vAlign w:val="center"/>
          </w:tcPr>
          <w:p w14:paraId="5EE67C67" w14:textId="77777777" w:rsidR="00D2767E" w:rsidRPr="00634514" w:rsidRDefault="00D2767E" w:rsidP="00D2767E">
            <w:pPr>
              <w:jc w:val="center"/>
              <w:rPr>
                <w:rFonts w:eastAsia="SimSun"/>
                <w:noProof/>
                <w:color w:val="auto"/>
                <w:sz w:val="21"/>
                <w:szCs w:val="21"/>
              </w:rPr>
            </w:pPr>
            <w:r w:rsidRPr="00634514">
              <w:rPr>
                <w:rFonts w:eastAsia="SimSun"/>
                <w:noProof/>
                <w:color w:val="auto"/>
                <w:sz w:val="21"/>
                <w:szCs w:val="21"/>
              </w:rPr>
              <w:t xml:space="preserve">In 8 </w:t>
            </w:r>
            <w:r>
              <w:rPr>
                <w:rFonts w:eastAsia="SimSun"/>
                <w:noProof/>
                <w:color w:val="auto"/>
                <w:sz w:val="21"/>
                <w:szCs w:val="21"/>
              </w:rPr>
              <w:t>month</w:t>
            </w:r>
            <w:r w:rsidRPr="00634514">
              <w:rPr>
                <w:rFonts w:eastAsia="SimSun"/>
                <w:noProof/>
                <w:color w:val="auto"/>
                <w:sz w:val="21"/>
                <w:szCs w:val="21"/>
              </w:rPr>
              <w:t>s</w:t>
            </w:r>
          </w:p>
        </w:tc>
        <w:tc>
          <w:tcPr>
            <w:tcW w:w="1969" w:type="dxa"/>
            <w:shd w:val="clear" w:color="auto" w:fill="auto"/>
            <w:vAlign w:val="center"/>
          </w:tcPr>
          <w:p w14:paraId="4B3F6345" w14:textId="65FE458B" w:rsidR="00D2767E" w:rsidRPr="00DF5A9C" w:rsidRDefault="00D2767E" w:rsidP="00793081">
            <w:pPr>
              <w:jc w:val="center"/>
              <w:rPr>
                <w:rFonts w:eastAsia="SimSun"/>
                <w:noProof/>
                <w:color w:val="auto"/>
                <w:sz w:val="21"/>
                <w:szCs w:val="21"/>
              </w:rPr>
            </w:pPr>
            <w:r w:rsidRPr="00DF5A9C">
              <w:rPr>
                <w:rFonts w:eastAsia="SimSun"/>
                <w:noProof/>
                <w:color w:val="auto"/>
                <w:sz w:val="21"/>
                <w:szCs w:val="21"/>
                <w:lang w:eastAsia="zh-CN"/>
              </w:rPr>
              <w:t>1</w:t>
            </w:r>
            <w:r w:rsidR="00793081" w:rsidRPr="00DF5A9C">
              <w:rPr>
                <w:rFonts w:eastAsia="SimSun"/>
                <w:noProof/>
                <w:color w:val="auto"/>
                <w:sz w:val="21"/>
                <w:szCs w:val="21"/>
                <w:lang w:eastAsia="zh-CN"/>
              </w:rPr>
              <w:t>26</w:t>
            </w:r>
            <w:r w:rsidRPr="00DF5A9C">
              <w:rPr>
                <w:rFonts w:eastAsia="SimSun"/>
                <w:noProof/>
                <w:color w:val="auto"/>
                <w:sz w:val="21"/>
                <w:szCs w:val="21"/>
                <w:lang w:eastAsia="zh-CN"/>
              </w:rPr>
              <w:t>,</w:t>
            </w:r>
            <w:r w:rsidR="00793081" w:rsidRPr="00DF5A9C">
              <w:rPr>
                <w:rFonts w:eastAsia="SimSun"/>
                <w:noProof/>
                <w:color w:val="auto"/>
                <w:sz w:val="21"/>
                <w:szCs w:val="21"/>
                <w:lang w:eastAsia="zh-CN"/>
              </w:rPr>
              <w:t>1</w:t>
            </w:r>
            <w:r w:rsidRPr="00DF5A9C">
              <w:rPr>
                <w:rFonts w:eastAsia="SimSun"/>
                <w:noProof/>
                <w:color w:val="auto"/>
                <w:sz w:val="21"/>
                <w:szCs w:val="21"/>
                <w:lang w:eastAsia="zh-CN"/>
              </w:rPr>
              <w:t>00</w:t>
            </w:r>
            <w:r w:rsidRPr="00DF5A9C">
              <w:rPr>
                <w:rFonts w:eastAsia="SimSun"/>
                <w:noProof/>
                <w:color w:val="auto"/>
                <w:sz w:val="21"/>
                <w:szCs w:val="21"/>
              </w:rPr>
              <w:t xml:space="preserve"> jobs/month</w:t>
            </w:r>
          </w:p>
        </w:tc>
        <w:tc>
          <w:tcPr>
            <w:tcW w:w="1980" w:type="dxa"/>
            <w:shd w:val="clear" w:color="auto" w:fill="auto"/>
            <w:vAlign w:val="center"/>
          </w:tcPr>
          <w:p w14:paraId="59D01E77" w14:textId="69CC1965" w:rsidR="00D2767E" w:rsidRPr="00DF5A9C" w:rsidRDefault="00D2767E" w:rsidP="00793081">
            <w:pPr>
              <w:jc w:val="center"/>
              <w:rPr>
                <w:rFonts w:eastAsia="SimSun"/>
                <w:noProof/>
                <w:color w:val="auto"/>
                <w:sz w:val="21"/>
                <w:szCs w:val="21"/>
              </w:rPr>
            </w:pPr>
            <w:r w:rsidRPr="00DF5A9C">
              <w:rPr>
                <w:rFonts w:eastAsia="SimSun"/>
                <w:noProof/>
                <w:color w:val="auto"/>
                <w:sz w:val="21"/>
                <w:szCs w:val="21"/>
              </w:rPr>
              <w:t>10</w:t>
            </w:r>
            <w:r w:rsidR="00793081" w:rsidRPr="00DF5A9C">
              <w:rPr>
                <w:rFonts w:eastAsia="SimSun"/>
                <w:noProof/>
                <w:color w:val="auto"/>
                <w:sz w:val="21"/>
                <w:szCs w:val="21"/>
              </w:rPr>
              <w:t>6</w:t>
            </w:r>
            <w:r w:rsidRPr="00DF5A9C">
              <w:rPr>
                <w:rFonts w:eastAsia="SimSun"/>
                <w:noProof/>
                <w:color w:val="auto"/>
                <w:sz w:val="21"/>
                <w:szCs w:val="21"/>
              </w:rPr>
              <w:t>,</w:t>
            </w:r>
            <w:r w:rsidR="00793081" w:rsidRPr="00DF5A9C">
              <w:rPr>
                <w:rFonts w:eastAsia="SimSun"/>
                <w:noProof/>
                <w:color w:val="auto"/>
                <w:sz w:val="21"/>
                <w:szCs w:val="21"/>
              </w:rPr>
              <w:t>5</w:t>
            </w:r>
            <w:r w:rsidRPr="00DF5A9C">
              <w:rPr>
                <w:rFonts w:eastAsia="SimSun"/>
                <w:noProof/>
                <w:color w:val="auto"/>
                <w:sz w:val="21"/>
                <w:szCs w:val="21"/>
              </w:rPr>
              <w:t>00 jobs/month</w:t>
            </w:r>
          </w:p>
        </w:tc>
      </w:tr>
      <w:tr w:rsidR="00D2767E" w:rsidRPr="008E331F" w14:paraId="45BA5893" w14:textId="77777777" w:rsidTr="00D2767E">
        <w:trPr>
          <w:trHeight w:val="541"/>
        </w:trPr>
        <w:tc>
          <w:tcPr>
            <w:tcW w:w="1896" w:type="dxa"/>
            <w:shd w:val="clear" w:color="auto" w:fill="auto"/>
            <w:vAlign w:val="center"/>
          </w:tcPr>
          <w:p w14:paraId="0F2A0BCF" w14:textId="77777777" w:rsidR="00D2767E" w:rsidRPr="00634514" w:rsidRDefault="00D2767E" w:rsidP="00D2767E">
            <w:pPr>
              <w:jc w:val="center"/>
              <w:rPr>
                <w:rFonts w:eastAsia="SimSun"/>
                <w:noProof/>
                <w:color w:val="auto"/>
                <w:sz w:val="21"/>
                <w:szCs w:val="21"/>
              </w:rPr>
            </w:pPr>
            <w:r w:rsidRPr="00634514">
              <w:rPr>
                <w:rFonts w:eastAsia="SimSun"/>
                <w:noProof/>
                <w:color w:val="auto"/>
                <w:sz w:val="21"/>
                <w:szCs w:val="21"/>
              </w:rPr>
              <w:t xml:space="preserve">In 10 </w:t>
            </w:r>
            <w:r>
              <w:rPr>
                <w:rFonts w:eastAsia="SimSun"/>
                <w:noProof/>
                <w:color w:val="auto"/>
                <w:sz w:val="21"/>
                <w:szCs w:val="21"/>
              </w:rPr>
              <w:t>month</w:t>
            </w:r>
            <w:r w:rsidRPr="00634514">
              <w:rPr>
                <w:rFonts w:eastAsia="SimSun"/>
                <w:noProof/>
                <w:color w:val="auto"/>
                <w:sz w:val="21"/>
                <w:szCs w:val="21"/>
              </w:rPr>
              <w:t>s</w:t>
            </w:r>
          </w:p>
        </w:tc>
        <w:tc>
          <w:tcPr>
            <w:tcW w:w="1969" w:type="dxa"/>
            <w:shd w:val="clear" w:color="auto" w:fill="auto"/>
            <w:vAlign w:val="center"/>
          </w:tcPr>
          <w:p w14:paraId="5B13C995" w14:textId="1A683FC1" w:rsidR="00D2767E" w:rsidRPr="00DF5A9C" w:rsidRDefault="00D2767E" w:rsidP="00793081">
            <w:pPr>
              <w:jc w:val="center"/>
              <w:rPr>
                <w:rFonts w:eastAsia="SimSun"/>
                <w:noProof/>
                <w:color w:val="auto"/>
                <w:sz w:val="21"/>
                <w:szCs w:val="21"/>
              </w:rPr>
            </w:pPr>
            <w:r w:rsidRPr="00DF5A9C">
              <w:rPr>
                <w:rFonts w:eastAsia="SimSun"/>
                <w:noProof/>
                <w:color w:val="auto"/>
                <w:sz w:val="21"/>
                <w:szCs w:val="21"/>
                <w:lang w:eastAsia="zh-CN"/>
              </w:rPr>
              <w:t>10</w:t>
            </w:r>
            <w:r w:rsidR="00793081" w:rsidRPr="00DF5A9C">
              <w:rPr>
                <w:rFonts w:eastAsia="SimSun"/>
                <w:noProof/>
                <w:color w:val="auto"/>
                <w:sz w:val="21"/>
                <w:szCs w:val="21"/>
                <w:lang w:eastAsia="zh-CN"/>
              </w:rPr>
              <w:t>0</w:t>
            </w:r>
            <w:r w:rsidRPr="00DF5A9C">
              <w:rPr>
                <w:rFonts w:eastAsia="SimSun"/>
                <w:noProof/>
                <w:color w:val="auto"/>
                <w:sz w:val="21"/>
                <w:szCs w:val="21"/>
                <w:lang w:eastAsia="zh-CN"/>
              </w:rPr>
              <w:t>,9</w:t>
            </w:r>
            <w:r w:rsidRPr="00DF5A9C">
              <w:rPr>
                <w:rFonts w:eastAsia="SimSun"/>
                <w:noProof/>
                <w:color w:val="auto"/>
                <w:sz w:val="21"/>
                <w:szCs w:val="21"/>
              </w:rPr>
              <w:t>00 jobs/month</w:t>
            </w:r>
          </w:p>
        </w:tc>
        <w:tc>
          <w:tcPr>
            <w:tcW w:w="1980" w:type="dxa"/>
            <w:shd w:val="clear" w:color="auto" w:fill="auto"/>
            <w:vAlign w:val="center"/>
          </w:tcPr>
          <w:p w14:paraId="21293A9D" w14:textId="698EF5BF" w:rsidR="00D2767E" w:rsidRPr="00DF5A9C" w:rsidRDefault="00D2767E" w:rsidP="00793081">
            <w:pPr>
              <w:jc w:val="center"/>
              <w:rPr>
                <w:rFonts w:eastAsia="SimSun"/>
                <w:noProof/>
                <w:color w:val="auto"/>
                <w:sz w:val="21"/>
                <w:szCs w:val="21"/>
              </w:rPr>
            </w:pPr>
            <w:r w:rsidRPr="00DF5A9C">
              <w:rPr>
                <w:rFonts w:eastAsia="SimSun"/>
                <w:noProof/>
                <w:color w:val="auto"/>
                <w:sz w:val="21"/>
                <w:szCs w:val="21"/>
                <w:lang w:eastAsia="zh-CN"/>
              </w:rPr>
              <w:t>8</w:t>
            </w:r>
            <w:r w:rsidR="00793081" w:rsidRPr="00DF5A9C">
              <w:rPr>
                <w:rFonts w:eastAsia="SimSun"/>
                <w:noProof/>
                <w:color w:val="auto"/>
                <w:sz w:val="21"/>
                <w:szCs w:val="21"/>
                <w:lang w:eastAsia="zh-CN"/>
              </w:rPr>
              <w:t>5</w:t>
            </w:r>
            <w:r w:rsidRPr="00DF5A9C">
              <w:rPr>
                <w:rFonts w:eastAsia="SimSun"/>
                <w:noProof/>
                <w:color w:val="auto"/>
                <w:sz w:val="21"/>
                <w:szCs w:val="21"/>
              </w:rPr>
              <w:t>,</w:t>
            </w:r>
            <w:r w:rsidR="00793081" w:rsidRPr="00DF5A9C">
              <w:rPr>
                <w:rFonts w:eastAsia="SimSun"/>
                <w:noProof/>
                <w:color w:val="auto"/>
                <w:sz w:val="21"/>
                <w:szCs w:val="21"/>
              </w:rPr>
              <w:t>2</w:t>
            </w:r>
            <w:r w:rsidRPr="00DF5A9C">
              <w:rPr>
                <w:rFonts w:eastAsia="SimSun"/>
                <w:noProof/>
                <w:color w:val="auto"/>
                <w:sz w:val="21"/>
                <w:szCs w:val="21"/>
                <w:lang w:eastAsia="zh-CN"/>
              </w:rPr>
              <w:t>0</w:t>
            </w:r>
            <w:r w:rsidRPr="00DF5A9C">
              <w:rPr>
                <w:rFonts w:eastAsia="SimSun"/>
                <w:noProof/>
                <w:color w:val="auto"/>
                <w:sz w:val="21"/>
                <w:szCs w:val="21"/>
              </w:rPr>
              <w:t>0 jobs/month</w:t>
            </w:r>
          </w:p>
        </w:tc>
      </w:tr>
      <w:tr w:rsidR="00D2767E" w:rsidRPr="008E331F" w14:paraId="473CED0E" w14:textId="77777777" w:rsidTr="00D2767E">
        <w:trPr>
          <w:trHeight w:val="578"/>
        </w:trPr>
        <w:tc>
          <w:tcPr>
            <w:tcW w:w="1896" w:type="dxa"/>
            <w:shd w:val="clear" w:color="auto" w:fill="auto"/>
            <w:vAlign w:val="center"/>
          </w:tcPr>
          <w:p w14:paraId="18E4DA71" w14:textId="77777777" w:rsidR="00D2767E" w:rsidRPr="00634514" w:rsidRDefault="00D2767E" w:rsidP="00D2767E">
            <w:pPr>
              <w:jc w:val="center"/>
              <w:rPr>
                <w:rFonts w:eastAsia="SimSun"/>
                <w:noProof/>
                <w:color w:val="auto"/>
                <w:sz w:val="21"/>
                <w:szCs w:val="21"/>
              </w:rPr>
            </w:pPr>
            <w:r w:rsidRPr="00634514">
              <w:rPr>
                <w:rFonts w:eastAsia="SimSun"/>
                <w:noProof/>
                <w:color w:val="auto"/>
                <w:sz w:val="21"/>
                <w:szCs w:val="21"/>
              </w:rPr>
              <w:t xml:space="preserve">In 15 </w:t>
            </w:r>
            <w:r>
              <w:rPr>
                <w:rFonts w:eastAsia="SimSun"/>
                <w:noProof/>
                <w:color w:val="auto"/>
                <w:sz w:val="21"/>
                <w:szCs w:val="21"/>
              </w:rPr>
              <w:t>month</w:t>
            </w:r>
            <w:r w:rsidRPr="00634514">
              <w:rPr>
                <w:rFonts w:eastAsia="SimSun"/>
                <w:noProof/>
                <w:color w:val="auto"/>
                <w:sz w:val="21"/>
                <w:szCs w:val="21"/>
              </w:rPr>
              <w:t>s</w:t>
            </w:r>
          </w:p>
        </w:tc>
        <w:tc>
          <w:tcPr>
            <w:tcW w:w="1969" w:type="dxa"/>
            <w:shd w:val="clear" w:color="auto" w:fill="auto"/>
            <w:vAlign w:val="center"/>
          </w:tcPr>
          <w:p w14:paraId="1E9CEF21" w14:textId="487072EC" w:rsidR="00D2767E" w:rsidRPr="00DF5A9C" w:rsidRDefault="00793081" w:rsidP="00793081">
            <w:pPr>
              <w:jc w:val="center"/>
              <w:rPr>
                <w:rFonts w:eastAsia="SimSun"/>
                <w:noProof/>
                <w:color w:val="auto"/>
                <w:sz w:val="21"/>
                <w:szCs w:val="21"/>
              </w:rPr>
            </w:pPr>
            <w:r w:rsidRPr="00DF5A9C">
              <w:rPr>
                <w:rFonts w:eastAsia="SimSun"/>
                <w:noProof/>
                <w:color w:val="auto"/>
                <w:sz w:val="21"/>
                <w:szCs w:val="21"/>
                <w:lang w:eastAsia="zh-CN"/>
              </w:rPr>
              <w:t>67</w:t>
            </w:r>
            <w:r w:rsidR="00D2767E" w:rsidRPr="00DF5A9C">
              <w:rPr>
                <w:rFonts w:eastAsia="SimSun"/>
                <w:noProof/>
                <w:color w:val="auto"/>
                <w:sz w:val="21"/>
                <w:szCs w:val="21"/>
                <w:lang w:eastAsia="zh-CN"/>
              </w:rPr>
              <w:t>,</w:t>
            </w:r>
            <w:r w:rsidRPr="00DF5A9C">
              <w:rPr>
                <w:rFonts w:eastAsia="SimSun"/>
                <w:noProof/>
                <w:color w:val="auto"/>
                <w:sz w:val="21"/>
                <w:szCs w:val="21"/>
                <w:lang w:eastAsia="zh-CN"/>
              </w:rPr>
              <w:t>2</w:t>
            </w:r>
            <w:r w:rsidR="00D2767E" w:rsidRPr="00DF5A9C">
              <w:rPr>
                <w:rFonts w:eastAsia="SimSun"/>
                <w:noProof/>
                <w:color w:val="auto"/>
                <w:sz w:val="21"/>
                <w:szCs w:val="21"/>
              </w:rPr>
              <w:t>00 jobs/month</w:t>
            </w:r>
          </w:p>
        </w:tc>
        <w:tc>
          <w:tcPr>
            <w:tcW w:w="1980" w:type="dxa"/>
            <w:shd w:val="clear" w:color="auto" w:fill="auto"/>
            <w:vAlign w:val="center"/>
          </w:tcPr>
          <w:p w14:paraId="058E82CF" w14:textId="1165477D" w:rsidR="00D2767E" w:rsidRPr="00DF5A9C" w:rsidRDefault="00D2767E" w:rsidP="00793081">
            <w:pPr>
              <w:jc w:val="center"/>
              <w:rPr>
                <w:rFonts w:eastAsia="SimSun"/>
                <w:noProof/>
                <w:color w:val="auto"/>
                <w:sz w:val="21"/>
                <w:szCs w:val="21"/>
              </w:rPr>
            </w:pPr>
            <w:r w:rsidRPr="00DF5A9C">
              <w:rPr>
                <w:rFonts w:eastAsia="SimSun"/>
                <w:noProof/>
                <w:color w:val="auto"/>
                <w:sz w:val="21"/>
                <w:szCs w:val="21"/>
                <w:lang w:eastAsia="zh-CN"/>
              </w:rPr>
              <w:t>5</w:t>
            </w:r>
            <w:r w:rsidR="00793081" w:rsidRPr="00DF5A9C">
              <w:rPr>
                <w:rFonts w:eastAsia="SimSun"/>
                <w:noProof/>
                <w:color w:val="auto"/>
                <w:sz w:val="21"/>
                <w:szCs w:val="21"/>
                <w:lang w:eastAsia="zh-CN"/>
              </w:rPr>
              <w:t>6</w:t>
            </w:r>
            <w:r w:rsidRPr="00DF5A9C">
              <w:rPr>
                <w:rFonts w:eastAsia="SimSun"/>
                <w:noProof/>
                <w:color w:val="auto"/>
                <w:sz w:val="21"/>
                <w:szCs w:val="21"/>
                <w:lang w:eastAsia="zh-CN"/>
              </w:rPr>
              <w:t>,</w:t>
            </w:r>
            <w:r w:rsidR="00793081" w:rsidRPr="00DF5A9C">
              <w:rPr>
                <w:rFonts w:eastAsia="SimSun"/>
                <w:noProof/>
                <w:color w:val="auto"/>
                <w:sz w:val="21"/>
                <w:szCs w:val="21"/>
                <w:lang w:eastAsia="zh-CN"/>
              </w:rPr>
              <w:t>8</w:t>
            </w:r>
            <w:r w:rsidRPr="00DF5A9C">
              <w:rPr>
                <w:rFonts w:eastAsia="SimSun"/>
                <w:noProof/>
                <w:color w:val="auto"/>
                <w:sz w:val="21"/>
                <w:szCs w:val="21"/>
              </w:rPr>
              <w:t>00 jobs/month</w:t>
            </w:r>
          </w:p>
        </w:tc>
      </w:tr>
    </w:tbl>
    <w:p w14:paraId="52ADB94D" w14:textId="77777777" w:rsidR="00C07F19" w:rsidRDefault="00C07F19" w:rsidP="00A83974">
      <w:pPr>
        <w:rPr>
          <w:rFonts w:ascii="Arial Black" w:hAnsi="Arial Black"/>
          <w:color w:val="auto"/>
          <w:sz w:val="32"/>
        </w:rPr>
      </w:pPr>
    </w:p>
    <w:p w14:paraId="0428DCA0" w14:textId="77777777" w:rsidR="00C07F19" w:rsidRDefault="00C07F19" w:rsidP="00A83974">
      <w:pPr>
        <w:rPr>
          <w:rFonts w:ascii="Arial Black" w:hAnsi="Arial Black"/>
          <w:color w:val="auto"/>
          <w:sz w:val="32"/>
        </w:rPr>
      </w:pPr>
    </w:p>
    <w:p w14:paraId="3A657A85" w14:textId="77777777" w:rsidR="00C07F19" w:rsidRDefault="00C07F19" w:rsidP="00A83974">
      <w:pPr>
        <w:rPr>
          <w:rFonts w:ascii="Arial Black" w:hAnsi="Arial Black"/>
          <w:color w:val="auto"/>
          <w:sz w:val="32"/>
        </w:rPr>
      </w:pPr>
    </w:p>
    <w:p w14:paraId="6B93B486" w14:textId="77777777" w:rsidR="00C07F19" w:rsidRDefault="00C07F19" w:rsidP="00A83974">
      <w:pPr>
        <w:rPr>
          <w:rFonts w:ascii="Arial Black" w:hAnsi="Arial Black"/>
          <w:color w:val="auto"/>
          <w:sz w:val="32"/>
        </w:rPr>
      </w:pPr>
    </w:p>
    <w:p w14:paraId="520CC6AF" w14:textId="77777777" w:rsidR="00C07F19" w:rsidRDefault="00C07F19" w:rsidP="00A83974">
      <w:pPr>
        <w:rPr>
          <w:rFonts w:ascii="Arial Black" w:hAnsi="Arial Black"/>
          <w:color w:val="auto"/>
          <w:sz w:val="32"/>
        </w:rPr>
      </w:pPr>
    </w:p>
    <w:p w14:paraId="6CBDCC2E" w14:textId="7853EFEC" w:rsidR="00C07F19" w:rsidRDefault="00C07F19" w:rsidP="00A83974">
      <w:pPr>
        <w:rPr>
          <w:rFonts w:ascii="Arial Black" w:hAnsi="Arial Black"/>
          <w:color w:val="auto"/>
          <w:sz w:val="32"/>
        </w:rPr>
      </w:pPr>
    </w:p>
    <w:p w14:paraId="6CD284E9" w14:textId="77777777" w:rsidR="00C07F19" w:rsidRDefault="00C07F19" w:rsidP="00A83974">
      <w:pPr>
        <w:rPr>
          <w:rFonts w:ascii="Arial Black" w:hAnsi="Arial Black"/>
          <w:color w:val="auto"/>
          <w:sz w:val="32"/>
        </w:rPr>
      </w:pPr>
    </w:p>
    <w:p w14:paraId="3094542B" w14:textId="77777777" w:rsidR="00C07F19" w:rsidRDefault="00C07F19" w:rsidP="00A83974">
      <w:pPr>
        <w:rPr>
          <w:rFonts w:ascii="Arial Black" w:hAnsi="Arial Black"/>
          <w:color w:val="auto"/>
          <w:sz w:val="32"/>
        </w:rPr>
      </w:pPr>
    </w:p>
    <w:p w14:paraId="3CF54EFD" w14:textId="1CE4B178" w:rsidR="00C07F19" w:rsidRDefault="00C07F19" w:rsidP="00A83974">
      <w:pPr>
        <w:rPr>
          <w:rFonts w:ascii="Arial Black" w:hAnsi="Arial Black"/>
          <w:color w:val="auto"/>
          <w:sz w:val="32"/>
        </w:rPr>
      </w:pPr>
    </w:p>
    <w:p w14:paraId="14CD04F9" w14:textId="21640080" w:rsidR="00C07F19" w:rsidRDefault="00C07F19" w:rsidP="00A83974">
      <w:pPr>
        <w:rPr>
          <w:rFonts w:ascii="Arial Black" w:hAnsi="Arial Black"/>
          <w:color w:val="auto"/>
          <w:sz w:val="32"/>
        </w:rPr>
      </w:pPr>
    </w:p>
    <w:p w14:paraId="510C246E" w14:textId="4976A207" w:rsidR="00C07F19" w:rsidRDefault="00C07F19" w:rsidP="00A83974">
      <w:pPr>
        <w:rPr>
          <w:rFonts w:ascii="Arial Black" w:hAnsi="Arial Black"/>
          <w:color w:val="auto"/>
          <w:sz w:val="32"/>
        </w:rPr>
      </w:pPr>
    </w:p>
    <w:p w14:paraId="7DB92179" w14:textId="72192E24" w:rsidR="00C07F19" w:rsidRDefault="00C07F19" w:rsidP="00A83974">
      <w:pPr>
        <w:rPr>
          <w:rFonts w:ascii="Arial Black" w:hAnsi="Arial Black"/>
          <w:color w:val="auto"/>
          <w:sz w:val="32"/>
        </w:rPr>
      </w:pPr>
    </w:p>
    <w:p w14:paraId="70B5112E" w14:textId="77777777" w:rsidR="00C07F19" w:rsidRDefault="00C07F19" w:rsidP="00A83974">
      <w:pPr>
        <w:rPr>
          <w:rFonts w:ascii="Arial Black" w:hAnsi="Arial Black"/>
          <w:color w:val="auto"/>
          <w:sz w:val="32"/>
        </w:rPr>
      </w:pPr>
    </w:p>
    <w:p w14:paraId="3E4FDE97" w14:textId="5C4393D5" w:rsidR="00C07F19" w:rsidRPr="00007B37" w:rsidRDefault="00C07F19" w:rsidP="00A83974">
      <w:pPr>
        <w:rPr>
          <w:rFonts w:ascii="Arial Black" w:hAnsi="Arial Black"/>
          <w:color w:val="auto"/>
          <w:sz w:val="32"/>
        </w:rPr>
      </w:pPr>
    </w:p>
    <w:p w14:paraId="5C1C03D7" w14:textId="02666140" w:rsidR="00C07F19" w:rsidRPr="00DF5A9C" w:rsidRDefault="00C07F19" w:rsidP="00C07F19">
      <w:pPr>
        <w:jc w:val="both"/>
        <w:rPr>
          <w:color w:val="auto"/>
          <w:sz w:val="21"/>
          <w:szCs w:val="21"/>
        </w:rPr>
      </w:pPr>
      <w:r w:rsidRPr="00DF5A9C">
        <w:rPr>
          <w:color w:val="auto"/>
          <w:sz w:val="21"/>
          <w:szCs w:val="21"/>
        </w:rPr>
        <w:t>* The figure 1,</w:t>
      </w:r>
      <w:r w:rsidR="00F859C4" w:rsidRPr="00DF5A9C">
        <w:rPr>
          <w:color w:val="auto"/>
          <w:sz w:val="21"/>
          <w:szCs w:val="21"/>
        </w:rPr>
        <w:t>4</w:t>
      </w:r>
      <w:r w:rsidR="00056A05" w:rsidRPr="00DF5A9C">
        <w:rPr>
          <w:color w:val="auto"/>
          <w:sz w:val="21"/>
          <w:szCs w:val="21"/>
        </w:rPr>
        <w:t>19</w:t>
      </w:r>
      <w:r w:rsidRPr="00DF5A9C">
        <w:rPr>
          <w:color w:val="auto"/>
          <w:sz w:val="21"/>
          <w:szCs w:val="21"/>
        </w:rPr>
        <w:t>,</w:t>
      </w:r>
      <w:r w:rsidR="00056A05" w:rsidRPr="00DF5A9C">
        <w:rPr>
          <w:rFonts w:eastAsia="SimSun"/>
          <w:color w:val="auto"/>
          <w:sz w:val="21"/>
          <w:szCs w:val="21"/>
          <w:lang w:eastAsia="zh-CN"/>
        </w:rPr>
        <w:t>9</w:t>
      </w:r>
      <w:r w:rsidRPr="00DF5A9C">
        <w:rPr>
          <w:rFonts w:eastAsia="SimSun"/>
          <w:color w:val="auto"/>
          <w:sz w:val="21"/>
          <w:szCs w:val="21"/>
          <w:lang w:eastAsia="zh-CN"/>
        </w:rPr>
        <w:t>00</w:t>
      </w:r>
      <w:r w:rsidRPr="00DF5A9C">
        <w:rPr>
          <w:color w:val="auto"/>
          <w:sz w:val="21"/>
          <w:szCs w:val="21"/>
        </w:rPr>
        <w:t xml:space="preserve"> is the number of jobs needed for the Illinois economy to recover to the</w:t>
      </w:r>
      <w:r w:rsidRPr="00DF5A9C">
        <w:rPr>
          <w:rFonts w:eastAsia="SimSun"/>
          <w:color w:val="auto"/>
          <w:sz w:val="21"/>
          <w:szCs w:val="21"/>
          <w:lang w:eastAsia="zh-CN"/>
        </w:rPr>
        <w:t xml:space="preserve"> previous </w:t>
      </w:r>
      <w:r w:rsidRPr="00DF5A9C">
        <w:rPr>
          <w:color w:val="auto"/>
          <w:sz w:val="21"/>
          <w:szCs w:val="21"/>
        </w:rPr>
        <w:t>employment</w:t>
      </w:r>
      <w:r w:rsidRPr="00DF5A9C">
        <w:rPr>
          <w:rFonts w:eastAsia="SimSun"/>
          <w:color w:val="auto"/>
          <w:sz w:val="21"/>
          <w:szCs w:val="21"/>
          <w:lang w:eastAsia="zh-CN"/>
        </w:rPr>
        <w:t xml:space="preserve"> peak, </w:t>
      </w:r>
      <w:r w:rsidR="00F859C4" w:rsidRPr="00DF5A9C">
        <w:rPr>
          <w:rFonts w:eastAsia="SimSun"/>
          <w:color w:val="auto"/>
          <w:sz w:val="21"/>
          <w:szCs w:val="21"/>
          <w:lang w:eastAsia="zh-CN"/>
        </w:rPr>
        <w:t>Jan</w:t>
      </w:r>
      <w:r w:rsidRPr="00DF5A9C">
        <w:rPr>
          <w:rFonts w:eastAsia="SimSun"/>
          <w:color w:val="auto"/>
          <w:sz w:val="21"/>
          <w:szCs w:val="21"/>
          <w:lang w:eastAsia="zh-CN"/>
        </w:rPr>
        <w:t>-</w:t>
      </w:r>
      <w:r w:rsidRPr="00DF5A9C">
        <w:rPr>
          <w:color w:val="auto"/>
          <w:sz w:val="21"/>
          <w:szCs w:val="21"/>
        </w:rPr>
        <w:t>20</w:t>
      </w:r>
      <w:r w:rsidR="00F859C4" w:rsidRPr="00DF5A9C">
        <w:rPr>
          <w:color w:val="auto"/>
          <w:sz w:val="21"/>
          <w:szCs w:val="21"/>
        </w:rPr>
        <w:t>20</w:t>
      </w:r>
      <w:r w:rsidRPr="00DF5A9C">
        <w:rPr>
          <w:color w:val="auto"/>
          <w:sz w:val="21"/>
          <w:szCs w:val="21"/>
        </w:rPr>
        <w:t xml:space="preserve"> adjusting for population growth and labor force participation rates.  The gap between the previous peak, </w:t>
      </w:r>
      <w:r w:rsidR="00F859C4" w:rsidRPr="00DF5A9C">
        <w:rPr>
          <w:color w:val="auto"/>
          <w:sz w:val="21"/>
          <w:szCs w:val="21"/>
        </w:rPr>
        <w:t>Jan</w:t>
      </w:r>
      <w:r w:rsidRPr="00DF5A9C">
        <w:rPr>
          <w:color w:val="auto"/>
          <w:sz w:val="21"/>
          <w:szCs w:val="21"/>
        </w:rPr>
        <w:t>-20</w:t>
      </w:r>
      <w:r w:rsidR="00F859C4" w:rsidRPr="00DF5A9C">
        <w:rPr>
          <w:color w:val="auto"/>
          <w:sz w:val="21"/>
          <w:szCs w:val="21"/>
        </w:rPr>
        <w:t>20</w:t>
      </w:r>
      <w:r w:rsidRPr="00DF5A9C">
        <w:rPr>
          <w:color w:val="auto"/>
          <w:sz w:val="21"/>
          <w:szCs w:val="21"/>
        </w:rPr>
        <w:t xml:space="preserve"> and the lowest point, </w:t>
      </w:r>
      <w:r w:rsidR="00F859C4" w:rsidRPr="00DF5A9C">
        <w:rPr>
          <w:color w:val="auto"/>
          <w:sz w:val="21"/>
          <w:szCs w:val="21"/>
        </w:rPr>
        <w:t>Apr</w:t>
      </w:r>
      <w:r w:rsidRPr="00DF5A9C">
        <w:rPr>
          <w:color w:val="auto"/>
          <w:sz w:val="21"/>
          <w:szCs w:val="21"/>
        </w:rPr>
        <w:t>-20</w:t>
      </w:r>
      <w:r w:rsidR="00F859C4" w:rsidRPr="00DF5A9C">
        <w:rPr>
          <w:color w:val="auto"/>
          <w:sz w:val="21"/>
          <w:szCs w:val="21"/>
        </w:rPr>
        <w:t>20</w:t>
      </w:r>
      <w:r w:rsidRPr="00DF5A9C">
        <w:rPr>
          <w:color w:val="auto"/>
          <w:sz w:val="21"/>
          <w:szCs w:val="21"/>
        </w:rPr>
        <w:t xml:space="preserve"> is </w:t>
      </w:r>
      <w:r w:rsidR="00F859C4" w:rsidRPr="00DF5A9C">
        <w:rPr>
          <w:color w:val="auto"/>
          <w:sz w:val="21"/>
          <w:szCs w:val="21"/>
        </w:rPr>
        <w:t>833</w:t>
      </w:r>
      <w:r w:rsidRPr="00DF5A9C">
        <w:rPr>
          <w:color w:val="auto"/>
          <w:sz w:val="21"/>
          <w:szCs w:val="21"/>
        </w:rPr>
        <w:t>,</w:t>
      </w:r>
      <w:r w:rsidR="00F859C4" w:rsidRPr="00DF5A9C">
        <w:rPr>
          <w:color w:val="auto"/>
          <w:sz w:val="21"/>
          <w:szCs w:val="21"/>
        </w:rPr>
        <w:t>2</w:t>
      </w:r>
      <w:r w:rsidRPr="00DF5A9C">
        <w:rPr>
          <w:color w:val="auto"/>
          <w:sz w:val="21"/>
          <w:szCs w:val="21"/>
        </w:rPr>
        <w:t xml:space="preserve">00. The number of additional jobs that needed to be created after taking the shadow unemployment rate into account is </w:t>
      </w:r>
      <w:r w:rsidRPr="00DF5A9C">
        <w:rPr>
          <w:rFonts w:eastAsia="SimSun"/>
          <w:color w:val="auto"/>
          <w:sz w:val="21"/>
          <w:szCs w:val="21"/>
          <w:lang w:eastAsia="zh-CN"/>
        </w:rPr>
        <w:t>5</w:t>
      </w:r>
      <w:r w:rsidR="00056A05" w:rsidRPr="00DF5A9C">
        <w:rPr>
          <w:rFonts w:eastAsia="SimSun"/>
          <w:color w:val="auto"/>
          <w:sz w:val="21"/>
          <w:szCs w:val="21"/>
          <w:lang w:eastAsia="zh-CN"/>
        </w:rPr>
        <w:t>86</w:t>
      </w:r>
      <w:r w:rsidRPr="00DF5A9C">
        <w:rPr>
          <w:rFonts w:eastAsia="SimSun"/>
          <w:color w:val="auto"/>
          <w:sz w:val="21"/>
          <w:szCs w:val="21"/>
          <w:lang w:eastAsia="zh-CN"/>
        </w:rPr>
        <w:t>,</w:t>
      </w:r>
      <w:r w:rsidR="00056A05" w:rsidRPr="00DF5A9C">
        <w:rPr>
          <w:rFonts w:eastAsia="SimSun"/>
          <w:color w:val="auto"/>
          <w:sz w:val="21"/>
          <w:szCs w:val="21"/>
          <w:lang w:eastAsia="zh-CN"/>
        </w:rPr>
        <w:t>7</w:t>
      </w:r>
      <w:r w:rsidRPr="00DF5A9C">
        <w:rPr>
          <w:rFonts w:eastAsia="SimSun"/>
          <w:color w:val="auto"/>
          <w:sz w:val="21"/>
          <w:szCs w:val="21"/>
          <w:lang w:eastAsia="zh-CN"/>
        </w:rPr>
        <w:t>00</w:t>
      </w:r>
      <w:r w:rsidRPr="00DF5A9C">
        <w:rPr>
          <w:color w:val="auto"/>
          <w:sz w:val="21"/>
          <w:szCs w:val="21"/>
        </w:rPr>
        <w:t xml:space="preserve"> to reach the adjusted target of 1,</w:t>
      </w:r>
      <w:r w:rsidR="00F859C4" w:rsidRPr="00DF5A9C">
        <w:rPr>
          <w:color w:val="auto"/>
          <w:sz w:val="21"/>
          <w:szCs w:val="21"/>
        </w:rPr>
        <w:t>4</w:t>
      </w:r>
      <w:r w:rsidR="00056A05" w:rsidRPr="00DF5A9C">
        <w:rPr>
          <w:color w:val="auto"/>
          <w:sz w:val="21"/>
          <w:szCs w:val="21"/>
        </w:rPr>
        <w:t>19</w:t>
      </w:r>
      <w:r w:rsidRPr="00DF5A9C">
        <w:rPr>
          <w:color w:val="auto"/>
          <w:sz w:val="21"/>
          <w:szCs w:val="21"/>
        </w:rPr>
        <w:t>,</w:t>
      </w:r>
      <w:r w:rsidR="00056A05" w:rsidRPr="00DF5A9C">
        <w:rPr>
          <w:rFonts w:eastAsia="SimSun"/>
          <w:color w:val="auto"/>
          <w:sz w:val="21"/>
          <w:szCs w:val="21"/>
          <w:lang w:eastAsia="zh-CN"/>
        </w:rPr>
        <w:t>9</w:t>
      </w:r>
      <w:r w:rsidRPr="00DF5A9C">
        <w:rPr>
          <w:rFonts w:eastAsia="SimSun"/>
          <w:color w:val="auto"/>
          <w:sz w:val="21"/>
          <w:szCs w:val="21"/>
          <w:lang w:eastAsia="zh-CN"/>
        </w:rPr>
        <w:t>00</w:t>
      </w:r>
      <w:r w:rsidRPr="00DF5A9C">
        <w:rPr>
          <w:color w:val="auto"/>
          <w:sz w:val="21"/>
          <w:szCs w:val="21"/>
        </w:rPr>
        <w:t>.</w:t>
      </w:r>
    </w:p>
    <w:p w14:paraId="39CC3276" w14:textId="77777777" w:rsidR="00C07F19" w:rsidRPr="00DF5A9C" w:rsidRDefault="00C07F19" w:rsidP="00C07F19">
      <w:pPr>
        <w:rPr>
          <w:color w:val="auto"/>
          <w:sz w:val="21"/>
          <w:szCs w:val="21"/>
        </w:rPr>
      </w:pPr>
    </w:p>
    <w:p w14:paraId="69B8AD29" w14:textId="2523A317" w:rsidR="00C07F19" w:rsidRPr="00DF5A9C" w:rsidRDefault="00C07F19" w:rsidP="00C07F19">
      <w:pPr>
        <w:rPr>
          <w:rFonts w:eastAsia="SimSun"/>
          <w:color w:val="auto"/>
          <w:sz w:val="21"/>
          <w:szCs w:val="21"/>
          <w:lang w:eastAsia="zh-CN"/>
        </w:rPr>
      </w:pPr>
      <w:r w:rsidRPr="00DF5A9C">
        <w:rPr>
          <w:color w:val="auto"/>
          <w:sz w:val="21"/>
          <w:szCs w:val="21"/>
        </w:rPr>
        <w:t xml:space="preserve">**The figure </w:t>
      </w:r>
      <w:r w:rsidR="00F859C4" w:rsidRPr="00DF5A9C">
        <w:rPr>
          <w:color w:val="auto"/>
          <w:sz w:val="21"/>
          <w:szCs w:val="21"/>
        </w:rPr>
        <w:t>568</w:t>
      </w:r>
      <w:r w:rsidRPr="00DF5A9C">
        <w:rPr>
          <w:color w:val="auto"/>
          <w:sz w:val="21"/>
          <w:szCs w:val="21"/>
        </w:rPr>
        <w:t xml:space="preserve">,100 represents the jobs </w:t>
      </w:r>
      <w:r w:rsidRPr="00DF5A9C">
        <w:rPr>
          <w:rFonts w:eastAsia="SimSun"/>
          <w:color w:val="auto"/>
          <w:sz w:val="21"/>
          <w:szCs w:val="21"/>
          <w:lang w:eastAsia="zh-CN"/>
        </w:rPr>
        <w:t xml:space="preserve">recovered from </w:t>
      </w:r>
      <w:r w:rsidRPr="00DF5A9C">
        <w:rPr>
          <w:color w:val="auto"/>
          <w:sz w:val="21"/>
          <w:szCs w:val="21"/>
        </w:rPr>
        <w:t xml:space="preserve">December 2009 </w:t>
      </w:r>
      <w:r w:rsidRPr="00DF5A9C">
        <w:rPr>
          <w:rFonts w:eastAsia="SimSun"/>
          <w:color w:val="auto"/>
          <w:sz w:val="21"/>
          <w:szCs w:val="21"/>
          <w:lang w:eastAsia="zh-CN"/>
        </w:rPr>
        <w:t xml:space="preserve">(previous lowest level) </w:t>
      </w:r>
      <w:r w:rsidRPr="00DF5A9C">
        <w:rPr>
          <w:color w:val="auto"/>
          <w:sz w:val="21"/>
          <w:szCs w:val="21"/>
        </w:rPr>
        <w:t>through J</w:t>
      </w:r>
      <w:r w:rsidR="004A108B" w:rsidRPr="00DF5A9C">
        <w:rPr>
          <w:color w:val="auto"/>
          <w:sz w:val="21"/>
          <w:szCs w:val="21"/>
        </w:rPr>
        <w:t>anuary</w:t>
      </w:r>
      <w:r w:rsidRPr="00DF5A9C">
        <w:rPr>
          <w:color w:val="auto"/>
          <w:sz w:val="21"/>
          <w:szCs w:val="21"/>
        </w:rPr>
        <w:t xml:space="preserve"> 20</w:t>
      </w:r>
      <w:r w:rsidR="004A108B" w:rsidRPr="00DF5A9C">
        <w:rPr>
          <w:color w:val="auto"/>
          <w:sz w:val="21"/>
          <w:szCs w:val="21"/>
        </w:rPr>
        <w:t>20</w:t>
      </w:r>
      <w:r w:rsidRPr="00DF5A9C">
        <w:rPr>
          <w:color w:val="auto"/>
          <w:sz w:val="21"/>
          <w:szCs w:val="21"/>
        </w:rPr>
        <w:t>.</w:t>
      </w:r>
    </w:p>
    <w:p w14:paraId="6CD7E4FE" w14:textId="77777777" w:rsidR="00C07F19" w:rsidRPr="00DF5A9C" w:rsidRDefault="00C07F19" w:rsidP="00C07F19">
      <w:pPr>
        <w:rPr>
          <w:rFonts w:eastAsia="SimSun"/>
          <w:color w:val="auto"/>
          <w:sz w:val="21"/>
          <w:szCs w:val="21"/>
          <w:lang w:eastAsia="zh-CN"/>
        </w:rPr>
      </w:pPr>
    </w:p>
    <w:p w14:paraId="3178E214" w14:textId="253B0F7D" w:rsidR="00C07F19" w:rsidRPr="00DF5A9C" w:rsidRDefault="00C07F19" w:rsidP="00C07F19">
      <w:pPr>
        <w:rPr>
          <w:color w:val="auto"/>
          <w:sz w:val="21"/>
          <w:szCs w:val="21"/>
        </w:rPr>
      </w:pPr>
      <w:r w:rsidRPr="00DF5A9C">
        <w:rPr>
          <w:color w:val="auto"/>
          <w:sz w:val="21"/>
          <w:szCs w:val="21"/>
        </w:rPr>
        <w:t xml:space="preserve">*** The figure </w:t>
      </w:r>
      <w:r w:rsidR="00056A05" w:rsidRPr="00DF5A9C">
        <w:rPr>
          <w:rFonts w:eastAsia="SimSun"/>
          <w:color w:val="auto"/>
          <w:sz w:val="21"/>
          <w:szCs w:val="21"/>
          <w:lang w:eastAsia="zh-CN"/>
        </w:rPr>
        <w:t>411</w:t>
      </w:r>
      <w:r w:rsidRPr="00DF5A9C">
        <w:rPr>
          <w:color w:val="auto"/>
          <w:sz w:val="21"/>
          <w:szCs w:val="21"/>
        </w:rPr>
        <w:t>,</w:t>
      </w:r>
      <w:r w:rsidR="00056A05" w:rsidRPr="00DF5A9C">
        <w:rPr>
          <w:rFonts w:eastAsia="SimSun"/>
          <w:color w:val="auto"/>
          <w:sz w:val="21"/>
          <w:szCs w:val="21"/>
          <w:lang w:eastAsia="zh-CN"/>
        </w:rPr>
        <w:t>4</w:t>
      </w:r>
      <w:r w:rsidRPr="00DF5A9C">
        <w:rPr>
          <w:color w:val="auto"/>
          <w:sz w:val="21"/>
          <w:szCs w:val="21"/>
        </w:rPr>
        <w:t xml:space="preserve">00 represents the jobs </w:t>
      </w:r>
      <w:r w:rsidRPr="00DF5A9C">
        <w:rPr>
          <w:rFonts w:eastAsia="SimSun"/>
          <w:color w:val="auto"/>
          <w:sz w:val="21"/>
          <w:szCs w:val="21"/>
          <w:lang w:eastAsia="zh-CN"/>
        </w:rPr>
        <w:t xml:space="preserve">recovered from </w:t>
      </w:r>
      <w:r w:rsidR="004A108B" w:rsidRPr="00DF5A9C">
        <w:rPr>
          <w:rFonts w:eastAsia="SimSun"/>
          <w:color w:val="auto"/>
          <w:sz w:val="21"/>
          <w:szCs w:val="21"/>
          <w:lang w:eastAsia="zh-CN"/>
        </w:rPr>
        <w:t>April</w:t>
      </w:r>
      <w:r w:rsidRPr="00DF5A9C">
        <w:rPr>
          <w:rFonts w:eastAsia="SimSun"/>
          <w:color w:val="auto"/>
          <w:sz w:val="21"/>
          <w:szCs w:val="21"/>
          <w:lang w:eastAsia="zh-CN"/>
        </w:rPr>
        <w:t xml:space="preserve"> 20</w:t>
      </w:r>
      <w:r w:rsidR="004A108B" w:rsidRPr="00DF5A9C">
        <w:rPr>
          <w:rFonts w:eastAsia="SimSun"/>
          <w:color w:val="auto"/>
          <w:sz w:val="21"/>
          <w:szCs w:val="21"/>
          <w:lang w:eastAsia="zh-CN"/>
        </w:rPr>
        <w:t>20</w:t>
      </w:r>
      <w:r w:rsidRPr="00DF5A9C">
        <w:rPr>
          <w:rFonts w:eastAsia="SimSun"/>
          <w:color w:val="auto"/>
          <w:sz w:val="21"/>
          <w:szCs w:val="21"/>
          <w:lang w:eastAsia="zh-CN"/>
        </w:rPr>
        <w:t xml:space="preserve"> through </w:t>
      </w:r>
      <w:r w:rsidR="00056A05" w:rsidRPr="00DF5A9C">
        <w:rPr>
          <w:rFonts w:eastAsia="SimSun"/>
          <w:color w:val="auto"/>
          <w:sz w:val="21"/>
          <w:szCs w:val="21"/>
          <w:lang w:eastAsia="zh-CN"/>
        </w:rPr>
        <w:t>March</w:t>
      </w:r>
      <w:r w:rsidRPr="00DF5A9C">
        <w:rPr>
          <w:color w:val="auto"/>
          <w:sz w:val="21"/>
          <w:szCs w:val="21"/>
        </w:rPr>
        <w:t xml:space="preserve"> 2021.</w:t>
      </w:r>
    </w:p>
    <w:p w14:paraId="21C9342E" w14:textId="77777777" w:rsidR="00C07F19" w:rsidRDefault="00C07F19" w:rsidP="00A83974">
      <w:pPr>
        <w:rPr>
          <w:rFonts w:ascii="Arial Black" w:hAnsi="Arial Black"/>
          <w:color w:val="auto"/>
          <w:sz w:val="32"/>
        </w:rPr>
      </w:pPr>
    </w:p>
    <w:p w14:paraId="5266BB90" w14:textId="07A00AC1" w:rsidR="00880937" w:rsidRPr="008F2B68" w:rsidRDefault="00880937" w:rsidP="00A83974">
      <w:pPr>
        <w:rPr>
          <w:color w:val="auto"/>
          <w:sz w:val="21"/>
          <w:szCs w:val="21"/>
        </w:rPr>
      </w:pPr>
      <w:r w:rsidRPr="008F2B68">
        <w:rPr>
          <w:rFonts w:ascii="Arial Black" w:hAnsi="Arial Black"/>
          <w:color w:val="auto"/>
          <w:sz w:val="32"/>
        </w:rPr>
        <w:lastRenderedPageBreak/>
        <w:t>Employment Growth Rate by Sector:</w:t>
      </w:r>
    </w:p>
    <w:p w14:paraId="05EA8E55" w14:textId="675261C7" w:rsidR="00A83974" w:rsidRPr="008F2B68" w:rsidRDefault="00A83974" w:rsidP="00A83974">
      <w:pPr>
        <w:framePr w:hSpace="180" w:wrap="around" w:vAnchor="text" w:hAnchor="margin" w:x="108" w:y="210"/>
        <w:rPr>
          <w:rFonts w:ascii="Arial Black" w:hAnsi="Arial Black"/>
          <w:color w:val="auto"/>
          <w:sz w:val="32"/>
        </w:rPr>
      </w:pPr>
    </w:p>
    <w:tbl>
      <w:tblPr>
        <w:tblpPr w:leftFromText="180" w:rightFromText="180" w:vertAnchor="text" w:horzAnchor="margin" w:tblpX="108" w:tblpY="210"/>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7"/>
      </w:tblGrid>
      <w:tr w:rsidR="00872CAA" w:rsidRPr="008F2B68" w14:paraId="7D285505" w14:textId="77777777" w:rsidTr="00D359A6">
        <w:trPr>
          <w:trHeight w:val="400"/>
        </w:trPr>
        <w:tc>
          <w:tcPr>
            <w:tcW w:w="10317" w:type="dxa"/>
            <w:shd w:val="clear" w:color="auto" w:fill="E0E0E0"/>
            <w:vAlign w:val="center"/>
          </w:tcPr>
          <w:p w14:paraId="12630E4D" w14:textId="234FEEC1" w:rsidR="00A83974" w:rsidRPr="008F2B68" w:rsidRDefault="00646865" w:rsidP="00437057">
            <w:pPr>
              <w:jc w:val="center"/>
              <w:rPr>
                <w:rFonts w:eastAsia="SimSun"/>
                <w:color w:val="00B050"/>
                <w:lang w:eastAsia="zh-CN"/>
              </w:rPr>
            </w:pPr>
            <w:r w:rsidRPr="00DF5A9C">
              <w:rPr>
                <w:rFonts w:ascii="Arial Black" w:eastAsia="Times New Roman" w:hAnsi="Arial Black"/>
                <w:bCs w:val="0"/>
                <w:color w:val="auto"/>
                <w:szCs w:val="20"/>
              </w:rPr>
              <w:t>Total Non-F</w:t>
            </w:r>
            <w:r w:rsidR="00A83974" w:rsidRPr="00DF5A9C">
              <w:rPr>
                <w:rFonts w:ascii="Arial Black" w:eastAsia="Times New Roman" w:hAnsi="Arial Black"/>
                <w:bCs w:val="0"/>
                <w:color w:val="auto"/>
                <w:szCs w:val="20"/>
              </w:rPr>
              <w:t>arm Employment</w:t>
            </w:r>
            <w:r w:rsidR="000759DA" w:rsidRPr="00DF5A9C">
              <w:rPr>
                <w:rFonts w:ascii="Arial Black" w:hAnsi="Arial Black"/>
                <w:color w:val="auto"/>
              </w:rPr>
              <w:t xml:space="preserve"> growth rate by Sector</w:t>
            </w:r>
            <w:r w:rsidR="0005369A" w:rsidRPr="00DF5A9C">
              <w:rPr>
                <w:rFonts w:ascii="Arial Black" w:hAnsi="Arial Black"/>
                <w:color w:val="auto"/>
              </w:rPr>
              <w:t>,</w:t>
            </w:r>
            <w:r w:rsidR="002A64DF" w:rsidRPr="00DF5A9C">
              <w:rPr>
                <w:rFonts w:ascii="Arial Black" w:hAnsi="Arial Black"/>
                <w:color w:val="auto"/>
              </w:rPr>
              <w:t xml:space="preserve"> </w:t>
            </w:r>
            <w:r w:rsidR="00437057" w:rsidRPr="00DF5A9C">
              <w:rPr>
                <w:rFonts w:ascii="Arial Black" w:hAnsi="Arial Black"/>
                <w:color w:val="auto"/>
              </w:rPr>
              <w:t>Feb</w:t>
            </w:r>
            <w:r w:rsidR="00D962AC" w:rsidRPr="00DF5A9C">
              <w:rPr>
                <w:rFonts w:ascii="Arial Black" w:hAnsi="Arial Black"/>
                <w:color w:val="auto"/>
              </w:rPr>
              <w:t xml:space="preserve"> </w:t>
            </w:r>
            <w:r w:rsidR="00A14A1E" w:rsidRPr="00DF5A9C">
              <w:rPr>
                <w:rFonts w:ascii="Arial Black" w:hAnsi="Arial Black"/>
                <w:color w:val="auto"/>
                <w:lang w:eastAsia="ko-KR"/>
              </w:rPr>
              <w:t>20</w:t>
            </w:r>
            <w:r w:rsidR="00F56461" w:rsidRPr="00DF5A9C">
              <w:rPr>
                <w:rFonts w:ascii="Arial Black" w:hAnsi="Arial Black"/>
                <w:color w:val="auto"/>
                <w:lang w:eastAsia="ko-KR"/>
              </w:rPr>
              <w:t>2</w:t>
            </w:r>
            <w:r w:rsidR="00BD15EA" w:rsidRPr="00DF5A9C">
              <w:rPr>
                <w:rFonts w:ascii="Arial Black" w:hAnsi="Arial Black"/>
                <w:color w:val="auto"/>
                <w:lang w:eastAsia="ko-KR"/>
              </w:rPr>
              <w:t>1</w:t>
            </w:r>
            <w:r w:rsidR="00A14A1E" w:rsidRPr="00DF5A9C">
              <w:rPr>
                <w:rFonts w:ascii="Arial Black" w:hAnsi="Arial Black"/>
                <w:color w:val="auto"/>
                <w:lang w:eastAsia="ko-KR"/>
              </w:rPr>
              <w:t xml:space="preserve"> –</w:t>
            </w:r>
            <w:r w:rsidR="000E18D5" w:rsidRPr="00DF5A9C">
              <w:rPr>
                <w:rFonts w:ascii="Arial Black" w:hAnsi="Arial Black"/>
                <w:color w:val="auto"/>
                <w:lang w:eastAsia="ko-KR"/>
              </w:rPr>
              <w:t xml:space="preserve"> </w:t>
            </w:r>
            <w:r w:rsidR="00437057" w:rsidRPr="00DF5A9C">
              <w:rPr>
                <w:rFonts w:ascii="Arial Black" w:hAnsi="Arial Black"/>
                <w:color w:val="auto"/>
                <w:lang w:eastAsia="ko-KR"/>
              </w:rPr>
              <w:t>Mar</w:t>
            </w:r>
            <w:r w:rsidR="0093725B" w:rsidRPr="00DF5A9C">
              <w:rPr>
                <w:rFonts w:ascii="Arial Black" w:hAnsi="Arial Black"/>
                <w:color w:val="auto"/>
                <w:lang w:eastAsia="ko-KR"/>
              </w:rPr>
              <w:t xml:space="preserve"> </w:t>
            </w:r>
            <w:r w:rsidR="00A14A1E" w:rsidRPr="00DF5A9C">
              <w:rPr>
                <w:rFonts w:ascii="Arial Black" w:hAnsi="Arial Black"/>
                <w:color w:val="auto"/>
                <w:lang w:eastAsia="ko-KR"/>
              </w:rPr>
              <w:t>20</w:t>
            </w:r>
            <w:r w:rsidR="007A7249" w:rsidRPr="00DF5A9C">
              <w:rPr>
                <w:rFonts w:ascii="Arial Black" w:hAnsi="Arial Black"/>
                <w:color w:val="auto"/>
                <w:lang w:eastAsia="ko-KR"/>
              </w:rPr>
              <w:t>2</w:t>
            </w:r>
            <w:r w:rsidR="00640E31" w:rsidRPr="00DF5A9C">
              <w:rPr>
                <w:rFonts w:ascii="Arial Black" w:hAnsi="Arial Black"/>
                <w:color w:val="auto"/>
                <w:lang w:eastAsia="ko-KR"/>
              </w:rPr>
              <w:t>1</w:t>
            </w:r>
          </w:p>
        </w:tc>
      </w:tr>
      <w:tr w:rsidR="00A83974" w:rsidRPr="008F2B68" w14:paraId="6DADA8F1" w14:textId="77777777" w:rsidTr="006734BC">
        <w:trPr>
          <w:cantSplit/>
          <w:trHeight w:hRule="exact" w:val="5472"/>
        </w:trPr>
        <w:tc>
          <w:tcPr>
            <w:tcW w:w="10317" w:type="dxa"/>
          </w:tcPr>
          <w:p w14:paraId="0F5291BD" w14:textId="780D57CC" w:rsidR="00A83974" w:rsidRPr="008F2B68" w:rsidRDefault="00437057" w:rsidP="00A83974">
            <w:pPr>
              <w:jc w:val="center"/>
            </w:pPr>
            <w:r w:rsidRPr="00437057">
              <w:rPr>
                <w:noProof/>
              </w:rPr>
              <w:drawing>
                <wp:anchor distT="0" distB="0" distL="114300" distR="114300" simplePos="0" relativeHeight="251663360" behindDoc="0" locked="0" layoutInCell="1" allowOverlap="1" wp14:anchorId="135CBCA6" wp14:editId="4DF19A2E">
                  <wp:simplePos x="0" y="0"/>
                  <wp:positionH relativeFrom="column">
                    <wp:posOffset>14225</wp:posOffset>
                  </wp:positionH>
                  <wp:positionV relativeFrom="paragraph">
                    <wp:posOffset>102358</wp:posOffset>
                  </wp:positionV>
                  <wp:extent cx="6379845" cy="3261815"/>
                  <wp:effectExtent l="0" t="0" r="190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79845" cy="3261815"/>
                          </a:xfrm>
                          <a:prstGeom prst="rect">
                            <a:avLst/>
                          </a:prstGeom>
                          <a:noFill/>
                          <a:ln>
                            <a:noFill/>
                          </a:ln>
                        </pic:spPr>
                      </pic:pic>
                    </a:graphicData>
                  </a:graphic>
                </wp:anchor>
              </w:drawing>
            </w:r>
          </w:p>
        </w:tc>
      </w:tr>
    </w:tbl>
    <w:p w14:paraId="3A3728FA" w14:textId="77777777" w:rsidR="00D152B5" w:rsidRPr="008F2B68" w:rsidRDefault="00D152B5">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0"/>
        <w:gridCol w:w="9210"/>
      </w:tblGrid>
      <w:tr w:rsidR="00A83974" w:rsidRPr="008F2B68" w14:paraId="472476A1" w14:textId="77777777" w:rsidTr="009171D0">
        <w:trPr>
          <w:cantSplit/>
          <w:trHeight w:hRule="exact" w:val="6454"/>
        </w:trPr>
        <w:tc>
          <w:tcPr>
            <w:tcW w:w="1640" w:type="dxa"/>
            <w:vAlign w:val="center"/>
          </w:tcPr>
          <w:p w14:paraId="712BC95F" w14:textId="77777777" w:rsidR="00A83974" w:rsidRPr="008F2B68" w:rsidRDefault="00A83974">
            <w:pPr>
              <w:pStyle w:val="Header"/>
              <w:tabs>
                <w:tab w:val="clear" w:pos="4320"/>
                <w:tab w:val="clear" w:pos="8640"/>
              </w:tabs>
              <w:rPr>
                <w:rFonts w:ascii="Arial Narrow" w:hAnsi="Arial Narrow"/>
                <w:highlight w:val="yellow"/>
              </w:rPr>
            </w:pPr>
            <w:r w:rsidRPr="008F2B68">
              <w:rPr>
                <w:highlight w:val="yellow"/>
              </w:rPr>
              <w:br w:type="page"/>
            </w:r>
            <w:r w:rsidRPr="008F2B68">
              <w:rPr>
                <w:rFonts w:ascii="Arial Black" w:hAnsi="Arial Black"/>
                <w:sz w:val="28"/>
              </w:rPr>
              <w:t>Sector notes</w:t>
            </w:r>
          </w:p>
        </w:tc>
        <w:tc>
          <w:tcPr>
            <w:tcW w:w="9210" w:type="dxa"/>
            <w:vAlign w:val="center"/>
          </w:tcPr>
          <w:p w14:paraId="5F0A09E1" w14:textId="1DE810B4" w:rsidR="00C92A22" w:rsidRPr="00DF5A9C" w:rsidRDefault="00A83974" w:rsidP="00B8504B">
            <w:pPr>
              <w:numPr>
                <w:ilvl w:val="0"/>
                <w:numId w:val="2"/>
              </w:numPr>
              <w:ind w:right="432"/>
              <w:jc w:val="both"/>
              <w:rPr>
                <w:color w:val="auto"/>
                <w:szCs w:val="20"/>
              </w:rPr>
            </w:pPr>
            <w:r w:rsidRPr="00DF5A9C">
              <w:rPr>
                <w:color w:val="auto"/>
                <w:szCs w:val="20"/>
              </w:rPr>
              <w:t>Illinois posted</w:t>
            </w:r>
            <w:r w:rsidR="00B9529A" w:rsidRPr="00DF5A9C">
              <w:rPr>
                <w:color w:val="auto"/>
                <w:szCs w:val="20"/>
              </w:rPr>
              <w:t xml:space="preserve"> </w:t>
            </w:r>
            <w:r w:rsidR="00640E31" w:rsidRPr="00DF5A9C">
              <w:rPr>
                <w:color w:val="auto"/>
                <w:szCs w:val="20"/>
              </w:rPr>
              <w:t>posi</w:t>
            </w:r>
            <w:r w:rsidR="00906BD8" w:rsidRPr="00DF5A9C">
              <w:rPr>
                <w:color w:val="auto"/>
                <w:szCs w:val="20"/>
              </w:rPr>
              <w:t>tive</w:t>
            </w:r>
            <w:r w:rsidR="0093725B" w:rsidRPr="00DF5A9C">
              <w:rPr>
                <w:color w:val="auto"/>
                <w:szCs w:val="20"/>
              </w:rPr>
              <w:t xml:space="preserve"> </w:t>
            </w:r>
            <w:r w:rsidR="00952015" w:rsidRPr="00DF5A9C">
              <w:rPr>
                <w:rFonts w:eastAsia="Malgun Gothic"/>
                <w:color w:val="auto"/>
                <w:szCs w:val="20"/>
                <w:lang w:eastAsia="ko-KR"/>
              </w:rPr>
              <w:t>employment</w:t>
            </w:r>
            <w:r w:rsidR="0005369A" w:rsidRPr="00DF5A9C">
              <w:rPr>
                <w:color w:val="auto"/>
                <w:szCs w:val="20"/>
              </w:rPr>
              <w:t xml:space="preserve"> </w:t>
            </w:r>
            <w:r w:rsidR="008C1B07" w:rsidRPr="00DF5A9C">
              <w:rPr>
                <w:color w:val="auto"/>
                <w:szCs w:val="20"/>
              </w:rPr>
              <w:t>change</w:t>
            </w:r>
            <w:r w:rsidR="00C91915" w:rsidRPr="00DF5A9C">
              <w:rPr>
                <w:color w:val="auto"/>
                <w:szCs w:val="20"/>
              </w:rPr>
              <w:t xml:space="preserve"> in</w:t>
            </w:r>
            <w:r w:rsidR="00E701C5" w:rsidRPr="00DF5A9C">
              <w:rPr>
                <w:color w:val="auto"/>
                <w:szCs w:val="20"/>
              </w:rPr>
              <w:t xml:space="preserve"> </w:t>
            </w:r>
            <w:r w:rsidR="00361EF4" w:rsidRPr="00DF5A9C">
              <w:rPr>
                <w:color w:val="auto"/>
                <w:szCs w:val="20"/>
              </w:rPr>
              <w:t>March</w:t>
            </w:r>
            <w:r w:rsidR="0093725B" w:rsidRPr="00DF5A9C">
              <w:rPr>
                <w:color w:val="auto"/>
                <w:szCs w:val="20"/>
              </w:rPr>
              <w:t xml:space="preserve"> </w:t>
            </w:r>
            <w:r w:rsidR="00C3324C" w:rsidRPr="00DF5A9C">
              <w:rPr>
                <w:color w:val="auto"/>
                <w:szCs w:val="20"/>
              </w:rPr>
              <w:t>20</w:t>
            </w:r>
            <w:r w:rsidR="004874AD" w:rsidRPr="00DF5A9C">
              <w:rPr>
                <w:color w:val="auto"/>
                <w:szCs w:val="20"/>
              </w:rPr>
              <w:t>2</w:t>
            </w:r>
            <w:r w:rsidR="00640E31" w:rsidRPr="00DF5A9C">
              <w:rPr>
                <w:color w:val="auto"/>
                <w:szCs w:val="20"/>
              </w:rPr>
              <w:t>1</w:t>
            </w:r>
            <w:r w:rsidRPr="00DF5A9C">
              <w:rPr>
                <w:rFonts w:eastAsia="SimSun"/>
                <w:color w:val="auto"/>
                <w:szCs w:val="20"/>
                <w:lang w:eastAsia="zh-CN"/>
              </w:rPr>
              <w:t xml:space="preserve"> by</w:t>
            </w:r>
            <w:r w:rsidR="00E573DB" w:rsidRPr="00DF5A9C">
              <w:rPr>
                <w:rFonts w:eastAsia="SimSun"/>
                <w:color w:val="auto"/>
                <w:szCs w:val="20"/>
                <w:lang w:eastAsia="zh-CN"/>
              </w:rPr>
              <w:t xml:space="preserve"> </w:t>
            </w:r>
            <w:r w:rsidR="00640E31" w:rsidRPr="00DF5A9C">
              <w:rPr>
                <w:rFonts w:eastAsia="SimSun"/>
                <w:color w:val="auto"/>
                <w:szCs w:val="20"/>
                <w:lang w:eastAsia="zh-CN"/>
              </w:rPr>
              <w:t>add</w:t>
            </w:r>
            <w:r w:rsidR="00906BD8" w:rsidRPr="00DF5A9C">
              <w:rPr>
                <w:rFonts w:eastAsia="SimSun"/>
                <w:color w:val="auto"/>
                <w:szCs w:val="20"/>
                <w:lang w:eastAsia="zh-CN"/>
              </w:rPr>
              <w:t>ing</w:t>
            </w:r>
            <w:r w:rsidR="009C1990" w:rsidRPr="00DF5A9C">
              <w:rPr>
                <w:rFonts w:eastAsia="SimSun"/>
                <w:color w:val="auto"/>
                <w:szCs w:val="20"/>
                <w:lang w:eastAsia="zh-CN"/>
              </w:rPr>
              <w:t xml:space="preserve"> </w:t>
            </w:r>
            <w:r w:rsidR="00361EF4" w:rsidRPr="00DF5A9C">
              <w:rPr>
                <w:rFonts w:eastAsia="SimSun"/>
                <w:color w:val="auto"/>
                <w:szCs w:val="20"/>
                <w:lang w:eastAsia="zh-CN"/>
              </w:rPr>
              <w:t>32</w:t>
            </w:r>
            <w:r w:rsidR="00686023" w:rsidRPr="00DF5A9C">
              <w:rPr>
                <w:rFonts w:eastAsia="SimSun"/>
                <w:color w:val="auto"/>
                <w:szCs w:val="20"/>
                <w:lang w:eastAsia="zh-CN"/>
              </w:rPr>
              <w:t>,</w:t>
            </w:r>
            <w:r w:rsidR="00361EF4" w:rsidRPr="00DF5A9C">
              <w:rPr>
                <w:rFonts w:eastAsia="SimSun"/>
                <w:color w:val="auto"/>
                <w:szCs w:val="20"/>
                <w:lang w:eastAsia="zh-CN"/>
              </w:rPr>
              <w:t>2</w:t>
            </w:r>
            <w:r w:rsidR="00923C67" w:rsidRPr="00DF5A9C">
              <w:rPr>
                <w:rFonts w:eastAsia="SimSun"/>
                <w:color w:val="auto"/>
                <w:szCs w:val="20"/>
                <w:lang w:eastAsia="zh-CN"/>
              </w:rPr>
              <w:t>00</w:t>
            </w:r>
            <w:r w:rsidR="00FD354A" w:rsidRPr="00DF5A9C">
              <w:rPr>
                <w:rFonts w:eastAsia="SimSun"/>
                <w:color w:val="auto"/>
                <w:szCs w:val="20"/>
                <w:lang w:eastAsia="zh-CN"/>
              </w:rPr>
              <w:t xml:space="preserve"> </w:t>
            </w:r>
            <w:r w:rsidRPr="00DF5A9C">
              <w:rPr>
                <w:rFonts w:eastAsia="SimSun"/>
                <w:color w:val="auto"/>
                <w:szCs w:val="20"/>
                <w:lang w:eastAsia="zh-CN"/>
              </w:rPr>
              <w:t>jobs.</w:t>
            </w:r>
            <w:r w:rsidR="00D257BB" w:rsidRPr="00DF5A9C">
              <w:rPr>
                <w:rFonts w:eastAsia="SimSun"/>
                <w:color w:val="auto"/>
                <w:szCs w:val="20"/>
                <w:lang w:eastAsia="zh-CN"/>
              </w:rPr>
              <w:t xml:space="preserve"> </w:t>
            </w:r>
            <w:r w:rsidR="00361EF4" w:rsidRPr="00DF5A9C">
              <w:rPr>
                <w:rFonts w:eastAsia="SimSun"/>
                <w:color w:val="auto"/>
                <w:szCs w:val="20"/>
                <w:lang w:eastAsia="zh-CN"/>
              </w:rPr>
              <w:t>Six</w:t>
            </w:r>
            <w:r w:rsidR="0093725B" w:rsidRPr="00DF5A9C">
              <w:rPr>
                <w:rFonts w:eastAsia="SimSun"/>
                <w:color w:val="auto"/>
                <w:szCs w:val="20"/>
                <w:lang w:eastAsia="zh-CN"/>
              </w:rPr>
              <w:t xml:space="preserve"> </w:t>
            </w:r>
            <w:r w:rsidRPr="00DF5A9C">
              <w:rPr>
                <w:color w:val="auto"/>
                <w:szCs w:val="20"/>
              </w:rPr>
              <w:t xml:space="preserve">out of </w:t>
            </w:r>
            <w:r w:rsidRPr="00DF5A9C">
              <w:rPr>
                <w:rFonts w:eastAsia="SimSun"/>
                <w:color w:val="auto"/>
                <w:szCs w:val="20"/>
                <w:lang w:eastAsia="zh-CN"/>
              </w:rPr>
              <w:t xml:space="preserve">ten </w:t>
            </w:r>
            <w:r w:rsidR="0059755C" w:rsidRPr="00DF5A9C">
              <w:rPr>
                <w:color w:val="auto"/>
                <w:szCs w:val="20"/>
              </w:rPr>
              <w:t xml:space="preserve">sectors </w:t>
            </w:r>
            <w:r w:rsidR="0059755C" w:rsidRPr="00DF5A9C">
              <w:rPr>
                <w:rFonts w:eastAsia="Times New Roman"/>
                <w:bCs w:val="0"/>
                <w:color w:val="auto"/>
                <w:szCs w:val="20"/>
              </w:rPr>
              <w:t>recorded net</w:t>
            </w:r>
            <w:r w:rsidRPr="00DF5A9C">
              <w:rPr>
                <w:rFonts w:eastAsia="Times New Roman"/>
                <w:bCs w:val="0"/>
                <w:color w:val="auto"/>
                <w:szCs w:val="20"/>
              </w:rPr>
              <w:t xml:space="preserve"> </w:t>
            </w:r>
            <w:r w:rsidR="00354A0F" w:rsidRPr="00DF5A9C">
              <w:rPr>
                <w:rFonts w:eastAsia="Times New Roman"/>
                <w:bCs w:val="0"/>
                <w:color w:val="auto"/>
                <w:szCs w:val="20"/>
              </w:rPr>
              <w:t>gain</w:t>
            </w:r>
            <w:r w:rsidRPr="00DF5A9C">
              <w:rPr>
                <w:rFonts w:eastAsia="Times New Roman"/>
                <w:bCs w:val="0"/>
                <w:color w:val="auto"/>
                <w:szCs w:val="20"/>
              </w:rPr>
              <w:t>s.</w:t>
            </w:r>
            <w:r w:rsidR="0005369A" w:rsidRPr="00DF5A9C">
              <w:rPr>
                <w:rFonts w:eastAsia="Times New Roman"/>
                <w:bCs w:val="0"/>
                <w:color w:val="auto"/>
                <w:szCs w:val="20"/>
              </w:rPr>
              <w:t xml:space="preserve"> </w:t>
            </w:r>
            <w:r w:rsidRPr="00DF5A9C">
              <w:rPr>
                <w:rFonts w:eastAsia="Times New Roman"/>
                <w:bCs w:val="0"/>
                <w:color w:val="auto"/>
                <w:szCs w:val="20"/>
              </w:rPr>
              <w:t>Compared to</w:t>
            </w:r>
            <w:r w:rsidR="00892DCF" w:rsidRPr="00DF5A9C">
              <w:rPr>
                <w:rFonts w:eastAsia="Times New Roman"/>
                <w:bCs w:val="0"/>
                <w:color w:val="auto"/>
                <w:szCs w:val="20"/>
              </w:rPr>
              <w:t xml:space="preserve"> </w:t>
            </w:r>
            <w:r w:rsidR="003F6996" w:rsidRPr="00DF5A9C">
              <w:rPr>
                <w:rFonts w:eastAsia="Times New Roman"/>
                <w:bCs w:val="0"/>
                <w:color w:val="auto"/>
                <w:szCs w:val="20"/>
              </w:rPr>
              <w:t>February</w:t>
            </w:r>
            <w:r w:rsidR="0093725B" w:rsidRPr="00DF5A9C">
              <w:rPr>
                <w:rFonts w:eastAsia="Times New Roman"/>
                <w:bCs w:val="0"/>
                <w:color w:val="auto"/>
                <w:szCs w:val="20"/>
              </w:rPr>
              <w:t xml:space="preserve"> </w:t>
            </w:r>
            <w:r w:rsidR="00ED2A7E" w:rsidRPr="00DF5A9C">
              <w:rPr>
                <w:rFonts w:eastAsia="SimSun"/>
                <w:bCs w:val="0"/>
                <w:color w:val="auto"/>
                <w:szCs w:val="20"/>
                <w:lang w:eastAsia="zh-CN"/>
              </w:rPr>
              <w:t>20</w:t>
            </w:r>
            <w:r w:rsidR="00C971C0" w:rsidRPr="00DF5A9C">
              <w:rPr>
                <w:rFonts w:eastAsia="SimSun"/>
                <w:bCs w:val="0"/>
                <w:color w:val="auto"/>
                <w:szCs w:val="20"/>
                <w:lang w:eastAsia="zh-CN"/>
              </w:rPr>
              <w:t>2</w:t>
            </w:r>
            <w:r w:rsidR="00D908DD" w:rsidRPr="00DF5A9C">
              <w:rPr>
                <w:rFonts w:eastAsia="SimSun"/>
                <w:bCs w:val="0"/>
                <w:color w:val="auto"/>
                <w:szCs w:val="20"/>
                <w:lang w:eastAsia="zh-CN"/>
              </w:rPr>
              <w:t>1</w:t>
            </w:r>
            <w:r w:rsidRPr="00DF5A9C">
              <w:rPr>
                <w:rFonts w:eastAsia="Times New Roman"/>
                <w:bCs w:val="0"/>
                <w:color w:val="auto"/>
                <w:szCs w:val="20"/>
              </w:rPr>
              <w:t>,</w:t>
            </w:r>
            <w:r w:rsidR="008C42B0" w:rsidRPr="00DF5A9C">
              <w:rPr>
                <w:rFonts w:eastAsia="Times New Roman"/>
                <w:bCs w:val="0"/>
                <w:color w:val="auto"/>
                <w:szCs w:val="20"/>
              </w:rPr>
              <w:t xml:space="preserve"> </w:t>
            </w:r>
            <w:r w:rsidR="003F6996" w:rsidRPr="00DF5A9C">
              <w:rPr>
                <w:rFonts w:eastAsia="Times New Roman"/>
                <w:bCs w:val="0"/>
                <w:color w:val="auto"/>
                <w:szCs w:val="20"/>
              </w:rPr>
              <w:t xml:space="preserve">Construction </w:t>
            </w:r>
            <w:r w:rsidR="008C721F" w:rsidRPr="00DF5A9C">
              <w:rPr>
                <w:rFonts w:eastAsia="SimSun"/>
                <w:bCs w:val="0"/>
                <w:color w:val="auto"/>
                <w:szCs w:val="20"/>
                <w:lang w:eastAsia="zh-CN"/>
              </w:rPr>
              <w:t>(</w:t>
            </w:r>
            <w:r w:rsidR="003F6996" w:rsidRPr="00DF5A9C">
              <w:rPr>
                <w:rFonts w:eastAsia="SimSun"/>
                <w:bCs w:val="0"/>
                <w:color w:val="auto"/>
                <w:szCs w:val="20"/>
                <w:lang w:eastAsia="zh-CN"/>
              </w:rPr>
              <w:t>-</w:t>
            </w:r>
            <w:r w:rsidR="002B6E28" w:rsidRPr="00DF5A9C">
              <w:rPr>
                <w:rFonts w:eastAsia="SimSun"/>
                <w:bCs w:val="0"/>
                <w:color w:val="auto"/>
                <w:szCs w:val="20"/>
                <w:lang w:eastAsia="zh-CN"/>
              </w:rPr>
              <w:t>1</w:t>
            </w:r>
            <w:r w:rsidR="00986EF9" w:rsidRPr="00DF5A9C">
              <w:rPr>
                <w:rFonts w:eastAsia="SimSun"/>
                <w:bCs w:val="0"/>
                <w:color w:val="auto"/>
                <w:szCs w:val="20"/>
                <w:lang w:eastAsia="zh-CN"/>
              </w:rPr>
              <w:t>.</w:t>
            </w:r>
            <w:r w:rsidR="003F6996" w:rsidRPr="00DF5A9C">
              <w:rPr>
                <w:rFonts w:eastAsia="SimSun"/>
                <w:bCs w:val="0"/>
                <w:color w:val="auto"/>
                <w:szCs w:val="20"/>
                <w:lang w:eastAsia="zh-CN"/>
              </w:rPr>
              <w:t>10</w:t>
            </w:r>
            <w:r w:rsidR="00294A58" w:rsidRPr="00DF5A9C">
              <w:rPr>
                <w:rFonts w:eastAsia="Times New Roman"/>
                <w:bCs w:val="0"/>
                <w:color w:val="auto"/>
                <w:szCs w:val="20"/>
              </w:rPr>
              <w:t xml:space="preserve">% to </w:t>
            </w:r>
            <w:r w:rsidR="003F6996" w:rsidRPr="00DF5A9C">
              <w:rPr>
                <w:rFonts w:eastAsia="Times New Roman"/>
                <w:bCs w:val="0"/>
                <w:color w:val="auto"/>
                <w:szCs w:val="20"/>
              </w:rPr>
              <w:t>2</w:t>
            </w:r>
            <w:r w:rsidR="006A317B" w:rsidRPr="00DF5A9C">
              <w:rPr>
                <w:rFonts w:eastAsia="Times New Roman"/>
                <w:bCs w:val="0"/>
                <w:color w:val="auto"/>
                <w:szCs w:val="20"/>
              </w:rPr>
              <w:t>.</w:t>
            </w:r>
            <w:r w:rsidR="003F6996" w:rsidRPr="00DF5A9C">
              <w:rPr>
                <w:rFonts w:eastAsia="Times New Roman"/>
                <w:bCs w:val="0"/>
                <w:color w:val="auto"/>
                <w:szCs w:val="20"/>
              </w:rPr>
              <w:t>91</w:t>
            </w:r>
            <w:r w:rsidR="00294A58" w:rsidRPr="00DF5A9C">
              <w:rPr>
                <w:rFonts w:eastAsia="Times New Roman"/>
                <w:bCs w:val="0"/>
                <w:color w:val="auto"/>
                <w:szCs w:val="20"/>
              </w:rPr>
              <w:t>%</w:t>
            </w:r>
            <w:r w:rsidR="00641369" w:rsidRPr="00DF5A9C">
              <w:rPr>
                <w:rFonts w:eastAsia="Times New Roman"/>
                <w:bCs w:val="0"/>
                <w:color w:val="auto"/>
                <w:szCs w:val="20"/>
              </w:rPr>
              <w:t>)</w:t>
            </w:r>
            <w:r w:rsidR="008A182C" w:rsidRPr="00DF5A9C">
              <w:rPr>
                <w:rFonts w:eastAsia="Times New Roman"/>
                <w:bCs w:val="0"/>
                <w:color w:val="auto"/>
                <w:szCs w:val="20"/>
              </w:rPr>
              <w:t xml:space="preserve"> had the greatest performance gain</w:t>
            </w:r>
            <w:r w:rsidR="006818EB" w:rsidRPr="00DF5A9C">
              <w:rPr>
                <w:rFonts w:eastAsia="Times New Roman"/>
                <w:bCs w:val="0"/>
                <w:color w:val="auto"/>
                <w:szCs w:val="20"/>
              </w:rPr>
              <w:t xml:space="preserve">, while </w:t>
            </w:r>
            <w:r w:rsidR="003F6996" w:rsidRPr="00DF5A9C">
              <w:rPr>
                <w:rFonts w:eastAsia="Times New Roman"/>
                <w:bCs w:val="0"/>
                <w:color w:val="auto"/>
                <w:szCs w:val="20"/>
              </w:rPr>
              <w:t>Leisure &amp; hospitality</w:t>
            </w:r>
            <w:r w:rsidR="006818EB" w:rsidRPr="00DF5A9C">
              <w:rPr>
                <w:rFonts w:eastAsia="Times New Roman"/>
                <w:bCs w:val="0"/>
                <w:color w:val="auto"/>
                <w:szCs w:val="20"/>
              </w:rPr>
              <w:t xml:space="preserve"> (</w:t>
            </w:r>
            <w:r w:rsidR="003F6996" w:rsidRPr="00DF5A9C">
              <w:rPr>
                <w:rFonts w:eastAsia="Times New Roman"/>
                <w:bCs w:val="0"/>
                <w:color w:val="auto"/>
                <w:szCs w:val="20"/>
              </w:rPr>
              <w:t>7</w:t>
            </w:r>
            <w:r w:rsidR="006818EB" w:rsidRPr="00DF5A9C">
              <w:rPr>
                <w:rFonts w:eastAsia="Times New Roman"/>
                <w:bCs w:val="0"/>
                <w:color w:val="auto"/>
                <w:szCs w:val="20"/>
              </w:rPr>
              <w:t>.</w:t>
            </w:r>
            <w:r w:rsidR="003F6996" w:rsidRPr="00DF5A9C">
              <w:rPr>
                <w:rFonts w:eastAsia="Times New Roman"/>
                <w:bCs w:val="0"/>
                <w:color w:val="auto"/>
                <w:szCs w:val="20"/>
              </w:rPr>
              <w:t>72</w:t>
            </w:r>
            <w:r w:rsidR="006818EB" w:rsidRPr="00DF5A9C">
              <w:rPr>
                <w:rFonts w:eastAsia="Times New Roman"/>
                <w:bCs w:val="0"/>
                <w:color w:val="auto"/>
                <w:szCs w:val="20"/>
              </w:rPr>
              <w:t xml:space="preserve">% to </w:t>
            </w:r>
            <w:r w:rsidR="003F6996" w:rsidRPr="00DF5A9C">
              <w:rPr>
                <w:rFonts w:eastAsia="Times New Roman"/>
                <w:bCs w:val="0"/>
                <w:color w:val="auto"/>
                <w:szCs w:val="20"/>
              </w:rPr>
              <w:t>3</w:t>
            </w:r>
            <w:r w:rsidR="006818EB" w:rsidRPr="00DF5A9C">
              <w:rPr>
                <w:rFonts w:eastAsia="Times New Roman"/>
                <w:bCs w:val="0"/>
                <w:color w:val="auto"/>
                <w:szCs w:val="20"/>
              </w:rPr>
              <w:t>.</w:t>
            </w:r>
            <w:r w:rsidR="003F6996" w:rsidRPr="00DF5A9C">
              <w:rPr>
                <w:rFonts w:eastAsia="Times New Roman"/>
                <w:bCs w:val="0"/>
                <w:color w:val="auto"/>
                <w:szCs w:val="20"/>
              </w:rPr>
              <w:t>09</w:t>
            </w:r>
            <w:r w:rsidR="006818EB" w:rsidRPr="00DF5A9C">
              <w:rPr>
                <w:rFonts w:eastAsia="Times New Roman"/>
                <w:bCs w:val="0"/>
                <w:color w:val="auto"/>
                <w:szCs w:val="20"/>
              </w:rPr>
              <w:t xml:space="preserve">%) </w:t>
            </w:r>
            <w:r w:rsidR="006C71E3" w:rsidRPr="00DF5A9C">
              <w:rPr>
                <w:rFonts w:eastAsia="Times New Roman"/>
                <w:bCs w:val="0"/>
                <w:color w:val="auto"/>
                <w:szCs w:val="20"/>
              </w:rPr>
              <w:t>experienced</w:t>
            </w:r>
            <w:r w:rsidR="006818EB" w:rsidRPr="00DF5A9C">
              <w:rPr>
                <w:rFonts w:eastAsia="Times New Roman"/>
                <w:bCs w:val="0"/>
                <w:color w:val="auto"/>
                <w:szCs w:val="20"/>
              </w:rPr>
              <w:t xml:space="preserve"> the greatest </w:t>
            </w:r>
            <w:r w:rsidR="006C71E3" w:rsidRPr="00DF5A9C">
              <w:rPr>
                <w:rFonts w:eastAsia="Times New Roman"/>
                <w:bCs w:val="0"/>
                <w:color w:val="auto"/>
                <w:szCs w:val="20"/>
              </w:rPr>
              <w:t>performance loss.</w:t>
            </w:r>
            <w:r w:rsidR="00A267F3" w:rsidRPr="00DF5A9C">
              <w:rPr>
                <w:rFonts w:eastAsia="Times New Roman"/>
                <w:bCs w:val="0"/>
                <w:color w:val="auto"/>
                <w:szCs w:val="20"/>
              </w:rPr>
              <w:t xml:space="preserve"> </w:t>
            </w:r>
            <w:r w:rsidR="003F6996" w:rsidRPr="00DF5A9C">
              <w:rPr>
                <w:rFonts w:eastAsia="Times New Roman"/>
                <w:bCs w:val="0"/>
                <w:color w:val="auto"/>
                <w:szCs w:val="20"/>
              </w:rPr>
              <w:t>Other Services</w:t>
            </w:r>
            <w:r w:rsidR="008A182C" w:rsidRPr="00DF5A9C">
              <w:rPr>
                <w:rFonts w:eastAsia="Times New Roman"/>
                <w:bCs w:val="0"/>
                <w:color w:val="auto"/>
                <w:szCs w:val="20"/>
              </w:rPr>
              <w:t xml:space="preserve"> (-</w:t>
            </w:r>
            <w:r w:rsidR="0088274C" w:rsidRPr="00DF5A9C">
              <w:rPr>
                <w:rFonts w:eastAsia="Times New Roman"/>
                <w:bCs w:val="0"/>
                <w:color w:val="auto"/>
                <w:szCs w:val="20"/>
              </w:rPr>
              <w:t>0</w:t>
            </w:r>
            <w:r w:rsidR="008A182C" w:rsidRPr="00DF5A9C">
              <w:rPr>
                <w:rFonts w:eastAsia="Times New Roman"/>
                <w:bCs w:val="0"/>
                <w:color w:val="auto"/>
                <w:szCs w:val="20"/>
              </w:rPr>
              <w:t>.</w:t>
            </w:r>
            <w:r w:rsidR="003F6996" w:rsidRPr="00DF5A9C">
              <w:rPr>
                <w:rFonts w:eastAsia="Times New Roman"/>
                <w:bCs w:val="0"/>
                <w:color w:val="auto"/>
                <w:szCs w:val="20"/>
              </w:rPr>
              <w:t>04</w:t>
            </w:r>
            <w:r w:rsidR="008A182C" w:rsidRPr="00DF5A9C">
              <w:rPr>
                <w:rFonts w:eastAsia="Times New Roman"/>
                <w:bCs w:val="0"/>
                <w:color w:val="auto"/>
                <w:szCs w:val="20"/>
              </w:rPr>
              <w:t xml:space="preserve">% to </w:t>
            </w:r>
            <w:r w:rsidR="002B6E28" w:rsidRPr="00DF5A9C">
              <w:rPr>
                <w:rFonts w:eastAsia="Times New Roman"/>
                <w:bCs w:val="0"/>
                <w:color w:val="auto"/>
                <w:szCs w:val="20"/>
              </w:rPr>
              <w:t>0</w:t>
            </w:r>
            <w:r w:rsidR="008A182C" w:rsidRPr="00DF5A9C">
              <w:rPr>
                <w:rFonts w:eastAsia="Times New Roman"/>
                <w:bCs w:val="0"/>
                <w:color w:val="auto"/>
                <w:szCs w:val="20"/>
              </w:rPr>
              <w:t>.</w:t>
            </w:r>
            <w:r w:rsidR="003F6996" w:rsidRPr="00DF5A9C">
              <w:rPr>
                <w:rFonts w:eastAsia="Times New Roman"/>
                <w:bCs w:val="0"/>
                <w:color w:val="auto"/>
                <w:szCs w:val="20"/>
              </w:rPr>
              <w:t>85</w:t>
            </w:r>
            <w:r w:rsidR="008A182C" w:rsidRPr="00DF5A9C">
              <w:rPr>
                <w:rFonts w:eastAsia="Times New Roman"/>
                <w:bCs w:val="0"/>
                <w:color w:val="auto"/>
                <w:szCs w:val="20"/>
              </w:rPr>
              <w:t>%)</w:t>
            </w:r>
            <w:r w:rsidR="003F6996" w:rsidRPr="00DF5A9C">
              <w:rPr>
                <w:rFonts w:eastAsia="Times New Roman"/>
                <w:bCs w:val="0"/>
                <w:color w:val="auto"/>
                <w:szCs w:val="20"/>
              </w:rPr>
              <w:t>,</w:t>
            </w:r>
            <w:r w:rsidR="0083513F" w:rsidRPr="00DF5A9C">
              <w:rPr>
                <w:rFonts w:eastAsia="Times New Roman"/>
                <w:bCs w:val="0"/>
                <w:color w:val="auto"/>
                <w:szCs w:val="20"/>
              </w:rPr>
              <w:t xml:space="preserve"> Professional &amp; business services (-0.13% to 0.69%),</w:t>
            </w:r>
            <w:r w:rsidR="003F6996" w:rsidRPr="00DF5A9C">
              <w:rPr>
                <w:rFonts w:eastAsia="Times New Roman"/>
                <w:bCs w:val="0"/>
                <w:color w:val="auto"/>
                <w:szCs w:val="20"/>
              </w:rPr>
              <w:t xml:space="preserve"> Education &amp; health (0.00% to 0.58%)</w:t>
            </w:r>
            <w:r w:rsidR="0083513F" w:rsidRPr="00DF5A9C">
              <w:rPr>
                <w:rFonts w:eastAsia="Times New Roman"/>
                <w:bCs w:val="0"/>
                <w:color w:val="auto"/>
                <w:szCs w:val="20"/>
              </w:rPr>
              <w:t>, Trade, transportation &amp; utilities (0.03% to 0.17%), and Financial activities (-0.20% to -0.17%)</w:t>
            </w:r>
            <w:r w:rsidR="002B6E28" w:rsidRPr="00DF5A9C">
              <w:rPr>
                <w:rFonts w:eastAsia="Times New Roman"/>
                <w:bCs w:val="0"/>
                <w:color w:val="auto"/>
                <w:szCs w:val="20"/>
              </w:rPr>
              <w:t xml:space="preserve"> </w:t>
            </w:r>
            <w:r w:rsidR="00C77C2D" w:rsidRPr="00DF5A9C">
              <w:rPr>
                <w:rFonts w:eastAsia="Times New Roman"/>
                <w:bCs w:val="0"/>
                <w:color w:val="auto"/>
                <w:szCs w:val="20"/>
              </w:rPr>
              <w:t xml:space="preserve">also experienced performance gain. </w:t>
            </w:r>
          </w:p>
          <w:p w14:paraId="5708F4F4" w14:textId="65E3B90C" w:rsidR="00CF3D9E" w:rsidRPr="00DF5A9C" w:rsidRDefault="00A83974" w:rsidP="00AA6DE0">
            <w:pPr>
              <w:numPr>
                <w:ilvl w:val="0"/>
                <w:numId w:val="2"/>
              </w:numPr>
              <w:ind w:right="432"/>
              <w:jc w:val="both"/>
              <w:rPr>
                <w:rFonts w:eastAsia="SimSun"/>
                <w:bCs w:val="0"/>
                <w:color w:val="auto"/>
                <w:szCs w:val="20"/>
                <w:lang w:eastAsia="zh-CN"/>
              </w:rPr>
            </w:pPr>
            <w:r w:rsidRPr="00DF5A9C">
              <w:rPr>
                <w:rFonts w:eastAsia="SimSun"/>
                <w:bCs w:val="0"/>
                <w:color w:val="auto"/>
                <w:szCs w:val="20"/>
                <w:lang w:eastAsia="zh-CN"/>
              </w:rPr>
              <w:t>In</w:t>
            </w:r>
            <w:r w:rsidR="00834125" w:rsidRPr="00DF5A9C">
              <w:rPr>
                <w:rFonts w:eastAsia="SimSun"/>
                <w:bCs w:val="0"/>
                <w:color w:val="auto"/>
                <w:szCs w:val="20"/>
                <w:lang w:eastAsia="zh-CN"/>
              </w:rPr>
              <w:t xml:space="preserve"> </w:t>
            </w:r>
            <w:r w:rsidR="00C01663" w:rsidRPr="00DF5A9C">
              <w:rPr>
                <w:rFonts w:eastAsia="SimSun"/>
                <w:bCs w:val="0"/>
                <w:color w:val="auto"/>
                <w:szCs w:val="20"/>
                <w:lang w:eastAsia="zh-CN"/>
              </w:rPr>
              <w:t>March</w:t>
            </w:r>
            <w:r w:rsidR="0093725B" w:rsidRPr="00DF5A9C">
              <w:rPr>
                <w:rFonts w:eastAsia="SimSun"/>
                <w:bCs w:val="0"/>
                <w:color w:val="auto"/>
                <w:szCs w:val="20"/>
                <w:lang w:eastAsia="zh-CN"/>
              </w:rPr>
              <w:t xml:space="preserve"> </w:t>
            </w:r>
            <w:r w:rsidRPr="00DF5A9C">
              <w:rPr>
                <w:rFonts w:eastAsia="SimSun"/>
                <w:bCs w:val="0"/>
                <w:color w:val="auto"/>
                <w:szCs w:val="20"/>
                <w:lang w:eastAsia="zh-CN"/>
              </w:rPr>
              <w:t xml:space="preserve">at the national level, </w:t>
            </w:r>
            <w:r w:rsidR="00854EA1" w:rsidRPr="00DF5A9C">
              <w:rPr>
                <w:rFonts w:eastAsia="SimSun"/>
                <w:bCs w:val="0"/>
                <w:color w:val="auto"/>
                <w:szCs w:val="20"/>
                <w:lang w:eastAsia="zh-CN"/>
              </w:rPr>
              <w:t>the top three job-gain sectors were:</w:t>
            </w:r>
          </w:p>
          <w:p w14:paraId="3B91CDAB" w14:textId="46A6D4E4" w:rsidR="00854EA1" w:rsidRPr="00DF5A9C" w:rsidRDefault="00975C09" w:rsidP="00854EA1">
            <w:pPr>
              <w:numPr>
                <w:ilvl w:val="1"/>
                <w:numId w:val="2"/>
              </w:numPr>
              <w:ind w:right="432"/>
              <w:jc w:val="both"/>
              <w:rPr>
                <w:rFonts w:eastAsia="SimSun"/>
                <w:bCs w:val="0"/>
                <w:color w:val="auto"/>
                <w:szCs w:val="20"/>
                <w:lang w:eastAsia="zh-CN"/>
              </w:rPr>
            </w:pPr>
            <w:r w:rsidRPr="00DF5A9C">
              <w:rPr>
                <w:rFonts w:eastAsia="Times New Roman"/>
                <w:bCs w:val="0"/>
                <w:color w:val="auto"/>
                <w:szCs w:val="20"/>
              </w:rPr>
              <w:t>Leisure &amp; hospitality</w:t>
            </w:r>
            <w:r w:rsidR="00854EA1" w:rsidRPr="00DF5A9C">
              <w:rPr>
                <w:rFonts w:eastAsia="Times New Roman"/>
                <w:bCs w:val="0"/>
                <w:color w:val="auto"/>
                <w:szCs w:val="20"/>
              </w:rPr>
              <w:t xml:space="preserve">: </w:t>
            </w:r>
            <w:r w:rsidR="00C01663" w:rsidRPr="00DF5A9C">
              <w:rPr>
                <w:rFonts w:eastAsia="Times New Roman"/>
                <w:bCs w:val="0"/>
                <w:color w:val="auto"/>
                <w:szCs w:val="20"/>
              </w:rPr>
              <w:t>280</w:t>
            </w:r>
            <w:r w:rsidR="00854EA1" w:rsidRPr="00DF5A9C">
              <w:rPr>
                <w:rFonts w:eastAsia="Times New Roman"/>
                <w:bCs w:val="0"/>
                <w:color w:val="auto"/>
                <w:szCs w:val="20"/>
              </w:rPr>
              <w:t>,000 (</w:t>
            </w:r>
            <w:r w:rsidRPr="00DF5A9C">
              <w:rPr>
                <w:rFonts w:eastAsia="Times New Roman"/>
                <w:bCs w:val="0"/>
                <w:color w:val="auto"/>
                <w:szCs w:val="20"/>
              </w:rPr>
              <w:t>2</w:t>
            </w:r>
            <w:r w:rsidR="00854EA1" w:rsidRPr="00DF5A9C">
              <w:rPr>
                <w:rFonts w:eastAsia="Times New Roman"/>
                <w:bCs w:val="0"/>
                <w:color w:val="auto"/>
                <w:szCs w:val="20"/>
              </w:rPr>
              <w:t>.</w:t>
            </w:r>
            <w:r w:rsidR="00C01663" w:rsidRPr="00DF5A9C">
              <w:rPr>
                <w:rFonts w:eastAsia="Times New Roman"/>
                <w:bCs w:val="0"/>
                <w:color w:val="auto"/>
                <w:szCs w:val="20"/>
              </w:rPr>
              <w:t>07</w:t>
            </w:r>
            <w:r w:rsidR="00854EA1" w:rsidRPr="00DF5A9C">
              <w:rPr>
                <w:rFonts w:eastAsia="Times New Roman"/>
                <w:bCs w:val="0"/>
                <w:color w:val="auto"/>
                <w:szCs w:val="20"/>
              </w:rPr>
              <w:t>%)</w:t>
            </w:r>
          </w:p>
          <w:p w14:paraId="067AF79C" w14:textId="6D23A134" w:rsidR="00854EA1" w:rsidRPr="00DF5A9C" w:rsidRDefault="0047517E" w:rsidP="00854EA1">
            <w:pPr>
              <w:numPr>
                <w:ilvl w:val="1"/>
                <w:numId w:val="2"/>
              </w:numPr>
              <w:ind w:right="432"/>
              <w:jc w:val="both"/>
              <w:rPr>
                <w:rFonts w:eastAsia="SimSun"/>
                <w:bCs w:val="0"/>
                <w:color w:val="auto"/>
                <w:szCs w:val="20"/>
                <w:lang w:eastAsia="zh-CN"/>
              </w:rPr>
            </w:pPr>
            <w:r w:rsidRPr="00DF5A9C">
              <w:rPr>
                <w:rFonts w:eastAsia="Times New Roman"/>
                <w:bCs w:val="0"/>
                <w:color w:val="auto"/>
                <w:szCs w:val="20"/>
              </w:rPr>
              <w:t>Construction</w:t>
            </w:r>
            <w:r w:rsidR="00854EA1" w:rsidRPr="00DF5A9C">
              <w:rPr>
                <w:rFonts w:eastAsia="Times New Roman"/>
                <w:bCs w:val="0"/>
                <w:color w:val="auto"/>
                <w:szCs w:val="20"/>
              </w:rPr>
              <w:t xml:space="preserve">: </w:t>
            </w:r>
            <w:r w:rsidRPr="00DF5A9C">
              <w:rPr>
                <w:rFonts w:eastAsia="Times New Roman"/>
                <w:bCs w:val="0"/>
                <w:color w:val="auto"/>
                <w:szCs w:val="20"/>
              </w:rPr>
              <w:t>110</w:t>
            </w:r>
            <w:r w:rsidR="00854EA1" w:rsidRPr="00DF5A9C">
              <w:rPr>
                <w:rFonts w:eastAsia="Times New Roman"/>
                <w:bCs w:val="0"/>
                <w:color w:val="auto"/>
                <w:szCs w:val="20"/>
              </w:rPr>
              <w:t>,000 (</w:t>
            </w:r>
            <w:r w:rsidRPr="00DF5A9C">
              <w:rPr>
                <w:rFonts w:eastAsia="Times New Roman"/>
                <w:bCs w:val="0"/>
                <w:color w:val="auto"/>
                <w:szCs w:val="20"/>
              </w:rPr>
              <w:t>1</w:t>
            </w:r>
            <w:r w:rsidR="00854EA1" w:rsidRPr="00DF5A9C">
              <w:rPr>
                <w:rFonts w:eastAsia="Times New Roman"/>
                <w:bCs w:val="0"/>
                <w:color w:val="auto"/>
                <w:szCs w:val="20"/>
              </w:rPr>
              <w:t>.</w:t>
            </w:r>
            <w:r w:rsidRPr="00DF5A9C">
              <w:rPr>
                <w:rFonts w:eastAsia="Times New Roman"/>
                <w:bCs w:val="0"/>
                <w:color w:val="auto"/>
                <w:szCs w:val="20"/>
              </w:rPr>
              <w:t>50</w:t>
            </w:r>
            <w:r w:rsidR="00854EA1" w:rsidRPr="00DF5A9C">
              <w:rPr>
                <w:rFonts w:eastAsia="Times New Roman"/>
                <w:bCs w:val="0"/>
                <w:color w:val="auto"/>
                <w:szCs w:val="20"/>
              </w:rPr>
              <w:t>%)</w:t>
            </w:r>
          </w:p>
          <w:p w14:paraId="3C9F0A3A" w14:textId="7557BB49" w:rsidR="00854EA1" w:rsidRPr="00DF5A9C" w:rsidRDefault="00975C09" w:rsidP="00B8504B">
            <w:pPr>
              <w:numPr>
                <w:ilvl w:val="1"/>
                <w:numId w:val="2"/>
              </w:numPr>
              <w:ind w:right="432"/>
              <w:jc w:val="both"/>
              <w:rPr>
                <w:rFonts w:eastAsia="SimSun"/>
                <w:bCs w:val="0"/>
                <w:color w:val="auto"/>
                <w:szCs w:val="20"/>
                <w:lang w:eastAsia="zh-CN"/>
              </w:rPr>
            </w:pPr>
            <w:r w:rsidRPr="00DF5A9C">
              <w:rPr>
                <w:rFonts w:eastAsia="Times New Roman"/>
                <w:bCs w:val="0"/>
                <w:color w:val="auto"/>
                <w:szCs w:val="20"/>
              </w:rPr>
              <w:t>Other Services</w:t>
            </w:r>
            <w:r w:rsidR="00854EA1" w:rsidRPr="00DF5A9C">
              <w:rPr>
                <w:rFonts w:eastAsia="Times New Roman"/>
                <w:bCs w:val="0"/>
                <w:color w:val="auto"/>
                <w:szCs w:val="20"/>
              </w:rPr>
              <w:t xml:space="preserve">: </w:t>
            </w:r>
            <w:r w:rsidR="0047517E" w:rsidRPr="00DF5A9C">
              <w:rPr>
                <w:rFonts w:eastAsia="Times New Roman"/>
                <w:bCs w:val="0"/>
                <w:color w:val="auto"/>
                <w:szCs w:val="20"/>
              </w:rPr>
              <w:t>42</w:t>
            </w:r>
            <w:r w:rsidR="00854EA1" w:rsidRPr="00DF5A9C">
              <w:rPr>
                <w:rFonts w:eastAsia="Times New Roman"/>
                <w:bCs w:val="0"/>
                <w:color w:val="auto"/>
                <w:szCs w:val="20"/>
              </w:rPr>
              <w:t>,000 (</w:t>
            </w:r>
            <w:r w:rsidR="00FD1DD6" w:rsidRPr="00DF5A9C">
              <w:rPr>
                <w:rFonts w:eastAsia="Times New Roman"/>
                <w:bCs w:val="0"/>
                <w:color w:val="auto"/>
                <w:szCs w:val="20"/>
              </w:rPr>
              <w:t>0</w:t>
            </w:r>
            <w:r w:rsidR="00C92A22" w:rsidRPr="00DF5A9C">
              <w:rPr>
                <w:rFonts w:eastAsia="Times New Roman"/>
                <w:bCs w:val="0"/>
                <w:color w:val="auto"/>
                <w:szCs w:val="20"/>
              </w:rPr>
              <w:t>.</w:t>
            </w:r>
            <w:r w:rsidR="0047517E" w:rsidRPr="00DF5A9C">
              <w:rPr>
                <w:rFonts w:eastAsia="Times New Roman"/>
                <w:bCs w:val="0"/>
                <w:color w:val="auto"/>
                <w:szCs w:val="20"/>
              </w:rPr>
              <w:t>76</w:t>
            </w:r>
            <w:r w:rsidR="00C92A22" w:rsidRPr="00DF5A9C">
              <w:rPr>
                <w:rFonts w:eastAsia="Times New Roman"/>
                <w:bCs w:val="0"/>
                <w:color w:val="auto"/>
                <w:szCs w:val="20"/>
              </w:rPr>
              <w:t>%</w:t>
            </w:r>
            <w:r w:rsidR="00854EA1" w:rsidRPr="00DF5A9C">
              <w:rPr>
                <w:rFonts w:eastAsia="Times New Roman"/>
                <w:bCs w:val="0"/>
                <w:color w:val="auto"/>
                <w:szCs w:val="20"/>
              </w:rPr>
              <w:t>)</w:t>
            </w:r>
          </w:p>
          <w:p w14:paraId="62D6E71F" w14:textId="1DBC6E85" w:rsidR="00DD09CB" w:rsidRPr="00DF5A9C" w:rsidRDefault="00A83974" w:rsidP="00855D85">
            <w:pPr>
              <w:numPr>
                <w:ilvl w:val="0"/>
                <w:numId w:val="2"/>
              </w:numPr>
              <w:ind w:right="432"/>
              <w:jc w:val="both"/>
              <w:rPr>
                <w:rFonts w:eastAsia="SimSun"/>
                <w:bCs w:val="0"/>
                <w:color w:val="auto"/>
                <w:szCs w:val="20"/>
                <w:lang w:eastAsia="zh-CN"/>
              </w:rPr>
            </w:pPr>
            <w:r w:rsidRPr="00DF5A9C">
              <w:rPr>
                <w:rFonts w:eastAsia="SimSun"/>
                <w:bCs w:val="0"/>
                <w:color w:val="auto"/>
                <w:szCs w:val="20"/>
                <w:lang w:eastAsia="zh-CN"/>
              </w:rPr>
              <w:t>For Illinois,</w:t>
            </w:r>
            <w:r w:rsidR="00A10F7A" w:rsidRPr="00DF5A9C">
              <w:rPr>
                <w:rFonts w:eastAsia="SimSun"/>
                <w:bCs w:val="0"/>
                <w:color w:val="auto"/>
                <w:szCs w:val="20"/>
                <w:lang w:eastAsia="zh-CN"/>
              </w:rPr>
              <w:t xml:space="preserve"> </w:t>
            </w:r>
            <w:r w:rsidR="00C92A22" w:rsidRPr="00DF5A9C">
              <w:rPr>
                <w:rFonts w:eastAsia="SimSun"/>
                <w:bCs w:val="0"/>
                <w:color w:val="auto"/>
                <w:szCs w:val="20"/>
                <w:lang w:eastAsia="zh-CN"/>
              </w:rPr>
              <w:t xml:space="preserve">the top three job-gain sectors in </w:t>
            </w:r>
            <w:r w:rsidR="0028350C" w:rsidRPr="00DF5A9C">
              <w:rPr>
                <w:rFonts w:eastAsia="SimSun"/>
                <w:bCs w:val="0"/>
                <w:color w:val="auto"/>
                <w:szCs w:val="20"/>
                <w:lang w:eastAsia="zh-CN"/>
              </w:rPr>
              <w:t>March</w:t>
            </w:r>
            <w:r w:rsidR="00C92A22" w:rsidRPr="00DF5A9C">
              <w:rPr>
                <w:rFonts w:eastAsia="SimSun"/>
                <w:bCs w:val="0"/>
                <w:color w:val="auto"/>
                <w:szCs w:val="20"/>
                <w:lang w:eastAsia="zh-CN"/>
              </w:rPr>
              <w:t xml:space="preserve"> were:</w:t>
            </w:r>
            <w:r w:rsidR="00351B47" w:rsidRPr="00DF5A9C">
              <w:rPr>
                <w:rFonts w:eastAsia="SimSun"/>
                <w:bCs w:val="0"/>
                <w:color w:val="auto"/>
                <w:szCs w:val="20"/>
                <w:lang w:eastAsia="zh-CN"/>
              </w:rPr>
              <w:t xml:space="preserve"> </w:t>
            </w:r>
          </w:p>
          <w:p w14:paraId="25DABFC0" w14:textId="0053EEB5" w:rsidR="00C92A22" w:rsidRPr="00DF5A9C" w:rsidRDefault="00975C09" w:rsidP="00C92A22">
            <w:pPr>
              <w:numPr>
                <w:ilvl w:val="1"/>
                <w:numId w:val="2"/>
              </w:numPr>
              <w:ind w:right="432"/>
              <w:jc w:val="both"/>
              <w:rPr>
                <w:rFonts w:eastAsia="SimSun"/>
                <w:bCs w:val="0"/>
                <w:color w:val="auto"/>
                <w:szCs w:val="20"/>
                <w:lang w:eastAsia="zh-CN"/>
              </w:rPr>
            </w:pPr>
            <w:r w:rsidRPr="00DF5A9C">
              <w:rPr>
                <w:rFonts w:eastAsia="Times New Roman"/>
                <w:bCs w:val="0"/>
                <w:color w:val="auto"/>
                <w:szCs w:val="20"/>
              </w:rPr>
              <w:t>Leisure &amp; hospitality</w:t>
            </w:r>
            <w:r w:rsidR="00C92A22" w:rsidRPr="00DF5A9C">
              <w:rPr>
                <w:rFonts w:eastAsia="Times New Roman"/>
                <w:bCs w:val="0"/>
                <w:color w:val="auto"/>
                <w:szCs w:val="20"/>
              </w:rPr>
              <w:t xml:space="preserve">: </w:t>
            </w:r>
            <w:r w:rsidR="0028350C" w:rsidRPr="00DF5A9C">
              <w:rPr>
                <w:rFonts w:eastAsia="Times New Roman"/>
                <w:bCs w:val="0"/>
                <w:color w:val="auto"/>
                <w:szCs w:val="20"/>
              </w:rPr>
              <w:t>13</w:t>
            </w:r>
            <w:r w:rsidR="00C92A22" w:rsidRPr="00DF5A9C">
              <w:rPr>
                <w:rFonts w:eastAsia="Times New Roman"/>
                <w:bCs w:val="0"/>
                <w:color w:val="auto"/>
                <w:szCs w:val="20"/>
              </w:rPr>
              <w:t>,</w:t>
            </w:r>
            <w:r w:rsidR="0028350C" w:rsidRPr="00DF5A9C">
              <w:rPr>
                <w:rFonts w:eastAsia="Times New Roman"/>
                <w:bCs w:val="0"/>
                <w:color w:val="auto"/>
                <w:szCs w:val="20"/>
              </w:rPr>
              <w:t>7</w:t>
            </w:r>
            <w:r w:rsidR="00C92A22" w:rsidRPr="00DF5A9C">
              <w:rPr>
                <w:rFonts w:eastAsia="Times New Roman"/>
                <w:bCs w:val="0"/>
                <w:color w:val="auto"/>
                <w:szCs w:val="20"/>
              </w:rPr>
              <w:t>00 (</w:t>
            </w:r>
            <w:r w:rsidR="0028350C" w:rsidRPr="00DF5A9C">
              <w:rPr>
                <w:rFonts w:eastAsia="Times New Roman"/>
                <w:bCs w:val="0"/>
                <w:color w:val="auto"/>
                <w:szCs w:val="20"/>
              </w:rPr>
              <w:t>3</w:t>
            </w:r>
            <w:r w:rsidR="00C92A22" w:rsidRPr="00DF5A9C">
              <w:rPr>
                <w:rFonts w:eastAsia="Times New Roman"/>
                <w:bCs w:val="0"/>
                <w:color w:val="auto"/>
                <w:szCs w:val="20"/>
              </w:rPr>
              <w:t>.</w:t>
            </w:r>
            <w:r w:rsidR="0028350C" w:rsidRPr="00DF5A9C">
              <w:rPr>
                <w:rFonts w:eastAsia="Times New Roman"/>
                <w:bCs w:val="0"/>
                <w:color w:val="auto"/>
                <w:szCs w:val="20"/>
              </w:rPr>
              <w:t>09</w:t>
            </w:r>
            <w:r w:rsidR="00C92A22" w:rsidRPr="00DF5A9C">
              <w:rPr>
                <w:rFonts w:eastAsia="Times New Roman"/>
                <w:bCs w:val="0"/>
                <w:color w:val="auto"/>
                <w:szCs w:val="20"/>
              </w:rPr>
              <w:t>%)</w:t>
            </w:r>
          </w:p>
          <w:p w14:paraId="31981EEC" w14:textId="032B4D46" w:rsidR="00C92A22" w:rsidRPr="00DF5A9C" w:rsidRDefault="0028350C" w:rsidP="00EF54EC">
            <w:pPr>
              <w:numPr>
                <w:ilvl w:val="1"/>
                <w:numId w:val="2"/>
              </w:numPr>
              <w:ind w:right="432"/>
              <w:jc w:val="both"/>
              <w:rPr>
                <w:rFonts w:eastAsia="SimSun"/>
                <w:bCs w:val="0"/>
                <w:color w:val="auto"/>
                <w:szCs w:val="20"/>
                <w:lang w:eastAsia="zh-CN"/>
              </w:rPr>
            </w:pPr>
            <w:r w:rsidRPr="00DF5A9C">
              <w:rPr>
                <w:rFonts w:eastAsia="Times New Roman"/>
                <w:bCs w:val="0"/>
                <w:color w:val="auto"/>
                <w:szCs w:val="20"/>
              </w:rPr>
              <w:t>Construction</w:t>
            </w:r>
            <w:r w:rsidR="00C92A22" w:rsidRPr="00DF5A9C">
              <w:rPr>
                <w:rFonts w:eastAsia="Times New Roman"/>
                <w:bCs w:val="0"/>
                <w:color w:val="auto"/>
                <w:szCs w:val="20"/>
              </w:rPr>
              <w:t xml:space="preserve">: </w:t>
            </w:r>
            <w:r w:rsidRPr="00DF5A9C">
              <w:rPr>
                <w:rFonts w:eastAsia="Times New Roman"/>
                <w:bCs w:val="0"/>
                <w:color w:val="auto"/>
                <w:szCs w:val="20"/>
              </w:rPr>
              <w:t>6,300</w:t>
            </w:r>
            <w:r w:rsidR="00C92A22" w:rsidRPr="00DF5A9C">
              <w:rPr>
                <w:rFonts w:eastAsia="Times New Roman"/>
                <w:bCs w:val="0"/>
                <w:color w:val="auto"/>
                <w:szCs w:val="20"/>
              </w:rPr>
              <w:t xml:space="preserve"> (</w:t>
            </w:r>
            <w:r w:rsidRPr="00DF5A9C">
              <w:rPr>
                <w:rFonts w:eastAsia="Times New Roman"/>
                <w:bCs w:val="0"/>
                <w:color w:val="auto"/>
                <w:szCs w:val="20"/>
              </w:rPr>
              <w:t>2</w:t>
            </w:r>
            <w:r w:rsidR="00C92A22" w:rsidRPr="00DF5A9C">
              <w:rPr>
                <w:rFonts w:eastAsia="Times New Roman"/>
                <w:bCs w:val="0"/>
                <w:color w:val="auto"/>
                <w:szCs w:val="20"/>
              </w:rPr>
              <w:t>.</w:t>
            </w:r>
            <w:r w:rsidRPr="00DF5A9C">
              <w:rPr>
                <w:rFonts w:eastAsia="Times New Roman"/>
                <w:bCs w:val="0"/>
                <w:color w:val="auto"/>
                <w:szCs w:val="20"/>
              </w:rPr>
              <w:t>91</w:t>
            </w:r>
            <w:r w:rsidR="00C92A22" w:rsidRPr="00DF5A9C">
              <w:rPr>
                <w:rFonts w:eastAsia="Times New Roman"/>
                <w:bCs w:val="0"/>
                <w:color w:val="auto"/>
                <w:szCs w:val="20"/>
              </w:rPr>
              <w:t>%)</w:t>
            </w:r>
          </w:p>
          <w:p w14:paraId="1E6D7325" w14:textId="4351EF9C" w:rsidR="00C92A22" w:rsidRPr="00DF5A9C" w:rsidRDefault="00A67A75" w:rsidP="003D0BCB">
            <w:pPr>
              <w:numPr>
                <w:ilvl w:val="1"/>
                <w:numId w:val="2"/>
              </w:numPr>
              <w:ind w:right="432"/>
              <w:jc w:val="both"/>
              <w:rPr>
                <w:rFonts w:eastAsia="SimSun"/>
                <w:bCs w:val="0"/>
                <w:color w:val="auto"/>
                <w:szCs w:val="20"/>
                <w:lang w:eastAsia="zh-CN"/>
              </w:rPr>
            </w:pPr>
            <w:r w:rsidRPr="00DF5A9C">
              <w:rPr>
                <w:rFonts w:eastAsia="SimSun"/>
                <w:bCs w:val="0"/>
                <w:color w:val="auto"/>
                <w:szCs w:val="20"/>
                <w:lang w:eastAsia="zh-CN"/>
              </w:rPr>
              <w:t>Other Services</w:t>
            </w:r>
            <w:r w:rsidR="00C92A22" w:rsidRPr="00DF5A9C">
              <w:rPr>
                <w:rFonts w:eastAsia="Times New Roman"/>
                <w:bCs w:val="0"/>
                <w:color w:val="auto"/>
                <w:szCs w:val="20"/>
              </w:rPr>
              <w:t xml:space="preserve">: </w:t>
            </w:r>
            <w:r w:rsidR="00E37434" w:rsidRPr="00DF5A9C">
              <w:rPr>
                <w:rFonts w:eastAsia="Times New Roman"/>
                <w:bCs w:val="0"/>
                <w:color w:val="auto"/>
                <w:szCs w:val="20"/>
              </w:rPr>
              <w:t>2</w:t>
            </w:r>
            <w:r w:rsidR="00C92A22" w:rsidRPr="00DF5A9C">
              <w:rPr>
                <w:rFonts w:eastAsia="Times New Roman"/>
                <w:bCs w:val="0"/>
                <w:color w:val="auto"/>
                <w:szCs w:val="20"/>
              </w:rPr>
              <w:t>,</w:t>
            </w:r>
            <w:r w:rsidRPr="00DF5A9C">
              <w:rPr>
                <w:rFonts w:eastAsia="Times New Roman"/>
                <w:bCs w:val="0"/>
                <w:color w:val="auto"/>
                <w:szCs w:val="20"/>
              </w:rPr>
              <w:t>0</w:t>
            </w:r>
            <w:r w:rsidR="00C92A22" w:rsidRPr="00DF5A9C">
              <w:rPr>
                <w:rFonts w:eastAsia="Times New Roman"/>
                <w:bCs w:val="0"/>
                <w:color w:val="auto"/>
                <w:szCs w:val="20"/>
              </w:rPr>
              <w:t>00 (</w:t>
            </w:r>
            <w:r w:rsidR="00CB067B" w:rsidRPr="00DF5A9C">
              <w:rPr>
                <w:rFonts w:eastAsia="Times New Roman"/>
                <w:bCs w:val="0"/>
                <w:color w:val="auto"/>
                <w:szCs w:val="20"/>
              </w:rPr>
              <w:t>0</w:t>
            </w:r>
            <w:r w:rsidR="00C92A22" w:rsidRPr="00DF5A9C">
              <w:rPr>
                <w:rFonts w:eastAsia="Times New Roman"/>
                <w:bCs w:val="0"/>
                <w:color w:val="auto"/>
                <w:szCs w:val="20"/>
              </w:rPr>
              <w:t>.</w:t>
            </w:r>
            <w:r w:rsidRPr="00DF5A9C">
              <w:rPr>
                <w:rFonts w:eastAsia="Times New Roman"/>
                <w:bCs w:val="0"/>
                <w:color w:val="auto"/>
                <w:szCs w:val="20"/>
              </w:rPr>
              <w:t>85</w:t>
            </w:r>
            <w:r w:rsidR="00C92A22" w:rsidRPr="00DF5A9C">
              <w:rPr>
                <w:rFonts w:eastAsia="Times New Roman"/>
                <w:bCs w:val="0"/>
                <w:color w:val="auto"/>
                <w:szCs w:val="20"/>
              </w:rPr>
              <w:t>%)</w:t>
            </w:r>
          </w:p>
          <w:p w14:paraId="2104EB15" w14:textId="55BC69CB" w:rsidR="00A83974" w:rsidRPr="00DF5A9C" w:rsidRDefault="0036619D" w:rsidP="0060585D">
            <w:pPr>
              <w:numPr>
                <w:ilvl w:val="0"/>
                <w:numId w:val="2"/>
              </w:numPr>
              <w:ind w:right="432"/>
              <w:jc w:val="both"/>
              <w:rPr>
                <w:rFonts w:eastAsia="Times New Roman"/>
                <w:bCs w:val="0"/>
                <w:color w:val="auto"/>
                <w:szCs w:val="20"/>
              </w:rPr>
            </w:pPr>
            <w:r w:rsidRPr="00DF5A9C">
              <w:rPr>
                <w:rFonts w:eastAsia="Times New Roman"/>
                <w:bCs w:val="0"/>
                <w:color w:val="auto"/>
                <w:szCs w:val="20"/>
              </w:rPr>
              <w:t>The</w:t>
            </w:r>
            <w:r w:rsidR="00A10F7A" w:rsidRPr="00DF5A9C">
              <w:rPr>
                <w:rFonts w:eastAsia="Times New Roman"/>
                <w:bCs w:val="0"/>
                <w:color w:val="auto"/>
                <w:szCs w:val="20"/>
              </w:rPr>
              <w:t xml:space="preserve"> </w:t>
            </w:r>
            <w:r w:rsidR="00F21144" w:rsidRPr="00DF5A9C">
              <w:rPr>
                <w:rFonts w:eastAsia="Times New Roman"/>
                <w:bCs w:val="0"/>
                <w:color w:val="auto"/>
                <w:szCs w:val="20"/>
              </w:rPr>
              <w:t>three</w:t>
            </w:r>
            <w:r w:rsidR="00AC6739" w:rsidRPr="00DF5A9C">
              <w:rPr>
                <w:rFonts w:eastAsia="Times New Roman"/>
                <w:bCs w:val="0"/>
                <w:color w:val="auto"/>
                <w:szCs w:val="20"/>
              </w:rPr>
              <w:t xml:space="preserve"> </w:t>
            </w:r>
            <w:r w:rsidRPr="00DF5A9C">
              <w:rPr>
                <w:rFonts w:eastAsia="Times New Roman"/>
                <w:bCs w:val="0"/>
                <w:color w:val="auto"/>
                <w:szCs w:val="20"/>
              </w:rPr>
              <w:t>sector</w:t>
            </w:r>
            <w:r w:rsidR="00F21144" w:rsidRPr="00DF5A9C">
              <w:rPr>
                <w:rFonts w:eastAsia="Times New Roman"/>
                <w:bCs w:val="0"/>
                <w:color w:val="auto"/>
                <w:szCs w:val="20"/>
              </w:rPr>
              <w:t>s</w:t>
            </w:r>
            <w:r w:rsidR="00A83974" w:rsidRPr="00DF5A9C">
              <w:rPr>
                <w:rFonts w:eastAsia="Times New Roman"/>
                <w:bCs w:val="0"/>
                <w:color w:val="auto"/>
                <w:szCs w:val="20"/>
              </w:rPr>
              <w:t xml:space="preserve"> that lost jobs in</w:t>
            </w:r>
            <w:r w:rsidR="00822CD7" w:rsidRPr="00DF5A9C">
              <w:rPr>
                <w:rFonts w:eastAsia="Times New Roman"/>
                <w:bCs w:val="0"/>
                <w:color w:val="auto"/>
                <w:szCs w:val="20"/>
              </w:rPr>
              <w:t xml:space="preserve"> </w:t>
            </w:r>
            <w:r w:rsidR="0060585D" w:rsidRPr="00DF5A9C">
              <w:rPr>
                <w:rFonts w:eastAsia="Times New Roman"/>
                <w:bCs w:val="0"/>
                <w:color w:val="auto"/>
                <w:szCs w:val="20"/>
              </w:rPr>
              <w:t xml:space="preserve">March </w:t>
            </w:r>
            <w:r w:rsidR="00EA7957" w:rsidRPr="00DF5A9C">
              <w:rPr>
                <w:rFonts w:eastAsia="Times New Roman"/>
                <w:bCs w:val="0"/>
                <w:color w:val="auto"/>
                <w:szCs w:val="20"/>
              </w:rPr>
              <w:t>in</w:t>
            </w:r>
            <w:r w:rsidR="00A83974" w:rsidRPr="00DF5A9C">
              <w:rPr>
                <w:rFonts w:eastAsia="Times New Roman"/>
                <w:bCs w:val="0"/>
                <w:color w:val="auto"/>
                <w:szCs w:val="20"/>
              </w:rPr>
              <w:t xml:space="preserve"> Illino</w:t>
            </w:r>
            <w:r w:rsidR="0041795A" w:rsidRPr="00DF5A9C">
              <w:rPr>
                <w:rFonts w:eastAsia="Times New Roman"/>
                <w:bCs w:val="0"/>
                <w:color w:val="auto"/>
                <w:szCs w:val="20"/>
              </w:rPr>
              <w:t xml:space="preserve">is </w:t>
            </w:r>
            <w:r w:rsidR="00A230F6" w:rsidRPr="00DF5A9C">
              <w:rPr>
                <w:rFonts w:eastAsia="Times New Roman"/>
                <w:bCs w:val="0"/>
                <w:color w:val="auto"/>
                <w:szCs w:val="20"/>
              </w:rPr>
              <w:t>w</w:t>
            </w:r>
            <w:r w:rsidR="00F21144" w:rsidRPr="00DF5A9C">
              <w:rPr>
                <w:rFonts w:eastAsia="Times New Roman"/>
                <w:bCs w:val="0"/>
                <w:color w:val="auto"/>
                <w:szCs w:val="20"/>
              </w:rPr>
              <w:t>ere</w:t>
            </w:r>
            <w:r w:rsidR="00A83974" w:rsidRPr="00DF5A9C">
              <w:rPr>
                <w:rFonts w:eastAsia="Times New Roman"/>
                <w:bCs w:val="0"/>
                <w:color w:val="auto"/>
                <w:szCs w:val="20"/>
              </w:rPr>
              <w:t>:</w:t>
            </w:r>
          </w:p>
          <w:p w14:paraId="5D5E34AF" w14:textId="6E816B60" w:rsidR="006362EC" w:rsidRPr="00DF5A9C" w:rsidRDefault="0060585D" w:rsidP="005050D5">
            <w:pPr>
              <w:numPr>
                <w:ilvl w:val="1"/>
                <w:numId w:val="2"/>
              </w:numPr>
              <w:ind w:right="432"/>
              <w:jc w:val="both"/>
              <w:rPr>
                <w:rFonts w:eastAsia="SimSun"/>
                <w:bCs w:val="0"/>
                <w:color w:val="auto"/>
                <w:szCs w:val="20"/>
                <w:lang w:eastAsia="zh-CN"/>
              </w:rPr>
            </w:pPr>
            <w:r w:rsidRPr="00DF5A9C">
              <w:rPr>
                <w:rFonts w:eastAsia="Times New Roman"/>
                <w:bCs w:val="0"/>
                <w:color w:val="auto"/>
                <w:szCs w:val="20"/>
              </w:rPr>
              <w:t>Government</w:t>
            </w:r>
            <w:r w:rsidR="00E474B4" w:rsidRPr="00DF5A9C">
              <w:rPr>
                <w:rFonts w:eastAsia="SimSun"/>
                <w:bCs w:val="0"/>
                <w:color w:val="auto"/>
                <w:szCs w:val="20"/>
                <w:lang w:eastAsia="zh-CN"/>
              </w:rPr>
              <w:t>: -</w:t>
            </w:r>
            <w:r w:rsidRPr="00DF5A9C">
              <w:rPr>
                <w:rFonts w:eastAsia="SimSun"/>
                <w:bCs w:val="0"/>
                <w:color w:val="auto"/>
                <w:szCs w:val="20"/>
                <w:lang w:eastAsia="zh-CN"/>
              </w:rPr>
              <w:t>2</w:t>
            </w:r>
            <w:r w:rsidR="006362EC" w:rsidRPr="00DF5A9C">
              <w:rPr>
                <w:rFonts w:eastAsia="SimSun"/>
                <w:bCs w:val="0"/>
                <w:color w:val="auto"/>
                <w:szCs w:val="20"/>
                <w:lang w:eastAsia="zh-CN"/>
              </w:rPr>
              <w:t>,</w:t>
            </w:r>
            <w:r w:rsidR="00CB067B" w:rsidRPr="00DF5A9C">
              <w:rPr>
                <w:rFonts w:eastAsia="SimSun"/>
                <w:bCs w:val="0"/>
                <w:color w:val="auto"/>
                <w:szCs w:val="20"/>
                <w:lang w:eastAsia="zh-CN"/>
              </w:rPr>
              <w:t>6</w:t>
            </w:r>
            <w:r w:rsidR="006362EC" w:rsidRPr="00DF5A9C">
              <w:rPr>
                <w:rFonts w:eastAsia="SimSun"/>
                <w:bCs w:val="0"/>
                <w:color w:val="auto"/>
                <w:szCs w:val="20"/>
                <w:lang w:eastAsia="zh-CN"/>
              </w:rPr>
              <w:t>00 (-</w:t>
            </w:r>
            <w:r w:rsidRPr="00DF5A9C">
              <w:rPr>
                <w:rFonts w:eastAsia="SimSun"/>
                <w:bCs w:val="0"/>
                <w:color w:val="auto"/>
                <w:szCs w:val="20"/>
                <w:lang w:eastAsia="zh-CN"/>
              </w:rPr>
              <w:t>0</w:t>
            </w:r>
            <w:r w:rsidR="006362EC" w:rsidRPr="00DF5A9C">
              <w:rPr>
                <w:rFonts w:eastAsia="SimSun"/>
                <w:bCs w:val="0"/>
                <w:color w:val="auto"/>
                <w:szCs w:val="20"/>
                <w:lang w:eastAsia="zh-CN"/>
              </w:rPr>
              <w:t>.</w:t>
            </w:r>
            <w:r w:rsidRPr="00DF5A9C">
              <w:rPr>
                <w:rFonts w:eastAsia="SimSun"/>
                <w:bCs w:val="0"/>
                <w:color w:val="auto"/>
                <w:szCs w:val="20"/>
                <w:lang w:eastAsia="zh-CN"/>
              </w:rPr>
              <w:t>33</w:t>
            </w:r>
            <w:r w:rsidR="006362EC" w:rsidRPr="00DF5A9C">
              <w:rPr>
                <w:rFonts w:eastAsia="SimSun"/>
                <w:bCs w:val="0"/>
                <w:color w:val="auto"/>
                <w:szCs w:val="20"/>
                <w:lang w:eastAsia="zh-CN"/>
              </w:rPr>
              <w:t>%)</w:t>
            </w:r>
          </w:p>
          <w:p w14:paraId="75E45E3A" w14:textId="51A7BC6B" w:rsidR="00F21144" w:rsidRPr="00DF5A9C" w:rsidRDefault="00CE313E" w:rsidP="005050D5">
            <w:pPr>
              <w:numPr>
                <w:ilvl w:val="1"/>
                <w:numId w:val="2"/>
              </w:numPr>
              <w:ind w:right="432"/>
              <w:jc w:val="both"/>
              <w:rPr>
                <w:rFonts w:eastAsia="SimSun"/>
                <w:bCs w:val="0"/>
                <w:color w:val="auto"/>
                <w:szCs w:val="20"/>
                <w:lang w:eastAsia="zh-CN"/>
              </w:rPr>
            </w:pPr>
            <w:r w:rsidRPr="00DF5A9C">
              <w:rPr>
                <w:rFonts w:eastAsia="SimSun"/>
                <w:bCs w:val="0"/>
                <w:color w:val="auto"/>
                <w:szCs w:val="20"/>
                <w:lang w:eastAsia="zh-CN"/>
              </w:rPr>
              <w:t>Information</w:t>
            </w:r>
            <w:r w:rsidR="00F21144" w:rsidRPr="00DF5A9C">
              <w:rPr>
                <w:rFonts w:eastAsia="SimSun"/>
                <w:bCs w:val="0"/>
                <w:color w:val="auto"/>
                <w:szCs w:val="20"/>
                <w:lang w:eastAsia="zh-CN"/>
              </w:rPr>
              <w:t>: -</w:t>
            </w:r>
            <w:r w:rsidRPr="00DF5A9C">
              <w:rPr>
                <w:rFonts w:eastAsia="SimSun"/>
                <w:bCs w:val="0"/>
                <w:color w:val="auto"/>
                <w:szCs w:val="20"/>
                <w:lang w:eastAsia="zh-CN"/>
              </w:rPr>
              <w:t>2</w:t>
            </w:r>
            <w:r w:rsidR="00F21144" w:rsidRPr="00DF5A9C">
              <w:rPr>
                <w:rFonts w:eastAsia="SimSun"/>
                <w:bCs w:val="0"/>
                <w:color w:val="auto"/>
                <w:szCs w:val="20"/>
                <w:lang w:eastAsia="zh-CN"/>
              </w:rPr>
              <w:t>00 (-</w:t>
            </w:r>
            <w:r w:rsidR="00CB067B" w:rsidRPr="00DF5A9C">
              <w:rPr>
                <w:rFonts w:eastAsia="SimSun"/>
                <w:bCs w:val="0"/>
                <w:color w:val="auto"/>
                <w:szCs w:val="20"/>
                <w:lang w:eastAsia="zh-CN"/>
              </w:rPr>
              <w:t>0</w:t>
            </w:r>
            <w:r w:rsidR="00F21144" w:rsidRPr="00DF5A9C">
              <w:rPr>
                <w:rFonts w:eastAsia="SimSun"/>
                <w:bCs w:val="0"/>
                <w:color w:val="auto"/>
                <w:szCs w:val="20"/>
                <w:lang w:eastAsia="zh-CN"/>
              </w:rPr>
              <w:t>.</w:t>
            </w:r>
            <w:r w:rsidRPr="00DF5A9C">
              <w:rPr>
                <w:rFonts w:eastAsia="SimSun"/>
                <w:bCs w:val="0"/>
                <w:color w:val="auto"/>
                <w:szCs w:val="20"/>
                <w:lang w:eastAsia="zh-CN"/>
              </w:rPr>
              <w:t>23</w:t>
            </w:r>
            <w:r w:rsidR="00F21144" w:rsidRPr="00DF5A9C">
              <w:rPr>
                <w:rFonts w:eastAsia="SimSun"/>
                <w:bCs w:val="0"/>
                <w:color w:val="auto"/>
                <w:szCs w:val="20"/>
                <w:lang w:eastAsia="zh-CN"/>
              </w:rPr>
              <w:t>%)</w:t>
            </w:r>
          </w:p>
          <w:p w14:paraId="1EE59D1B" w14:textId="5E5EA5AE" w:rsidR="00F21144" w:rsidRPr="00DF5A9C" w:rsidRDefault="002A14BD" w:rsidP="005050D5">
            <w:pPr>
              <w:numPr>
                <w:ilvl w:val="1"/>
                <w:numId w:val="2"/>
              </w:numPr>
              <w:ind w:right="432"/>
              <w:jc w:val="both"/>
              <w:rPr>
                <w:rFonts w:eastAsia="SimSun"/>
                <w:bCs w:val="0"/>
                <w:color w:val="auto"/>
                <w:szCs w:val="20"/>
                <w:lang w:eastAsia="zh-CN"/>
              </w:rPr>
            </w:pPr>
            <w:r w:rsidRPr="00DF5A9C">
              <w:rPr>
                <w:rFonts w:eastAsia="SimSun"/>
                <w:bCs w:val="0"/>
                <w:color w:val="auto"/>
                <w:szCs w:val="20"/>
                <w:lang w:eastAsia="zh-CN"/>
              </w:rPr>
              <w:t>Financial activities</w:t>
            </w:r>
            <w:r w:rsidR="005E7F01" w:rsidRPr="00DF5A9C">
              <w:rPr>
                <w:rFonts w:eastAsia="SimSun"/>
                <w:bCs w:val="0"/>
                <w:color w:val="auto"/>
                <w:szCs w:val="20"/>
                <w:lang w:eastAsia="zh-CN"/>
              </w:rPr>
              <w:t>: -</w:t>
            </w:r>
            <w:r w:rsidRPr="00DF5A9C">
              <w:rPr>
                <w:rFonts w:eastAsia="SimSun"/>
                <w:bCs w:val="0"/>
                <w:color w:val="auto"/>
                <w:szCs w:val="20"/>
                <w:lang w:eastAsia="zh-CN"/>
              </w:rPr>
              <w:t>7</w:t>
            </w:r>
            <w:r w:rsidR="005E7F01" w:rsidRPr="00DF5A9C">
              <w:rPr>
                <w:rFonts w:eastAsia="SimSun"/>
                <w:bCs w:val="0"/>
                <w:color w:val="auto"/>
                <w:szCs w:val="20"/>
                <w:lang w:eastAsia="zh-CN"/>
              </w:rPr>
              <w:t>00 (-</w:t>
            </w:r>
            <w:r w:rsidR="00C347FD" w:rsidRPr="00DF5A9C">
              <w:rPr>
                <w:rFonts w:eastAsia="SimSun"/>
                <w:bCs w:val="0"/>
                <w:color w:val="auto"/>
                <w:szCs w:val="20"/>
                <w:lang w:eastAsia="zh-CN"/>
              </w:rPr>
              <w:t>0</w:t>
            </w:r>
            <w:r w:rsidR="005E7F01" w:rsidRPr="00DF5A9C">
              <w:rPr>
                <w:rFonts w:eastAsia="SimSun"/>
                <w:bCs w:val="0"/>
                <w:color w:val="auto"/>
                <w:szCs w:val="20"/>
                <w:lang w:eastAsia="zh-CN"/>
              </w:rPr>
              <w:t>.</w:t>
            </w:r>
            <w:r w:rsidRPr="00DF5A9C">
              <w:rPr>
                <w:rFonts w:eastAsia="SimSun"/>
                <w:bCs w:val="0"/>
                <w:color w:val="auto"/>
                <w:szCs w:val="20"/>
                <w:lang w:eastAsia="zh-CN"/>
              </w:rPr>
              <w:t>17</w:t>
            </w:r>
            <w:r w:rsidR="005E7F01" w:rsidRPr="00DF5A9C">
              <w:rPr>
                <w:rFonts w:eastAsia="SimSun"/>
                <w:bCs w:val="0"/>
                <w:color w:val="auto"/>
                <w:szCs w:val="20"/>
                <w:lang w:eastAsia="zh-CN"/>
              </w:rPr>
              <w:t>%)</w:t>
            </w:r>
          </w:p>
          <w:p w14:paraId="6E6EC19F" w14:textId="0EDA42FD" w:rsidR="00CA5D76" w:rsidRPr="008F2B68" w:rsidRDefault="004776F7" w:rsidP="0096614A">
            <w:pPr>
              <w:numPr>
                <w:ilvl w:val="0"/>
                <w:numId w:val="2"/>
              </w:numPr>
              <w:ind w:right="432"/>
              <w:jc w:val="both"/>
              <w:rPr>
                <w:color w:val="auto"/>
                <w:szCs w:val="20"/>
              </w:rPr>
            </w:pPr>
            <w:r w:rsidRPr="00DF5A9C">
              <w:rPr>
                <w:rFonts w:eastAsia="Times New Roman"/>
                <w:bCs w:val="0"/>
                <w:color w:val="auto"/>
                <w:szCs w:val="20"/>
              </w:rPr>
              <w:t xml:space="preserve">For Illinois, </w:t>
            </w:r>
            <w:r w:rsidR="008C77CD" w:rsidRPr="00DF5A9C">
              <w:rPr>
                <w:rFonts w:eastAsia="Times New Roman"/>
                <w:bCs w:val="0"/>
                <w:color w:val="auto"/>
                <w:szCs w:val="20"/>
              </w:rPr>
              <w:t xml:space="preserve">three </w:t>
            </w:r>
            <w:r w:rsidR="00116919" w:rsidRPr="00DF5A9C">
              <w:rPr>
                <w:rFonts w:eastAsia="Times New Roman"/>
                <w:bCs w:val="0"/>
                <w:color w:val="auto"/>
                <w:szCs w:val="20"/>
              </w:rPr>
              <w:t>sectors have employment below 1990 levels. Compared to 1990 employment levels,</w:t>
            </w:r>
            <w:r w:rsidR="007B1604" w:rsidRPr="00DF5A9C">
              <w:rPr>
                <w:rFonts w:eastAsia="Times New Roman"/>
                <w:bCs w:val="0"/>
                <w:color w:val="auto"/>
                <w:szCs w:val="20"/>
              </w:rPr>
              <w:t xml:space="preserve"> Construction has shed </w:t>
            </w:r>
            <w:r w:rsidR="00D805C9" w:rsidRPr="00DF5A9C">
              <w:rPr>
                <w:rFonts w:eastAsia="Times New Roman"/>
                <w:bCs w:val="0"/>
                <w:color w:val="auto"/>
                <w:szCs w:val="20"/>
              </w:rPr>
              <w:t>7</w:t>
            </w:r>
            <w:r w:rsidR="007B1604" w:rsidRPr="00DF5A9C">
              <w:rPr>
                <w:rFonts w:eastAsia="Times New Roman"/>
                <w:bCs w:val="0"/>
                <w:color w:val="auto"/>
                <w:szCs w:val="20"/>
              </w:rPr>
              <w:t>,</w:t>
            </w:r>
            <w:r w:rsidR="0096614A" w:rsidRPr="00DF5A9C">
              <w:rPr>
                <w:rFonts w:eastAsia="Times New Roman"/>
                <w:bCs w:val="0"/>
                <w:color w:val="auto"/>
                <w:szCs w:val="20"/>
              </w:rPr>
              <w:t>7</w:t>
            </w:r>
            <w:r w:rsidR="007B1604" w:rsidRPr="00DF5A9C">
              <w:rPr>
                <w:rFonts w:eastAsia="Times New Roman"/>
                <w:bCs w:val="0"/>
                <w:color w:val="auto"/>
                <w:szCs w:val="20"/>
              </w:rPr>
              <w:t>00 jobs, while</w:t>
            </w:r>
            <w:r w:rsidR="00116919" w:rsidRPr="00DF5A9C">
              <w:rPr>
                <w:rFonts w:eastAsia="Times New Roman"/>
                <w:bCs w:val="0"/>
                <w:color w:val="auto"/>
                <w:szCs w:val="20"/>
              </w:rPr>
              <w:t xml:space="preserve"> Manufacturing has </w:t>
            </w:r>
            <w:r w:rsidR="00A173EC" w:rsidRPr="00DF5A9C">
              <w:rPr>
                <w:rFonts w:eastAsia="Times New Roman"/>
                <w:bCs w:val="0"/>
                <w:color w:val="auto"/>
                <w:szCs w:val="20"/>
              </w:rPr>
              <w:t xml:space="preserve">shed </w:t>
            </w:r>
            <w:r w:rsidR="00392B6B" w:rsidRPr="00DF5A9C">
              <w:rPr>
                <w:rFonts w:eastAsia="Times New Roman"/>
                <w:bCs w:val="0"/>
                <w:color w:val="auto"/>
                <w:szCs w:val="20"/>
              </w:rPr>
              <w:t>3</w:t>
            </w:r>
            <w:r w:rsidR="006A0D29" w:rsidRPr="00DF5A9C">
              <w:rPr>
                <w:rFonts w:eastAsia="Times New Roman"/>
                <w:bCs w:val="0"/>
                <w:color w:val="auto"/>
                <w:szCs w:val="20"/>
              </w:rPr>
              <w:t>7</w:t>
            </w:r>
            <w:r w:rsidR="0096614A" w:rsidRPr="00DF5A9C">
              <w:rPr>
                <w:rFonts w:eastAsia="Times New Roman"/>
                <w:bCs w:val="0"/>
                <w:color w:val="auto"/>
                <w:szCs w:val="20"/>
              </w:rPr>
              <w:t>4</w:t>
            </w:r>
            <w:r w:rsidR="007752D8" w:rsidRPr="00DF5A9C">
              <w:rPr>
                <w:rFonts w:eastAsia="Times New Roman"/>
                <w:bCs w:val="0"/>
                <w:color w:val="auto"/>
                <w:szCs w:val="20"/>
              </w:rPr>
              <w:t>,</w:t>
            </w:r>
            <w:r w:rsidR="0096614A" w:rsidRPr="00DF5A9C">
              <w:rPr>
                <w:rFonts w:eastAsia="Times New Roman"/>
                <w:bCs w:val="0"/>
                <w:color w:val="auto"/>
                <w:szCs w:val="20"/>
              </w:rPr>
              <w:t>9</w:t>
            </w:r>
            <w:r w:rsidR="00A173EC" w:rsidRPr="00DF5A9C">
              <w:rPr>
                <w:rFonts w:eastAsia="Times New Roman"/>
                <w:bCs w:val="0"/>
                <w:color w:val="auto"/>
                <w:szCs w:val="20"/>
              </w:rPr>
              <w:t>0</w:t>
            </w:r>
            <w:r w:rsidR="007752D8" w:rsidRPr="00DF5A9C">
              <w:rPr>
                <w:rFonts w:eastAsia="Times New Roman"/>
                <w:bCs w:val="0"/>
                <w:color w:val="auto"/>
                <w:szCs w:val="20"/>
              </w:rPr>
              <w:t>0</w:t>
            </w:r>
            <w:r w:rsidR="00116919" w:rsidRPr="00DF5A9C">
              <w:rPr>
                <w:rFonts w:eastAsia="Times New Roman"/>
                <w:bCs w:val="0"/>
                <w:color w:val="auto"/>
                <w:szCs w:val="20"/>
              </w:rPr>
              <w:t xml:space="preserve"> </w:t>
            </w:r>
            <w:r w:rsidR="001D07B2" w:rsidRPr="00DF5A9C">
              <w:rPr>
                <w:rFonts w:eastAsia="Times New Roman"/>
                <w:bCs w:val="0"/>
                <w:color w:val="auto"/>
                <w:szCs w:val="20"/>
              </w:rPr>
              <w:t>jobs</w:t>
            </w:r>
            <w:r w:rsidR="00B24EB9" w:rsidRPr="00DF5A9C">
              <w:rPr>
                <w:rFonts w:eastAsia="Times New Roman"/>
                <w:bCs w:val="0"/>
                <w:color w:val="auto"/>
                <w:szCs w:val="20"/>
              </w:rPr>
              <w:t>,</w:t>
            </w:r>
            <w:r w:rsidR="008C77CD" w:rsidRPr="00DF5A9C">
              <w:rPr>
                <w:rFonts w:eastAsia="Times New Roman"/>
                <w:bCs w:val="0"/>
                <w:color w:val="auto"/>
                <w:szCs w:val="20"/>
              </w:rPr>
              <w:t xml:space="preserve"> </w:t>
            </w:r>
            <w:r w:rsidR="00A12B40" w:rsidRPr="00DF5A9C">
              <w:rPr>
                <w:rFonts w:eastAsia="Times New Roman"/>
                <w:bCs w:val="0"/>
                <w:color w:val="auto"/>
                <w:szCs w:val="20"/>
              </w:rPr>
              <w:t>and</w:t>
            </w:r>
            <w:r w:rsidR="00B24EB9" w:rsidRPr="00DF5A9C">
              <w:rPr>
                <w:rFonts w:eastAsia="Times New Roman"/>
                <w:bCs w:val="0"/>
                <w:color w:val="auto"/>
                <w:szCs w:val="20"/>
              </w:rPr>
              <w:t xml:space="preserve"> Information has </w:t>
            </w:r>
            <w:r w:rsidR="00A12B40" w:rsidRPr="00DF5A9C">
              <w:rPr>
                <w:rFonts w:eastAsia="Times New Roman"/>
                <w:bCs w:val="0"/>
                <w:color w:val="auto"/>
                <w:szCs w:val="20"/>
              </w:rPr>
              <w:t xml:space="preserve">shed </w:t>
            </w:r>
            <w:r w:rsidR="00B24EB9" w:rsidRPr="00DF5A9C">
              <w:rPr>
                <w:rFonts w:eastAsia="Times New Roman"/>
                <w:bCs w:val="0"/>
                <w:color w:val="auto"/>
                <w:szCs w:val="20"/>
              </w:rPr>
              <w:t>4</w:t>
            </w:r>
            <w:r w:rsidR="0096614A" w:rsidRPr="00DF5A9C">
              <w:rPr>
                <w:rFonts w:eastAsia="Times New Roman"/>
                <w:bCs w:val="0"/>
                <w:color w:val="auto"/>
                <w:szCs w:val="20"/>
              </w:rPr>
              <w:t>5</w:t>
            </w:r>
            <w:r w:rsidR="00B24EB9" w:rsidRPr="00DF5A9C">
              <w:rPr>
                <w:rFonts w:eastAsia="Times New Roman"/>
                <w:bCs w:val="0"/>
                <w:color w:val="auto"/>
                <w:szCs w:val="20"/>
              </w:rPr>
              <w:t>,</w:t>
            </w:r>
            <w:r w:rsidR="0096614A" w:rsidRPr="00DF5A9C">
              <w:rPr>
                <w:rFonts w:eastAsia="Times New Roman"/>
                <w:bCs w:val="0"/>
                <w:color w:val="auto"/>
                <w:szCs w:val="20"/>
              </w:rPr>
              <w:t>2</w:t>
            </w:r>
            <w:r w:rsidR="00B24EB9" w:rsidRPr="00DF5A9C">
              <w:rPr>
                <w:rFonts w:eastAsia="Times New Roman"/>
                <w:bCs w:val="0"/>
                <w:color w:val="auto"/>
                <w:szCs w:val="20"/>
              </w:rPr>
              <w:t>00 jobs</w:t>
            </w:r>
            <w:r w:rsidR="00A173EC" w:rsidRPr="00DF5A9C">
              <w:rPr>
                <w:rFonts w:eastAsia="Times New Roman"/>
                <w:bCs w:val="0"/>
                <w:color w:val="auto"/>
                <w:szCs w:val="20"/>
              </w:rPr>
              <w:t xml:space="preserve">. </w:t>
            </w:r>
          </w:p>
        </w:tc>
      </w:tr>
    </w:tbl>
    <w:p w14:paraId="5CE7CDE9" w14:textId="48BF6355" w:rsidR="002279CD" w:rsidRPr="008F2B68" w:rsidRDefault="002279CD" w:rsidP="002279CD">
      <w:pPr>
        <w:rPr>
          <w:vanish/>
        </w:rPr>
      </w:pPr>
    </w:p>
    <w:tbl>
      <w:tblPr>
        <w:tblpPr w:leftFromText="180" w:rightFromText="180" w:vertAnchor="page" w:horzAnchor="margin" w:tblpY="721"/>
        <w:tblW w:w="10642" w:type="dxa"/>
        <w:tblLook w:val="04A0" w:firstRow="1" w:lastRow="0" w:firstColumn="1" w:lastColumn="0" w:noHBand="0" w:noVBand="1"/>
      </w:tblPr>
      <w:tblGrid>
        <w:gridCol w:w="3040"/>
        <w:gridCol w:w="1028"/>
        <w:gridCol w:w="1038"/>
        <w:gridCol w:w="1484"/>
        <w:gridCol w:w="1215"/>
        <w:gridCol w:w="1331"/>
        <w:gridCol w:w="1506"/>
      </w:tblGrid>
      <w:tr w:rsidR="00794530" w:rsidRPr="008F2B68" w14:paraId="1D03EC07" w14:textId="77777777" w:rsidTr="00B23F0B">
        <w:trPr>
          <w:trHeight w:val="335"/>
        </w:trPr>
        <w:tc>
          <w:tcPr>
            <w:tcW w:w="10642" w:type="dxa"/>
            <w:gridSpan w:val="7"/>
            <w:tcBorders>
              <w:top w:val="single" w:sz="8" w:space="0" w:color="auto"/>
              <w:left w:val="single" w:sz="8" w:space="0" w:color="auto"/>
              <w:bottom w:val="single" w:sz="8" w:space="0" w:color="auto"/>
              <w:right w:val="single" w:sz="8" w:space="0" w:color="000000"/>
            </w:tcBorders>
            <w:shd w:val="clear" w:color="000000" w:fill="E0E0E0"/>
            <w:vAlign w:val="bottom"/>
          </w:tcPr>
          <w:p w14:paraId="43D3522A" w14:textId="4FF90155" w:rsidR="00794530" w:rsidRPr="008F2B68" w:rsidRDefault="00794530" w:rsidP="0038126B">
            <w:pPr>
              <w:jc w:val="center"/>
              <w:rPr>
                <w:rFonts w:ascii="Arial Black" w:eastAsia="SimSun" w:hAnsi="Arial Black"/>
                <w:b/>
                <w:bCs w:val="0"/>
                <w:color w:val="00B050"/>
                <w:szCs w:val="20"/>
                <w:lang w:eastAsia="zh-CN"/>
              </w:rPr>
            </w:pPr>
            <w:r w:rsidRPr="00DF5A9C">
              <w:rPr>
                <w:rFonts w:ascii="Arial Black" w:eastAsia="Times New Roman" w:hAnsi="Arial Black"/>
                <w:b/>
                <w:bCs w:val="0"/>
                <w:color w:val="auto"/>
                <w:szCs w:val="20"/>
              </w:rPr>
              <w:lastRenderedPageBreak/>
              <w:t xml:space="preserve">Total Non-farm Employment growth rate by sector </w:t>
            </w:r>
            <w:r w:rsidR="000B46D1" w:rsidRPr="00DF5A9C">
              <w:rPr>
                <w:rFonts w:ascii="Arial Black" w:eastAsia="Times New Roman" w:hAnsi="Arial Black"/>
                <w:b/>
                <w:bCs w:val="0"/>
                <w:color w:val="auto"/>
                <w:szCs w:val="20"/>
              </w:rPr>
              <w:t>Ju</w:t>
            </w:r>
            <w:r w:rsidR="00791A99" w:rsidRPr="00DF5A9C">
              <w:rPr>
                <w:rFonts w:ascii="Arial Black" w:eastAsia="Times New Roman" w:hAnsi="Arial Black"/>
                <w:b/>
                <w:bCs w:val="0"/>
                <w:color w:val="auto"/>
                <w:szCs w:val="20"/>
              </w:rPr>
              <w:t>ly</w:t>
            </w:r>
            <w:r w:rsidR="000B46D1" w:rsidRPr="00DF5A9C">
              <w:rPr>
                <w:rFonts w:ascii="Arial Black" w:eastAsia="Times New Roman" w:hAnsi="Arial Black"/>
                <w:b/>
                <w:bCs w:val="0"/>
                <w:color w:val="auto"/>
                <w:szCs w:val="20"/>
              </w:rPr>
              <w:t xml:space="preserve"> </w:t>
            </w:r>
            <w:r w:rsidRPr="00DF5A9C">
              <w:rPr>
                <w:rFonts w:ascii="Arial Black" w:eastAsia="Times New Roman" w:hAnsi="Arial Black"/>
                <w:b/>
                <w:bCs w:val="0"/>
                <w:color w:val="auto"/>
                <w:szCs w:val="20"/>
              </w:rPr>
              <w:t xml:space="preserve">1990 </w:t>
            </w:r>
            <w:r w:rsidR="00507999" w:rsidRPr="00DF5A9C">
              <w:rPr>
                <w:rFonts w:ascii="Arial Black" w:eastAsia="Times New Roman" w:hAnsi="Arial Black"/>
                <w:b/>
                <w:bCs w:val="0"/>
                <w:color w:val="auto"/>
                <w:szCs w:val="20"/>
              </w:rPr>
              <w:t>–</w:t>
            </w:r>
            <w:r w:rsidR="00AB254E" w:rsidRPr="00DF5A9C">
              <w:rPr>
                <w:rFonts w:ascii="Arial Black" w:eastAsia="Times New Roman" w:hAnsi="Arial Black"/>
                <w:b/>
                <w:bCs w:val="0"/>
                <w:color w:val="auto"/>
                <w:szCs w:val="20"/>
              </w:rPr>
              <w:t xml:space="preserve"> </w:t>
            </w:r>
            <w:r w:rsidR="0038126B" w:rsidRPr="00DF5A9C">
              <w:rPr>
                <w:rFonts w:ascii="Arial Black" w:eastAsia="Times New Roman" w:hAnsi="Arial Black"/>
                <w:b/>
                <w:bCs w:val="0"/>
                <w:color w:val="auto"/>
                <w:szCs w:val="20"/>
              </w:rPr>
              <w:t>March</w:t>
            </w:r>
            <w:r w:rsidR="00841975" w:rsidRPr="00DF5A9C">
              <w:rPr>
                <w:rFonts w:ascii="Arial Black" w:eastAsia="Times New Roman" w:hAnsi="Arial Black"/>
                <w:b/>
                <w:bCs w:val="0"/>
                <w:color w:val="auto"/>
                <w:szCs w:val="20"/>
              </w:rPr>
              <w:t xml:space="preserve"> </w:t>
            </w:r>
            <w:r w:rsidR="005D3E40" w:rsidRPr="00DF5A9C">
              <w:rPr>
                <w:rFonts w:ascii="Arial Black" w:eastAsia="SimSun" w:hAnsi="Arial Black"/>
                <w:b/>
                <w:bCs w:val="0"/>
                <w:color w:val="auto"/>
                <w:szCs w:val="20"/>
                <w:lang w:eastAsia="zh-CN"/>
              </w:rPr>
              <w:t>20</w:t>
            </w:r>
            <w:r w:rsidR="00D57BE9" w:rsidRPr="00DF5A9C">
              <w:rPr>
                <w:rFonts w:ascii="Arial Black" w:eastAsia="SimSun" w:hAnsi="Arial Black"/>
                <w:b/>
                <w:bCs w:val="0"/>
                <w:color w:val="auto"/>
                <w:szCs w:val="20"/>
                <w:lang w:eastAsia="zh-CN"/>
              </w:rPr>
              <w:t>2</w:t>
            </w:r>
            <w:r w:rsidR="00420104" w:rsidRPr="00DF5A9C">
              <w:rPr>
                <w:rFonts w:ascii="Arial Black" w:eastAsia="SimSun" w:hAnsi="Arial Black"/>
                <w:b/>
                <w:bCs w:val="0"/>
                <w:color w:val="auto"/>
                <w:szCs w:val="20"/>
                <w:lang w:eastAsia="zh-CN"/>
              </w:rPr>
              <w:t>1</w:t>
            </w:r>
          </w:p>
        </w:tc>
      </w:tr>
      <w:tr w:rsidR="00794530" w:rsidRPr="008F2B68" w14:paraId="2123EB5B" w14:textId="77777777" w:rsidTr="0061766D">
        <w:trPr>
          <w:trHeight w:val="286"/>
        </w:trPr>
        <w:tc>
          <w:tcPr>
            <w:tcW w:w="3040" w:type="dxa"/>
            <w:vMerge w:val="restart"/>
            <w:tcBorders>
              <w:top w:val="nil"/>
              <w:left w:val="single" w:sz="8" w:space="0" w:color="auto"/>
              <w:bottom w:val="single" w:sz="8" w:space="0" w:color="000000"/>
              <w:right w:val="single" w:sz="8" w:space="0" w:color="auto"/>
            </w:tcBorders>
            <w:shd w:val="clear" w:color="000000" w:fill="CCCCCC"/>
            <w:vAlign w:val="bottom"/>
          </w:tcPr>
          <w:p w14:paraId="3A82890F" w14:textId="77777777" w:rsidR="00794530" w:rsidRPr="008F2B68" w:rsidRDefault="00794530" w:rsidP="00B23F0B">
            <w:pPr>
              <w:rPr>
                <w:rFonts w:ascii="Arial Black" w:eastAsia="Times New Roman" w:hAnsi="Arial Black"/>
                <w:b/>
                <w:bCs w:val="0"/>
                <w:szCs w:val="20"/>
              </w:rPr>
            </w:pPr>
            <w:r w:rsidRPr="008F2B68">
              <w:rPr>
                <w:rFonts w:ascii="Arial Black" w:eastAsia="Times New Roman" w:hAnsi="Arial Black"/>
                <w:b/>
                <w:bCs w:val="0"/>
                <w:szCs w:val="20"/>
              </w:rPr>
              <w:t> </w:t>
            </w:r>
          </w:p>
          <w:p w14:paraId="3CD0C6FC" w14:textId="77777777" w:rsidR="00794530" w:rsidRPr="008F2B68" w:rsidRDefault="00794530" w:rsidP="00B23F0B">
            <w:pPr>
              <w:rPr>
                <w:rFonts w:ascii="Arial Black" w:eastAsia="Times New Roman" w:hAnsi="Arial Black"/>
                <w:b/>
                <w:bCs w:val="0"/>
                <w:szCs w:val="20"/>
              </w:rPr>
            </w:pPr>
          </w:p>
        </w:tc>
        <w:tc>
          <w:tcPr>
            <w:tcW w:w="4765" w:type="dxa"/>
            <w:gridSpan w:val="4"/>
            <w:tcBorders>
              <w:top w:val="single" w:sz="8" w:space="0" w:color="auto"/>
              <w:left w:val="nil"/>
              <w:bottom w:val="single" w:sz="8" w:space="0" w:color="auto"/>
              <w:right w:val="single" w:sz="8" w:space="0" w:color="000000"/>
            </w:tcBorders>
            <w:shd w:val="clear" w:color="auto" w:fill="auto"/>
            <w:vAlign w:val="bottom"/>
          </w:tcPr>
          <w:p w14:paraId="306E96C7" w14:textId="77777777" w:rsidR="00794530" w:rsidRPr="008F2B68" w:rsidRDefault="00794530" w:rsidP="00B23F0B">
            <w:pPr>
              <w:jc w:val="center"/>
              <w:rPr>
                <w:rFonts w:ascii="Arial Narrow" w:eastAsia="Times New Roman" w:hAnsi="Arial Narrow"/>
                <w:b/>
                <w:color w:val="auto"/>
                <w:sz w:val="18"/>
                <w:szCs w:val="18"/>
              </w:rPr>
            </w:pPr>
            <w:r w:rsidRPr="008F2B68">
              <w:rPr>
                <w:rFonts w:ascii="Arial Narrow" w:eastAsia="Times New Roman" w:hAnsi="Arial Narrow"/>
                <w:b/>
                <w:color w:val="auto"/>
                <w:sz w:val="18"/>
                <w:szCs w:val="18"/>
              </w:rPr>
              <w:t>Illinois</w:t>
            </w:r>
          </w:p>
        </w:tc>
        <w:tc>
          <w:tcPr>
            <w:tcW w:w="1331" w:type="dxa"/>
            <w:tcBorders>
              <w:top w:val="nil"/>
              <w:left w:val="nil"/>
              <w:bottom w:val="single" w:sz="8" w:space="0" w:color="auto"/>
              <w:right w:val="single" w:sz="8" w:space="0" w:color="auto"/>
            </w:tcBorders>
            <w:shd w:val="clear" w:color="auto" w:fill="auto"/>
            <w:vAlign w:val="bottom"/>
          </w:tcPr>
          <w:p w14:paraId="1D9B12FB" w14:textId="77777777" w:rsidR="00794530" w:rsidRPr="008F2B68" w:rsidRDefault="00794530" w:rsidP="00B23F0B">
            <w:pPr>
              <w:jc w:val="center"/>
              <w:rPr>
                <w:rFonts w:ascii="Arial Narrow" w:eastAsia="Times New Roman" w:hAnsi="Arial Narrow"/>
                <w:b/>
                <w:color w:val="auto"/>
                <w:sz w:val="18"/>
                <w:szCs w:val="18"/>
              </w:rPr>
            </w:pPr>
            <w:r w:rsidRPr="008F2B68">
              <w:rPr>
                <w:rFonts w:ascii="Arial Narrow" w:eastAsia="Times New Roman" w:hAnsi="Arial Narrow"/>
                <w:b/>
                <w:color w:val="auto"/>
                <w:sz w:val="18"/>
                <w:szCs w:val="18"/>
              </w:rPr>
              <w:t>RMW</w:t>
            </w:r>
          </w:p>
        </w:tc>
        <w:tc>
          <w:tcPr>
            <w:tcW w:w="1506" w:type="dxa"/>
            <w:tcBorders>
              <w:top w:val="nil"/>
              <w:left w:val="nil"/>
              <w:bottom w:val="single" w:sz="8" w:space="0" w:color="auto"/>
              <w:right w:val="single" w:sz="8" w:space="0" w:color="auto"/>
            </w:tcBorders>
            <w:shd w:val="clear" w:color="auto" w:fill="auto"/>
            <w:vAlign w:val="bottom"/>
          </w:tcPr>
          <w:p w14:paraId="6133F3FC" w14:textId="77777777" w:rsidR="00794530" w:rsidRPr="008F2B68" w:rsidRDefault="00794530" w:rsidP="00B23F0B">
            <w:pPr>
              <w:jc w:val="center"/>
              <w:rPr>
                <w:rFonts w:ascii="Arial Narrow" w:eastAsia="Times New Roman" w:hAnsi="Arial Narrow"/>
                <w:b/>
                <w:color w:val="auto"/>
                <w:sz w:val="18"/>
                <w:szCs w:val="18"/>
              </w:rPr>
            </w:pPr>
            <w:r w:rsidRPr="008F2B68">
              <w:rPr>
                <w:rFonts w:ascii="Arial Narrow" w:eastAsia="Times New Roman" w:hAnsi="Arial Narrow"/>
                <w:b/>
                <w:color w:val="auto"/>
                <w:sz w:val="18"/>
                <w:szCs w:val="18"/>
              </w:rPr>
              <w:t>Nation</w:t>
            </w:r>
          </w:p>
        </w:tc>
      </w:tr>
      <w:tr w:rsidR="00DE4255" w:rsidRPr="008F2B68" w14:paraId="5C47EFB2" w14:textId="77777777" w:rsidTr="0061766D">
        <w:trPr>
          <w:trHeight w:val="286"/>
        </w:trPr>
        <w:tc>
          <w:tcPr>
            <w:tcW w:w="3040" w:type="dxa"/>
            <w:vMerge/>
            <w:tcBorders>
              <w:top w:val="nil"/>
              <w:left w:val="single" w:sz="8" w:space="0" w:color="auto"/>
              <w:bottom w:val="single" w:sz="8" w:space="0" w:color="000000"/>
              <w:right w:val="single" w:sz="8" w:space="0" w:color="auto"/>
            </w:tcBorders>
            <w:vAlign w:val="center"/>
          </w:tcPr>
          <w:p w14:paraId="7A08CF9B" w14:textId="77777777" w:rsidR="00DE4255" w:rsidRPr="008F2B68" w:rsidRDefault="00DE4255" w:rsidP="00DE4255">
            <w:pPr>
              <w:rPr>
                <w:rFonts w:ascii="Arial Black" w:eastAsia="Times New Roman" w:hAnsi="Arial Black"/>
                <w:b/>
                <w:bCs w:val="0"/>
                <w:szCs w:val="20"/>
              </w:rPr>
            </w:pPr>
          </w:p>
        </w:tc>
        <w:tc>
          <w:tcPr>
            <w:tcW w:w="1028" w:type="dxa"/>
            <w:vMerge w:val="restart"/>
            <w:tcBorders>
              <w:top w:val="nil"/>
              <w:left w:val="single" w:sz="8" w:space="0" w:color="auto"/>
              <w:bottom w:val="single" w:sz="8" w:space="0" w:color="000000"/>
              <w:right w:val="single" w:sz="8" w:space="0" w:color="auto"/>
            </w:tcBorders>
            <w:shd w:val="clear" w:color="auto" w:fill="auto"/>
            <w:vAlign w:val="bottom"/>
          </w:tcPr>
          <w:p w14:paraId="3F116D70" w14:textId="77777777" w:rsidR="00DE4255" w:rsidRPr="008F2B68" w:rsidRDefault="00DE4255" w:rsidP="00DE4255">
            <w:pPr>
              <w:jc w:val="center"/>
              <w:rPr>
                <w:rFonts w:ascii="Arial Narrow" w:eastAsia="Times New Roman" w:hAnsi="Arial Narrow"/>
                <w:b/>
                <w:color w:val="auto"/>
                <w:sz w:val="18"/>
                <w:szCs w:val="18"/>
              </w:rPr>
            </w:pPr>
            <w:r w:rsidRPr="008F2B68">
              <w:rPr>
                <w:rFonts w:ascii="Arial Narrow" w:eastAsia="Times New Roman" w:hAnsi="Arial Narrow"/>
                <w:b/>
                <w:color w:val="auto"/>
                <w:sz w:val="18"/>
                <w:szCs w:val="18"/>
              </w:rPr>
              <w:t>vs. RMW</w:t>
            </w:r>
          </w:p>
        </w:tc>
        <w:tc>
          <w:tcPr>
            <w:tcW w:w="1038" w:type="dxa"/>
            <w:tcBorders>
              <w:top w:val="nil"/>
              <w:left w:val="nil"/>
              <w:bottom w:val="nil"/>
              <w:right w:val="single" w:sz="8" w:space="0" w:color="auto"/>
            </w:tcBorders>
            <w:shd w:val="clear" w:color="auto" w:fill="auto"/>
            <w:vAlign w:val="bottom"/>
          </w:tcPr>
          <w:p w14:paraId="1AA02C8B" w14:textId="77777777" w:rsidR="00DE4255" w:rsidRPr="008F2B68" w:rsidRDefault="00DE4255" w:rsidP="00DE4255">
            <w:pPr>
              <w:jc w:val="center"/>
              <w:rPr>
                <w:rFonts w:ascii="Arial Narrow" w:eastAsia="Times New Roman" w:hAnsi="Arial Narrow"/>
                <w:b/>
                <w:color w:val="auto"/>
                <w:sz w:val="18"/>
                <w:szCs w:val="18"/>
              </w:rPr>
            </w:pPr>
            <w:r w:rsidRPr="008F2B68">
              <w:rPr>
                <w:rFonts w:ascii="Arial Narrow" w:eastAsia="Times New Roman" w:hAnsi="Arial Narrow"/>
                <w:b/>
                <w:color w:val="auto"/>
                <w:sz w:val="18"/>
                <w:szCs w:val="18"/>
              </w:rPr>
              <w:t xml:space="preserve">vs. </w:t>
            </w:r>
          </w:p>
        </w:tc>
        <w:tc>
          <w:tcPr>
            <w:tcW w:w="1484" w:type="dxa"/>
            <w:vMerge w:val="restart"/>
            <w:tcBorders>
              <w:top w:val="nil"/>
              <w:left w:val="single" w:sz="8" w:space="0" w:color="auto"/>
              <w:bottom w:val="single" w:sz="8" w:space="0" w:color="000000"/>
              <w:right w:val="single" w:sz="8" w:space="0" w:color="auto"/>
            </w:tcBorders>
            <w:shd w:val="clear" w:color="auto" w:fill="auto"/>
            <w:vAlign w:val="bottom"/>
          </w:tcPr>
          <w:p w14:paraId="0DD99595" w14:textId="77777777" w:rsidR="00DE4255" w:rsidRPr="008F2B68" w:rsidRDefault="00DE4255" w:rsidP="00DE4255">
            <w:pPr>
              <w:jc w:val="center"/>
              <w:rPr>
                <w:rFonts w:ascii="Arial Narrow" w:eastAsia="Times New Roman" w:hAnsi="Arial Narrow"/>
                <w:b/>
                <w:color w:val="auto"/>
                <w:sz w:val="18"/>
                <w:szCs w:val="18"/>
              </w:rPr>
            </w:pPr>
            <w:r w:rsidRPr="008F2B68">
              <w:rPr>
                <w:rFonts w:ascii="Arial Narrow" w:eastAsia="Times New Roman" w:hAnsi="Arial Narrow"/>
                <w:b/>
                <w:color w:val="auto"/>
                <w:sz w:val="18"/>
                <w:szCs w:val="18"/>
              </w:rPr>
              <w:t>Number of Jobs</w:t>
            </w:r>
          </w:p>
        </w:tc>
        <w:tc>
          <w:tcPr>
            <w:tcW w:w="1215" w:type="dxa"/>
            <w:vMerge w:val="restart"/>
            <w:tcBorders>
              <w:top w:val="nil"/>
              <w:left w:val="single" w:sz="8" w:space="0" w:color="auto"/>
              <w:bottom w:val="single" w:sz="8" w:space="0" w:color="000000"/>
              <w:right w:val="single" w:sz="8" w:space="0" w:color="auto"/>
            </w:tcBorders>
            <w:shd w:val="clear" w:color="auto" w:fill="auto"/>
            <w:vAlign w:val="bottom"/>
          </w:tcPr>
          <w:p w14:paraId="6F4C3ABC" w14:textId="77777777" w:rsidR="00DE4255" w:rsidRPr="008F2B68" w:rsidRDefault="00DE4255" w:rsidP="00DE4255">
            <w:pPr>
              <w:jc w:val="center"/>
              <w:rPr>
                <w:rFonts w:ascii="Arial Narrow" w:eastAsia="Times New Roman" w:hAnsi="Arial Narrow"/>
                <w:b/>
                <w:color w:val="auto"/>
                <w:sz w:val="18"/>
                <w:szCs w:val="18"/>
              </w:rPr>
            </w:pPr>
            <w:r w:rsidRPr="008F2B68">
              <w:rPr>
                <w:rFonts w:ascii="Arial Narrow" w:eastAsia="Times New Roman" w:hAnsi="Arial Narrow"/>
                <w:b/>
                <w:color w:val="auto"/>
                <w:sz w:val="18"/>
                <w:szCs w:val="18"/>
              </w:rPr>
              <w:t>Rate %</w:t>
            </w:r>
          </w:p>
        </w:tc>
        <w:tc>
          <w:tcPr>
            <w:tcW w:w="1331" w:type="dxa"/>
            <w:tcBorders>
              <w:top w:val="nil"/>
              <w:left w:val="nil"/>
              <w:bottom w:val="nil"/>
              <w:right w:val="single" w:sz="8" w:space="0" w:color="auto"/>
            </w:tcBorders>
            <w:shd w:val="clear" w:color="auto" w:fill="auto"/>
            <w:vAlign w:val="bottom"/>
          </w:tcPr>
          <w:p w14:paraId="5A7634AF" w14:textId="77777777" w:rsidR="00DE4255" w:rsidRPr="008F2B68" w:rsidRDefault="00DE4255" w:rsidP="00DE4255">
            <w:pPr>
              <w:jc w:val="center"/>
              <w:rPr>
                <w:rFonts w:ascii="Arial Narrow" w:eastAsia="Times New Roman" w:hAnsi="Arial Narrow"/>
                <w:b/>
                <w:color w:val="auto"/>
                <w:sz w:val="18"/>
                <w:szCs w:val="18"/>
              </w:rPr>
            </w:pPr>
            <w:r w:rsidRPr="008F2B68">
              <w:rPr>
                <w:rFonts w:ascii="Arial Narrow" w:eastAsia="Times New Roman" w:hAnsi="Arial Narrow"/>
                <w:b/>
                <w:color w:val="auto"/>
                <w:sz w:val="18"/>
                <w:szCs w:val="18"/>
              </w:rPr>
              <w:t>Rate</w:t>
            </w:r>
          </w:p>
        </w:tc>
        <w:tc>
          <w:tcPr>
            <w:tcW w:w="1506" w:type="dxa"/>
            <w:tcBorders>
              <w:top w:val="nil"/>
              <w:left w:val="nil"/>
              <w:bottom w:val="nil"/>
              <w:right w:val="single" w:sz="8" w:space="0" w:color="auto"/>
            </w:tcBorders>
            <w:shd w:val="clear" w:color="auto" w:fill="auto"/>
            <w:vAlign w:val="bottom"/>
          </w:tcPr>
          <w:p w14:paraId="03CFF71E" w14:textId="77777777" w:rsidR="00DE4255" w:rsidRPr="008F2B68" w:rsidRDefault="00DE4255" w:rsidP="00DE4255">
            <w:pPr>
              <w:jc w:val="center"/>
              <w:rPr>
                <w:rFonts w:ascii="Arial Narrow" w:eastAsia="Times New Roman" w:hAnsi="Arial Narrow"/>
                <w:b/>
                <w:color w:val="auto"/>
                <w:sz w:val="18"/>
                <w:szCs w:val="18"/>
              </w:rPr>
            </w:pPr>
            <w:r w:rsidRPr="008F2B68">
              <w:rPr>
                <w:rFonts w:ascii="Arial Narrow" w:eastAsia="Times New Roman" w:hAnsi="Arial Narrow"/>
                <w:b/>
                <w:color w:val="auto"/>
                <w:sz w:val="18"/>
                <w:szCs w:val="18"/>
              </w:rPr>
              <w:t>Rate</w:t>
            </w:r>
          </w:p>
        </w:tc>
      </w:tr>
      <w:tr w:rsidR="00DE4255" w:rsidRPr="008F2B68" w14:paraId="412FE188" w14:textId="77777777" w:rsidTr="0061766D">
        <w:trPr>
          <w:trHeight w:val="303"/>
        </w:trPr>
        <w:tc>
          <w:tcPr>
            <w:tcW w:w="3040" w:type="dxa"/>
            <w:vMerge/>
            <w:tcBorders>
              <w:top w:val="nil"/>
              <w:left w:val="single" w:sz="8" w:space="0" w:color="auto"/>
              <w:bottom w:val="single" w:sz="8" w:space="0" w:color="000000"/>
              <w:right w:val="single" w:sz="8" w:space="0" w:color="auto"/>
            </w:tcBorders>
            <w:vAlign w:val="center"/>
          </w:tcPr>
          <w:p w14:paraId="4EC3698A" w14:textId="77777777" w:rsidR="00DE4255" w:rsidRPr="008F2B68" w:rsidRDefault="00DE4255" w:rsidP="00DE4255">
            <w:pPr>
              <w:rPr>
                <w:rFonts w:ascii="Arial Black" w:eastAsia="Times New Roman" w:hAnsi="Arial Black"/>
                <w:b/>
                <w:bCs w:val="0"/>
                <w:szCs w:val="20"/>
              </w:rPr>
            </w:pPr>
          </w:p>
        </w:tc>
        <w:tc>
          <w:tcPr>
            <w:tcW w:w="1028" w:type="dxa"/>
            <w:vMerge/>
            <w:tcBorders>
              <w:top w:val="nil"/>
              <w:left w:val="single" w:sz="8" w:space="0" w:color="auto"/>
              <w:bottom w:val="single" w:sz="8" w:space="0" w:color="000000"/>
              <w:right w:val="single" w:sz="8" w:space="0" w:color="auto"/>
            </w:tcBorders>
            <w:vAlign w:val="bottom"/>
          </w:tcPr>
          <w:p w14:paraId="39B49FDC" w14:textId="77777777" w:rsidR="00DE4255" w:rsidRPr="008F2B68" w:rsidRDefault="00DE4255" w:rsidP="00DE4255">
            <w:pPr>
              <w:rPr>
                <w:rFonts w:ascii="Arial Narrow" w:eastAsia="Times New Roman" w:hAnsi="Arial Narrow"/>
                <w:b/>
                <w:color w:val="auto"/>
                <w:sz w:val="18"/>
                <w:szCs w:val="18"/>
              </w:rPr>
            </w:pPr>
          </w:p>
        </w:tc>
        <w:tc>
          <w:tcPr>
            <w:tcW w:w="1038" w:type="dxa"/>
            <w:tcBorders>
              <w:top w:val="nil"/>
              <w:left w:val="nil"/>
              <w:bottom w:val="single" w:sz="8" w:space="0" w:color="auto"/>
              <w:right w:val="single" w:sz="8" w:space="0" w:color="auto"/>
            </w:tcBorders>
            <w:shd w:val="clear" w:color="auto" w:fill="auto"/>
            <w:vAlign w:val="bottom"/>
          </w:tcPr>
          <w:p w14:paraId="616594C2" w14:textId="77777777" w:rsidR="00DE4255" w:rsidRPr="008F2B68" w:rsidRDefault="00DE4255" w:rsidP="00DE4255">
            <w:pPr>
              <w:jc w:val="center"/>
              <w:rPr>
                <w:rFonts w:ascii="Arial Narrow" w:eastAsia="Times New Roman" w:hAnsi="Arial Narrow"/>
                <w:b/>
                <w:color w:val="auto"/>
                <w:sz w:val="18"/>
                <w:szCs w:val="18"/>
              </w:rPr>
            </w:pPr>
            <w:r w:rsidRPr="008F2B68">
              <w:rPr>
                <w:rFonts w:ascii="Arial Narrow" w:eastAsia="Times New Roman" w:hAnsi="Arial Narrow"/>
                <w:b/>
                <w:color w:val="auto"/>
                <w:sz w:val="18"/>
                <w:szCs w:val="18"/>
              </w:rPr>
              <w:t>Nation</w:t>
            </w:r>
          </w:p>
        </w:tc>
        <w:tc>
          <w:tcPr>
            <w:tcW w:w="1484" w:type="dxa"/>
            <w:vMerge/>
            <w:tcBorders>
              <w:top w:val="nil"/>
              <w:left w:val="single" w:sz="8" w:space="0" w:color="auto"/>
              <w:bottom w:val="single" w:sz="8" w:space="0" w:color="000000"/>
              <w:right w:val="single" w:sz="8" w:space="0" w:color="auto"/>
            </w:tcBorders>
            <w:vAlign w:val="center"/>
          </w:tcPr>
          <w:p w14:paraId="1108CE84" w14:textId="77777777" w:rsidR="00DE4255" w:rsidRPr="008F2B68" w:rsidRDefault="00DE4255" w:rsidP="00DE4255">
            <w:pPr>
              <w:rPr>
                <w:rFonts w:ascii="Arial Narrow" w:eastAsia="Times New Roman" w:hAnsi="Arial Narrow"/>
                <w:b/>
                <w:color w:val="auto"/>
                <w:sz w:val="18"/>
                <w:szCs w:val="18"/>
              </w:rPr>
            </w:pPr>
          </w:p>
        </w:tc>
        <w:tc>
          <w:tcPr>
            <w:tcW w:w="1215" w:type="dxa"/>
            <w:vMerge/>
            <w:tcBorders>
              <w:top w:val="nil"/>
              <w:left w:val="single" w:sz="8" w:space="0" w:color="auto"/>
              <w:bottom w:val="single" w:sz="8" w:space="0" w:color="000000"/>
              <w:right w:val="single" w:sz="8" w:space="0" w:color="auto"/>
            </w:tcBorders>
            <w:vAlign w:val="bottom"/>
          </w:tcPr>
          <w:p w14:paraId="19E750FB" w14:textId="77777777" w:rsidR="00DE4255" w:rsidRPr="008F2B68" w:rsidRDefault="00DE4255" w:rsidP="00DE4255">
            <w:pPr>
              <w:jc w:val="center"/>
              <w:rPr>
                <w:rFonts w:ascii="Arial Narrow" w:eastAsia="Times New Roman" w:hAnsi="Arial Narrow"/>
                <w:b/>
                <w:color w:val="auto"/>
                <w:sz w:val="18"/>
                <w:szCs w:val="18"/>
              </w:rPr>
            </w:pPr>
          </w:p>
        </w:tc>
        <w:tc>
          <w:tcPr>
            <w:tcW w:w="1331" w:type="dxa"/>
            <w:tcBorders>
              <w:top w:val="nil"/>
              <w:left w:val="nil"/>
              <w:bottom w:val="single" w:sz="8" w:space="0" w:color="auto"/>
              <w:right w:val="single" w:sz="8" w:space="0" w:color="auto"/>
            </w:tcBorders>
            <w:shd w:val="clear" w:color="auto" w:fill="auto"/>
            <w:vAlign w:val="bottom"/>
          </w:tcPr>
          <w:p w14:paraId="5A1A7B68" w14:textId="77777777" w:rsidR="00DE4255" w:rsidRPr="008F2B68" w:rsidRDefault="00DE4255" w:rsidP="00DE4255">
            <w:pPr>
              <w:jc w:val="center"/>
              <w:rPr>
                <w:rFonts w:ascii="Arial Narrow" w:eastAsia="Times New Roman" w:hAnsi="Arial Narrow"/>
                <w:b/>
                <w:color w:val="auto"/>
                <w:sz w:val="18"/>
                <w:szCs w:val="18"/>
              </w:rPr>
            </w:pPr>
            <w:r w:rsidRPr="008F2B68">
              <w:rPr>
                <w:rFonts w:ascii="Arial Narrow" w:eastAsia="Times New Roman" w:hAnsi="Arial Narrow"/>
                <w:b/>
                <w:color w:val="auto"/>
                <w:sz w:val="18"/>
                <w:szCs w:val="18"/>
              </w:rPr>
              <w:t>%</w:t>
            </w:r>
          </w:p>
        </w:tc>
        <w:tc>
          <w:tcPr>
            <w:tcW w:w="1506" w:type="dxa"/>
            <w:tcBorders>
              <w:top w:val="nil"/>
              <w:left w:val="nil"/>
              <w:bottom w:val="single" w:sz="8" w:space="0" w:color="auto"/>
              <w:right w:val="single" w:sz="8" w:space="0" w:color="auto"/>
            </w:tcBorders>
            <w:shd w:val="clear" w:color="auto" w:fill="auto"/>
            <w:vAlign w:val="bottom"/>
          </w:tcPr>
          <w:p w14:paraId="44FD36E6" w14:textId="77777777" w:rsidR="00DE4255" w:rsidRPr="008F2B68" w:rsidRDefault="00DE4255" w:rsidP="00DE4255">
            <w:pPr>
              <w:jc w:val="center"/>
              <w:rPr>
                <w:rFonts w:ascii="Arial Narrow" w:eastAsia="Times New Roman" w:hAnsi="Arial Narrow"/>
                <w:b/>
                <w:color w:val="auto"/>
                <w:sz w:val="18"/>
                <w:szCs w:val="18"/>
              </w:rPr>
            </w:pPr>
            <w:r w:rsidRPr="008F2B68">
              <w:rPr>
                <w:rFonts w:ascii="Arial Narrow" w:eastAsia="Times New Roman" w:hAnsi="Arial Narrow"/>
                <w:b/>
                <w:color w:val="auto"/>
                <w:sz w:val="18"/>
                <w:szCs w:val="18"/>
              </w:rPr>
              <w:t>%</w:t>
            </w:r>
          </w:p>
        </w:tc>
      </w:tr>
      <w:tr w:rsidR="0038126B" w:rsidRPr="008F2B68" w14:paraId="2771C41C" w14:textId="77777777" w:rsidTr="0061766D">
        <w:trPr>
          <w:trHeight w:val="288"/>
        </w:trPr>
        <w:tc>
          <w:tcPr>
            <w:tcW w:w="3040" w:type="dxa"/>
            <w:tcBorders>
              <w:top w:val="nil"/>
              <w:left w:val="single" w:sz="8" w:space="0" w:color="auto"/>
              <w:bottom w:val="single" w:sz="8" w:space="0" w:color="auto"/>
              <w:right w:val="single" w:sz="8" w:space="0" w:color="auto"/>
            </w:tcBorders>
            <w:shd w:val="clear" w:color="auto" w:fill="auto"/>
            <w:vAlign w:val="bottom"/>
          </w:tcPr>
          <w:p w14:paraId="64EBFF49" w14:textId="77777777" w:rsidR="0038126B" w:rsidRPr="008F2B68" w:rsidRDefault="0038126B" w:rsidP="0038126B">
            <w:pPr>
              <w:rPr>
                <w:rFonts w:ascii="Arial Narrow" w:eastAsia="Times New Roman" w:hAnsi="Arial Narrow"/>
                <w:b/>
                <w:sz w:val="18"/>
                <w:szCs w:val="18"/>
              </w:rPr>
            </w:pPr>
            <w:bookmarkStart w:id="79" w:name="_Hlk514966011"/>
            <w:r w:rsidRPr="008F2B68">
              <w:rPr>
                <w:rFonts w:ascii="Arial Narrow" w:eastAsia="Times New Roman" w:hAnsi="Arial Narrow"/>
                <w:b/>
                <w:sz w:val="18"/>
                <w:szCs w:val="18"/>
              </w:rPr>
              <w:t>Construction</w:t>
            </w:r>
          </w:p>
        </w:tc>
        <w:tc>
          <w:tcPr>
            <w:tcW w:w="1028" w:type="dxa"/>
            <w:tcBorders>
              <w:top w:val="nil"/>
              <w:left w:val="nil"/>
              <w:bottom w:val="single" w:sz="8" w:space="0" w:color="auto"/>
              <w:right w:val="single" w:sz="8" w:space="0" w:color="auto"/>
            </w:tcBorders>
            <w:shd w:val="clear" w:color="auto" w:fill="FFCCCC"/>
          </w:tcPr>
          <w:p w14:paraId="4CAD8E67" w14:textId="343B6455" w:rsidR="0038126B" w:rsidRPr="008F2B68" w:rsidRDefault="0038126B" w:rsidP="0038126B">
            <w:pPr>
              <w:jc w:val="center"/>
              <w:rPr>
                <w:rFonts w:ascii="Arial Black" w:hAnsi="Arial Black"/>
                <w:b/>
                <w:bCs w:val="0"/>
                <w:color w:val="FFFFFF" w:themeColor="background1"/>
                <w:sz w:val="18"/>
                <w:szCs w:val="18"/>
              </w:rPr>
            </w:pPr>
            <w:r w:rsidRPr="008F2B68">
              <w:rPr>
                <w:rFonts w:ascii="Arial Black" w:hAnsi="Arial Black"/>
                <w:b/>
                <w:bCs w:val="0"/>
                <w:color w:val="FFFFFF" w:themeColor="background1"/>
                <w:sz w:val="18"/>
                <w:szCs w:val="18"/>
              </w:rPr>
              <w:t>-</w:t>
            </w:r>
          </w:p>
        </w:tc>
        <w:tc>
          <w:tcPr>
            <w:tcW w:w="1038" w:type="dxa"/>
            <w:tcBorders>
              <w:top w:val="nil"/>
              <w:left w:val="nil"/>
              <w:bottom w:val="single" w:sz="8" w:space="0" w:color="auto"/>
              <w:right w:val="single" w:sz="8" w:space="0" w:color="auto"/>
            </w:tcBorders>
            <w:shd w:val="clear" w:color="auto" w:fill="FFCCCC"/>
          </w:tcPr>
          <w:p w14:paraId="393CDB10" w14:textId="77777777" w:rsidR="0038126B" w:rsidRPr="008F2B68" w:rsidRDefault="0038126B" w:rsidP="0038126B">
            <w:pPr>
              <w:jc w:val="center"/>
              <w:rPr>
                <w:rFonts w:ascii="Arial Black" w:hAnsi="Arial Black"/>
                <w:b/>
                <w:color w:val="FFFFFF" w:themeColor="background1"/>
                <w:sz w:val="18"/>
                <w:szCs w:val="18"/>
              </w:rPr>
            </w:pPr>
            <w:r w:rsidRPr="008F2B68">
              <w:rPr>
                <w:rFonts w:ascii="Arial Black" w:hAnsi="Arial Black"/>
                <w:b/>
                <w:bCs w:val="0"/>
                <w:color w:val="FFFFFF" w:themeColor="background1"/>
                <w:sz w:val="18"/>
                <w:szCs w:val="18"/>
              </w:rPr>
              <w:t>-</w:t>
            </w:r>
          </w:p>
        </w:tc>
        <w:tc>
          <w:tcPr>
            <w:tcW w:w="1484" w:type="dxa"/>
            <w:tcBorders>
              <w:top w:val="nil"/>
              <w:left w:val="nil"/>
              <w:bottom w:val="single" w:sz="8" w:space="0" w:color="auto"/>
              <w:right w:val="single" w:sz="8" w:space="0" w:color="auto"/>
            </w:tcBorders>
            <w:shd w:val="clear" w:color="auto" w:fill="auto"/>
            <w:tcMar>
              <w:right w:w="454" w:type="dxa"/>
            </w:tcMar>
            <w:vAlign w:val="center"/>
          </w:tcPr>
          <w:p w14:paraId="6EACBFE3" w14:textId="7D80E12E" w:rsidR="0038126B" w:rsidRPr="00DF5A9C" w:rsidRDefault="0038126B" w:rsidP="0038126B">
            <w:pPr>
              <w:jc w:val="right"/>
              <w:rPr>
                <w:rFonts w:ascii="Arial Narrow" w:hAnsi="Arial Narrow"/>
                <w:b/>
                <w:color w:val="auto"/>
                <w:sz w:val="18"/>
                <w:szCs w:val="18"/>
              </w:rPr>
            </w:pPr>
            <w:r w:rsidRPr="00DF5A9C">
              <w:rPr>
                <w:rFonts w:ascii="Arial Narrow" w:hAnsi="Arial Narrow"/>
                <w:b/>
                <w:bCs w:val="0"/>
                <w:color w:val="auto"/>
                <w:sz w:val="18"/>
                <w:szCs w:val="18"/>
              </w:rPr>
              <w:t>-7,700</w:t>
            </w:r>
          </w:p>
        </w:tc>
        <w:tc>
          <w:tcPr>
            <w:tcW w:w="1215" w:type="dxa"/>
            <w:tcBorders>
              <w:top w:val="nil"/>
              <w:left w:val="nil"/>
              <w:bottom w:val="single" w:sz="8" w:space="0" w:color="auto"/>
              <w:right w:val="single" w:sz="8" w:space="0" w:color="auto"/>
            </w:tcBorders>
            <w:shd w:val="clear" w:color="auto" w:fill="auto"/>
            <w:tcMar>
              <w:right w:w="454" w:type="dxa"/>
            </w:tcMar>
            <w:vAlign w:val="center"/>
          </w:tcPr>
          <w:p w14:paraId="744A67D0" w14:textId="71BB0058" w:rsidR="0038126B" w:rsidRPr="00DF5A9C" w:rsidRDefault="0038126B" w:rsidP="0038126B">
            <w:pPr>
              <w:jc w:val="right"/>
              <w:rPr>
                <w:rFonts w:ascii="Arial Narrow" w:hAnsi="Arial Narrow"/>
                <w:b/>
                <w:color w:val="auto"/>
                <w:sz w:val="18"/>
                <w:szCs w:val="18"/>
              </w:rPr>
            </w:pPr>
            <w:r w:rsidRPr="00DF5A9C">
              <w:rPr>
                <w:rFonts w:ascii="Arial Narrow" w:hAnsi="Arial Narrow"/>
                <w:b/>
                <w:bCs w:val="0"/>
                <w:color w:val="auto"/>
                <w:sz w:val="18"/>
                <w:szCs w:val="18"/>
              </w:rPr>
              <w:t>-3.34</w:t>
            </w:r>
          </w:p>
        </w:tc>
        <w:tc>
          <w:tcPr>
            <w:tcW w:w="1331" w:type="dxa"/>
            <w:tcBorders>
              <w:top w:val="nil"/>
              <w:left w:val="nil"/>
              <w:bottom w:val="single" w:sz="8" w:space="0" w:color="auto"/>
              <w:right w:val="single" w:sz="8" w:space="0" w:color="auto"/>
            </w:tcBorders>
            <w:shd w:val="clear" w:color="auto" w:fill="auto"/>
            <w:tcMar>
              <w:right w:w="510" w:type="dxa"/>
            </w:tcMar>
            <w:vAlign w:val="center"/>
          </w:tcPr>
          <w:p w14:paraId="657D9C9B" w14:textId="2D2BAC1E" w:rsidR="0038126B" w:rsidRPr="00DF5A9C" w:rsidRDefault="0038126B" w:rsidP="0038126B">
            <w:pPr>
              <w:jc w:val="right"/>
              <w:rPr>
                <w:rFonts w:ascii="Arial Narrow" w:hAnsi="Arial Narrow"/>
                <w:b/>
                <w:color w:val="auto"/>
                <w:sz w:val="18"/>
                <w:szCs w:val="18"/>
              </w:rPr>
            </w:pPr>
            <w:r w:rsidRPr="00DF5A9C">
              <w:rPr>
                <w:rFonts w:ascii="Arial Narrow" w:hAnsi="Arial Narrow"/>
                <w:b/>
                <w:bCs w:val="0"/>
                <w:color w:val="auto"/>
                <w:sz w:val="18"/>
                <w:szCs w:val="18"/>
              </w:rPr>
              <w:t>27.45</w:t>
            </w:r>
          </w:p>
        </w:tc>
        <w:tc>
          <w:tcPr>
            <w:tcW w:w="1506" w:type="dxa"/>
            <w:tcBorders>
              <w:top w:val="nil"/>
              <w:left w:val="nil"/>
              <w:bottom w:val="single" w:sz="8" w:space="0" w:color="auto"/>
              <w:right w:val="single" w:sz="8" w:space="0" w:color="auto"/>
            </w:tcBorders>
            <w:shd w:val="clear" w:color="auto" w:fill="auto"/>
            <w:tcMar>
              <w:right w:w="397" w:type="dxa"/>
            </w:tcMar>
            <w:vAlign w:val="center"/>
          </w:tcPr>
          <w:p w14:paraId="1EEDE4DD" w14:textId="07D8815E" w:rsidR="0038126B" w:rsidRPr="00DF5A9C" w:rsidRDefault="0038126B" w:rsidP="0038126B">
            <w:pPr>
              <w:jc w:val="right"/>
              <w:rPr>
                <w:rFonts w:ascii="Arial Narrow" w:hAnsi="Arial Narrow"/>
                <w:b/>
                <w:color w:val="auto"/>
                <w:sz w:val="18"/>
                <w:szCs w:val="18"/>
              </w:rPr>
            </w:pPr>
            <w:r w:rsidRPr="00DF5A9C">
              <w:rPr>
                <w:rFonts w:ascii="Arial Narrow" w:hAnsi="Arial Narrow"/>
                <w:b/>
                <w:bCs w:val="0"/>
                <w:color w:val="auto"/>
                <w:sz w:val="18"/>
                <w:szCs w:val="18"/>
              </w:rPr>
              <w:t>37.70</w:t>
            </w:r>
          </w:p>
        </w:tc>
      </w:tr>
      <w:tr w:rsidR="0038126B" w:rsidRPr="008F2B68" w14:paraId="57698212" w14:textId="77777777" w:rsidTr="0061766D">
        <w:trPr>
          <w:trHeight w:val="288"/>
        </w:trPr>
        <w:tc>
          <w:tcPr>
            <w:tcW w:w="3040" w:type="dxa"/>
            <w:tcBorders>
              <w:top w:val="nil"/>
              <w:left w:val="single" w:sz="8" w:space="0" w:color="auto"/>
              <w:bottom w:val="single" w:sz="8" w:space="0" w:color="auto"/>
              <w:right w:val="single" w:sz="8" w:space="0" w:color="auto"/>
            </w:tcBorders>
            <w:shd w:val="clear" w:color="auto" w:fill="auto"/>
            <w:vAlign w:val="bottom"/>
          </w:tcPr>
          <w:p w14:paraId="527D2722" w14:textId="77777777" w:rsidR="0038126B" w:rsidRPr="008F2B68" w:rsidRDefault="0038126B" w:rsidP="0038126B">
            <w:pPr>
              <w:rPr>
                <w:rFonts w:ascii="Arial Narrow" w:eastAsia="Times New Roman" w:hAnsi="Arial Narrow"/>
                <w:b/>
                <w:sz w:val="18"/>
                <w:szCs w:val="18"/>
              </w:rPr>
            </w:pPr>
            <w:r w:rsidRPr="008F2B68">
              <w:rPr>
                <w:rFonts w:ascii="Arial Narrow" w:eastAsia="Times New Roman" w:hAnsi="Arial Narrow"/>
                <w:b/>
                <w:sz w:val="18"/>
                <w:szCs w:val="18"/>
              </w:rPr>
              <w:t>Manufacturing</w:t>
            </w:r>
          </w:p>
        </w:tc>
        <w:tc>
          <w:tcPr>
            <w:tcW w:w="1028" w:type="dxa"/>
            <w:tcBorders>
              <w:top w:val="single" w:sz="8" w:space="0" w:color="auto"/>
              <w:left w:val="nil"/>
              <w:bottom w:val="single" w:sz="8" w:space="0" w:color="auto"/>
              <w:right w:val="single" w:sz="8" w:space="0" w:color="auto"/>
            </w:tcBorders>
            <w:shd w:val="clear" w:color="auto" w:fill="FFCCCC"/>
          </w:tcPr>
          <w:p w14:paraId="26532FB3" w14:textId="77777777" w:rsidR="0038126B" w:rsidRPr="008F2B68" w:rsidRDefault="0038126B" w:rsidP="0038126B">
            <w:pPr>
              <w:jc w:val="center"/>
              <w:rPr>
                <w:rFonts w:ascii="Arial Black" w:hAnsi="Arial Black"/>
                <w:b/>
                <w:color w:val="FFFFFF" w:themeColor="background1"/>
                <w:sz w:val="18"/>
                <w:szCs w:val="18"/>
              </w:rPr>
            </w:pPr>
            <w:r w:rsidRPr="008F2B68">
              <w:rPr>
                <w:rFonts w:ascii="Arial Black" w:hAnsi="Arial Black"/>
                <w:b/>
                <w:bCs w:val="0"/>
                <w:color w:val="FFFFFF" w:themeColor="background1"/>
                <w:sz w:val="18"/>
                <w:szCs w:val="18"/>
              </w:rPr>
              <w:t>-</w:t>
            </w:r>
          </w:p>
        </w:tc>
        <w:tc>
          <w:tcPr>
            <w:tcW w:w="1038" w:type="dxa"/>
            <w:tcBorders>
              <w:top w:val="single" w:sz="8" w:space="0" w:color="auto"/>
              <w:left w:val="nil"/>
              <w:bottom w:val="single" w:sz="8" w:space="0" w:color="auto"/>
              <w:right w:val="single" w:sz="8" w:space="0" w:color="auto"/>
            </w:tcBorders>
            <w:shd w:val="clear" w:color="auto" w:fill="FFCCCC"/>
          </w:tcPr>
          <w:p w14:paraId="6059B287" w14:textId="77777777" w:rsidR="0038126B" w:rsidRPr="008F2B68" w:rsidRDefault="0038126B" w:rsidP="0038126B">
            <w:pPr>
              <w:jc w:val="center"/>
              <w:rPr>
                <w:rFonts w:ascii="Arial Black" w:hAnsi="Arial Black"/>
                <w:b/>
                <w:color w:val="FFFFFF" w:themeColor="background1"/>
                <w:sz w:val="18"/>
                <w:szCs w:val="18"/>
              </w:rPr>
            </w:pPr>
            <w:r w:rsidRPr="008F2B68">
              <w:rPr>
                <w:rFonts w:ascii="Arial Black" w:hAnsi="Arial Black"/>
                <w:b/>
                <w:bCs w:val="0"/>
                <w:color w:val="FFFFFF" w:themeColor="background1"/>
                <w:sz w:val="18"/>
                <w:szCs w:val="18"/>
              </w:rPr>
              <w:t>-</w:t>
            </w:r>
          </w:p>
        </w:tc>
        <w:tc>
          <w:tcPr>
            <w:tcW w:w="1484" w:type="dxa"/>
            <w:tcBorders>
              <w:top w:val="nil"/>
              <w:left w:val="nil"/>
              <w:bottom w:val="single" w:sz="8" w:space="0" w:color="auto"/>
              <w:right w:val="single" w:sz="8" w:space="0" w:color="auto"/>
            </w:tcBorders>
            <w:shd w:val="clear" w:color="auto" w:fill="auto"/>
            <w:tcMar>
              <w:right w:w="454" w:type="dxa"/>
            </w:tcMar>
            <w:vAlign w:val="center"/>
          </w:tcPr>
          <w:p w14:paraId="6C22D057" w14:textId="2F06C1BE" w:rsidR="0038126B" w:rsidRPr="00DF5A9C" w:rsidRDefault="0038126B" w:rsidP="0038126B">
            <w:pPr>
              <w:jc w:val="right"/>
              <w:rPr>
                <w:rFonts w:ascii="Arial Narrow" w:hAnsi="Arial Narrow"/>
                <w:b/>
                <w:color w:val="auto"/>
                <w:sz w:val="18"/>
                <w:szCs w:val="18"/>
              </w:rPr>
            </w:pPr>
            <w:r w:rsidRPr="00DF5A9C">
              <w:rPr>
                <w:rFonts w:ascii="Arial Narrow" w:hAnsi="Arial Narrow"/>
                <w:b/>
                <w:bCs w:val="0"/>
                <w:color w:val="auto"/>
                <w:sz w:val="18"/>
                <w:szCs w:val="18"/>
              </w:rPr>
              <w:t>-374,900</w:t>
            </w:r>
          </w:p>
        </w:tc>
        <w:tc>
          <w:tcPr>
            <w:tcW w:w="1215" w:type="dxa"/>
            <w:tcBorders>
              <w:top w:val="nil"/>
              <w:left w:val="nil"/>
              <w:bottom w:val="single" w:sz="8" w:space="0" w:color="auto"/>
              <w:right w:val="single" w:sz="8" w:space="0" w:color="auto"/>
            </w:tcBorders>
            <w:shd w:val="clear" w:color="auto" w:fill="auto"/>
            <w:tcMar>
              <w:right w:w="454" w:type="dxa"/>
            </w:tcMar>
            <w:vAlign w:val="center"/>
          </w:tcPr>
          <w:p w14:paraId="0E9F77A5" w14:textId="0332C272" w:rsidR="0038126B" w:rsidRPr="00DF5A9C" w:rsidRDefault="0038126B" w:rsidP="0038126B">
            <w:pPr>
              <w:jc w:val="right"/>
              <w:rPr>
                <w:rFonts w:ascii="Arial Narrow" w:hAnsi="Arial Narrow"/>
                <w:b/>
                <w:color w:val="auto"/>
                <w:sz w:val="18"/>
                <w:szCs w:val="18"/>
              </w:rPr>
            </w:pPr>
            <w:r w:rsidRPr="00DF5A9C">
              <w:rPr>
                <w:rFonts w:ascii="Arial Narrow" w:hAnsi="Arial Narrow"/>
                <w:b/>
                <w:bCs w:val="0"/>
                <w:color w:val="auto"/>
                <w:sz w:val="18"/>
                <w:szCs w:val="18"/>
              </w:rPr>
              <w:t>-40.65</w:t>
            </w:r>
          </w:p>
        </w:tc>
        <w:tc>
          <w:tcPr>
            <w:tcW w:w="1331" w:type="dxa"/>
            <w:tcBorders>
              <w:top w:val="nil"/>
              <w:left w:val="nil"/>
              <w:bottom w:val="single" w:sz="8" w:space="0" w:color="auto"/>
              <w:right w:val="single" w:sz="8" w:space="0" w:color="auto"/>
            </w:tcBorders>
            <w:shd w:val="clear" w:color="auto" w:fill="auto"/>
            <w:tcMar>
              <w:right w:w="510" w:type="dxa"/>
            </w:tcMar>
            <w:vAlign w:val="center"/>
          </w:tcPr>
          <w:p w14:paraId="16BDA6EC" w14:textId="183B53BC" w:rsidR="0038126B" w:rsidRPr="00DF5A9C" w:rsidRDefault="0038126B" w:rsidP="0038126B">
            <w:pPr>
              <w:jc w:val="right"/>
              <w:rPr>
                <w:rFonts w:ascii="Arial Narrow" w:hAnsi="Arial Narrow"/>
                <w:b/>
                <w:color w:val="auto"/>
                <w:sz w:val="18"/>
                <w:szCs w:val="18"/>
              </w:rPr>
            </w:pPr>
            <w:r w:rsidRPr="00DF5A9C">
              <w:rPr>
                <w:rFonts w:ascii="Arial Narrow" w:hAnsi="Arial Narrow"/>
                <w:b/>
                <w:bCs w:val="0"/>
                <w:color w:val="auto"/>
                <w:sz w:val="18"/>
                <w:szCs w:val="18"/>
              </w:rPr>
              <w:t>-24.69</w:t>
            </w:r>
          </w:p>
        </w:tc>
        <w:tc>
          <w:tcPr>
            <w:tcW w:w="1506" w:type="dxa"/>
            <w:tcBorders>
              <w:top w:val="nil"/>
              <w:left w:val="nil"/>
              <w:bottom w:val="single" w:sz="8" w:space="0" w:color="auto"/>
              <w:right w:val="single" w:sz="8" w:space="0" w:color="auto"/>
            </w:tcBorders>
            <w:shd w:val="clear" w:color="auto" w:fill="auto"/>
            <w:tcMar>
              <w:right w:w="397" w:type="dxa"/>
            </w:tcMar>
            <w:vAlign w:val="center"/>
          </w:tcPr>
          <w:p w14:paraId="04B96522" w14:textId="49325486" w:rsidR="0038126B" w:rsidRPr="00DF5A9C" w:rsidRDefault="0038126B" w:rsidP="0038126B">
            <w:pPr>
              <w:jc w:val="right"/>
              <w:rPr>
                <w:rFonts w:ascii="Arial Narrow" w:hAnsi="Arial Narrow"/>
                <w:b/>
                <w:color w:val="auto"/>
                <w:sz w:val="18"/>
                <w:szCs w:val="18"/>
              </w:rPr>
            </w:pPr>
            <w:r w:rsidRPr="00DF5A9C">
              <w:rPr>
                <w:rFonts w:ascii="Arial Narrow" w:hAnsi="Arial Narrow"/>
                <w:b/>
                <w:bCs w:val="0"/>
                <w:color w:val="auto"/>
                <w:sz w:val="18"/>
                <w:szCs w:val="18"/>
              </w:rPr>
              <w:t>-30.98</w:t>
            </w:r>
          </w:p>
        </w:tc>
      </w:tr>
      <w:tr w:rsidR="0038126B" w:rsidRPr="008F2B68" w14:paraId="23CFFB9A" w14:textId="77777777" w:rsidTr="0061766D">
        <w:trPr>
          <w:trHeight w:val="288"/>
        </w:trPr>
        <w:tc>
          <w:tcPr>
            <w:tcW w:w="3040" w:type="dxa"/>
            <w:tcBorders>
              <w:top w:val="nil"/>
              <w:left w:val="single" w:sz="8" w:space="0" w:color="auto"/>
              <w:bottom w:val="single" w:sz="8" w:space="0" w:color="auto"/>
              <w:right w:val="single" w:sz="8" w:space="0" w:color="auto"/>
            </w:tcBorders>
            <w:shd w:val="clear" w:color="auto" w:fill="auto"/>
            <w:vAlign w:val="bottom"/>
          </w:tcPr>
          <w:p w14:paraId="05AFD9A3" w14:textId="7010A352" w:rsidR="0038126B" w:rsidRPr="008F2B68" w:rsidRDefault="0038126B" w:rsidP="0038126B">
            <w:pPr>
              <w:rPr>
                <w:rFonts w:ascii="Arial Narrow" w:eastAsia="Times New Roman" w:hAnsi="Arial Narrow"/>
                <w:b/>
                <w:sz w:val="18"/>
                <w:szCs w:val="18"/>
              </w:rPr>
            </w:pPr>
            <w:bookmarkStart w:id="80" w:name="OLE_LINK56"/>
            <w:bookmarkStart w:id="81" w:name="OLE_LINK57"/>
            <w:r w:rsidRPr="008F2B68">
              <w:rPr>
                <w:rFonts w:ascii="Arial Narrow" w:eastAsia="Times New Roman" w:hAnsi="Arial Narrow"/>
                <w:b/>
                <w:sz w:val="18"/>
                <w:szCs w:val="18"/>
              </w:rPr>
              <w:t>Trade, transportation &amp; utilities</w:t>
            </w:r>
            <w:bookmarkEnd w:id="80"/>
            <w:bookmarkEnd w:id="81"/>
            <w:r w:rsidRPr="008F2B68">
              <w:rPr>
                <w:rFonts w:ascii="Arial Narrow" w:eastAsia="Times New Roman" w:hAnsi="Arial Narrow"/>
                <w:b/>
                <w:sz w:val="18"/>
                <w:szCs w:val="18"/>
              </w:rPr>
              <w:t xml:space="preserve"> (TTU)</w:t>
            </w:r>
          </w:p>
        </w:tc>
        <w:tc>
          <w:tcPr>
            <w:tcW w:w="1028" w:type="dxa"/>
            <w:tcBorders>
              <w:top w:val="single" w:sz="8" w:space="0" w:color="auto"/>
              <w:left w:val="nil"/>
              <w:bottom w:val="single" w:sz="8" w:space="0" w:color="auto"/>
              <w:right w:val="single" w:sz="8" w:space="0" w:color="auto"/>
            </w:tcBorders>
            <w:shd w:val="clear" w:color="auto" w:fill="FFCCCC"/>
          </w:tcPr>
          <w:p w14:paraId="463D07AC" w14:textId="77777777" w:rsidR="0038126B" w:rsidRPr="008F2B68" w:rsidRDefault="0038126B" w:rsidP="0038126B">
            <w:pPr>
              <w:jc w:val="center"/>
              <w:rPr>
                <w:rFonts w:ascii="Arial Black" w:hAnsi="Arial Black"/>
                <w:b/>
                <w:color w:val="FFFFFF" w:themeColor="background1"/>
                <w:sz w:val="18"/>
                <w:szCs w:val="18"/>
              </w:rPr>
            </w:pPr>
            <w:r w:rsidRPr="008F2B68">
              <w:rPr>
                <w:rFonts w:ascii="Arial Black" w:hAnsi="Arial Black"/>
                <w:b/>
                <w:bCs w:val="0"/>
                <w:color w:val="FFFFFF" w:themeColor="background1"/>
                <w:sz w:val="18"/>
                <w:szCs w:val="18"/>
              </w:rPr>
              <w:t>-</w:t>
            </w:r>
          </w:p>
        </w:tc>
        <w:tc>
          <w:tcPr>
            <w:tcW w:w="1038" w:type="dxa"/>
            <w:tcBorders>
              <w:top w:val="single" w:sz="8" w:space="0" w:color="auto"/>
              <w:left w:val="nil"/>
              <w:bottom w:val="single" w:sz="8" w:space="0" w:color="auto"/>
              <w:right w:val="single" w:sz="8" w:space="0" w:color="auto"/>
            </w:tcBorders>
            <w:shd w:val="clear" w:color="auto" w:fill="FFCCCC"/>
          </w:tcPr>
          <w:p w14:paraId="2E5C39F0" w14:textId="77777777" w:rsidR="0038126B" w:rsidRPr="008F2B68" w:rsidRDefault="0038126B" w:rsidP="0038126B">
            <w:pPr>
              <w:jc w:val="center"/>
              <w:rPr>
                <w:rFonts w:ascii="Arial Black" w:hAnsi="Arial Black"/>
                <w:b/>
                <w:color w:val="FFFFFF" w:themeColor="background1"/>
                <w:sz w:val="18"/>
                <w:szCs w:val="18"/>
              </w:rPr>
            </w:pPr>
            <w:r w:rsidRPr="008F2B68">
              <w:rPr>
                <w:rFonts w:ascii="Arial Black" w:hAnsi="Arial Black"/>
                <w:b/>
                <w:bCs w:val="0"/>
                <w:color w:val="FFFFFF" w:themeColor="background1"/>
                <w:sz w:val="18"/>
                <w:szCs w:val="18"/>
              </w:rPr>
              <w:t>-</w:t>
            </w:r>
          </w:p>
        </w:tc>
        <w:tc>
          <w:tcPr>
            <w:tcW w:w="1484" w:type="dxa"/>
            <w:tcBorders>
              <w:top w:val="nil"/>
              <w:left w:val="nil"/>
              <w:bottom w:val="single" w:sz="8" w:space="0" w:color="auto"/>
              <w:right w:val="single" w:sz="8" w:space="0" w:color="auto"/>
            </w:tcBorders>
            <w:shd w:val="clear" w:color="auto" w:fill="auto"/>
            <w:tcMar>
              <w:right w:w="454" w:type="dxa"/>
            </w:tcMar>
            <w:vAlign w:val="center"/>
          </w:tcPr>
          <w:p w14:paraId="2327679C" w14:textId="28406F7A" w:rsidR="0038126B" w:rsidRPr="00DF5A9C" w:rsidRDefault="0038126B" w:rsidP="0038126B">
            <w:pPr>
              <w:jc w:val="right"/>
              <w:rPr>
                <w:rFonts w:ascii="Arial Narrow" w:hAnsi="Arial Narrow"/>
                <w:b/>
                <w:color w:val="auto"/>
                <w:sz w:val="18"/>
                <w:szCs w:val="18"/>
              </w:rPr>
            </w:pPr>
            <w:r w:rsidRPr="00DF5A9C">
              <w:rPr>
                <w:rFonts w:ascii="Arial Narrow" w:hAnsi="Arial Narrow"/>
                <w:b/>
                <w:bCs w:val="0"/>
                <w:color w:val="auto"/>
                <w:sz w:val="18"/>
                <w:szCs w:val="18"/>
              </w:rPr>
              <w:t>33,400</w:t>
            </w:r>
          </w:p>
        </w:tc>
        <w:tc>
          <w:tcPr>
            <w:tcW w:w="1215" w:type="dxa"/>
            <w:tcBorders>
              <w:top w:val="nil"/>
              <w:left w:val="nil"/>
              <w:bottom w:val="single" w:sz="8" w:space="0" w:color="auto"/>
              <w:right w:val="single" w:sz="8" w:space="0" w:color="auto"/>
            </w:tcBorders>
            <w:shd w:val="clear" w:color="auto" w:fill="auto"/>
            <w:tcMar>
              <w:right w:w="454" w:type="dxa"/>
            </w:tcMar>
            <w:vAlign w:val="center"/>
          </w:tcPr>
          <w:p w14:paraId="39BE80B9" w14:textId="11C799C5" w:rsidR="0038126B" w:rsidRPr="00DF5A9C" w:rsidRDefault="0038126B" w:rsidP="0038126B">
            <w:pPr>
              <w:jc w:val="right"/>
              <w:rPr>
                <w:rFonts w:ascii="Arial Narrow" w:hAnsi="Arial Narrow"/>
                <w:b/>
                <w:color w:val="auto"/>
                <w:sz w:val="18"/>
                <w:szCs w:val="18"/>
              </w:rPr>
            </w:pPr>
            <w:r w:rsidRPr="00DF5A9C">
              <w:rPr>
                <w:rFonts w:ascii="Arial Narrow" w:hAnsi="Arial Narrow"/>
                <w:b/>
                <w:bCs w:val="0"/>
                <w:color w:val="auto"/>
                <w:sz w:val="18"/>
                <w:szCs w:val="18"/>
              </w:rPr>
              <w:t>2.91</w:t>
            </w:r>
          </w:p>
        </w:tc>
        <w:tc>
          <w:tcPr>
            <w:tcW w:w="1331" w:type="dxa"/>
            <w:tcBorders>
              <w:top w:val="nil"/>
              <w:left w:val="nil"/>
              <w:bottom w:val="single" w:sz="8" w:space="0" w:color="auto"/>
              <w:right w:val="single" w:sz="8" w:space="0" w:color="auto"/>
            </w:tcBorders>
            <w:shd w:val="clear" w:color="auto" w:fill="auto"/>
            <w:tcMar>
              <w:right w:w="510" w:type="dxa"/>
            </w:tcMar>
            <w:vAlign w:val="center"/>
          </w:tcPr>
          <w:p w14:paraId="5C5D03C2" w14:textId="357639F4" w:rsidR="0038126B" w:rsidRPr="00DF5A9C" w:rsidRDefault="0038126B" w:rsidP="0038126B">
            <w:pPr>
              <w:jc w:val="right"/>
              <w:rPr>
                <w:rFonts w:ascii="Arial Narrow" w:hAnsi="Arial Narrow"/>
                <w:b/>
                <w:color w:val="auto"/>
                <w:sz w:val="18"/>
                <w:szCs w:val="18"/>
              </w:rPr>
            </w:pPr>
            <w:r w:rsidRPr="00DF5A9C">
              <w:rPr>
                <w:rFonts w:ascii="Arial Narrow" w:hAnsi="Arial Narrow"/>
                <w:b/>
                <w:bCs w:val="0"/>
                <w:color w:val="auto"/>
                <w:sz w:val="18"/>
                <w:szCs w:val="18"/>
              </w:rPr>
              <w:t>8.34</w:t>
            </w:r>
          </w:p>
        </w:tc>
        <w:tc>
          <w:tcPr>
            <w:tcW w:w="1506" w:type="dxa"/>
            <w:tcBorders>
              <w:top w:val="nil"/>
              <w:left w:val="nil"/>
              <w:bottom w:val="single" w:sz="8" w:space="0" w:color="auto"/>
              <w:right w:val="single" w:sz="8" w:space="0" w:color="auto"/>
            </w:tcBorders>
            <w:shd w:val="clear" w:color="auto" w:fill="auto"/>
            <w:tcMar>
              <w:right w:w="397" w:type="dxa"/>
            </w:tcMar>
            <w:vAlign w:val="center"/>
          </w:tcPr>
          <w:p w14:paraId="77661F69" w14:textId="1BD3168E" w:rsidR="0038126B" w:rsidRPr="00DF5A9C" w:rsidRDefault="0038126B" w:rsidP="0038126B">
            <w:pPr>
              <w:jc w:val="right"/>
              <w:rPr>
                <w:rFonts w:ascii="Arial Narrow" w:hAnsi="Arial Narrow"/>
                <w:b/>
                <w:color w:val="auto"/>
                <w:sz w:val="18"/>
                <w:szCs w:val="18"/>
              </w:rPr>
            </w:pPr>
            <w:r w:rsidRPr="00DF5A9C">
              <w:rPr>
                <w:rFonts w:ascii="Arial Narrow" w:hAnsi="Arial Narrow"/>
                <w:b/>
                <w:bCs w:val="0"/>
                <w:color w:val="auto"/>
                <w:sz w:val="18"/>
                <w:szCs w:val="18"/>
              </w:rPr>
              <w:t>19.78</w:t>
            </w:r>
          </w:p>
        </w:tc>
      </w:tr>
      <w:tr w:rsidR="0038126B" w:rsidRPr="008F2B68" w14:paraId="0FC1DEEA" w14:textId="77777777" w:rsidTr="0061766D">
        <w:trPr>
          <w:trHeight w:val="288"/>
        </w:trPr>
        <w:tc>
          <w:tcPr>
            <w:tcW w:w="3040" w:type="dxa"/>
            <w:tcBorders>
              <w:top w:val="nil"/>
              <w:left w:val="single" w:sz="8" w:space="0" w:color="auto"/>
              <w:bottom w:val="single" w:sz="8" w:space="0" w:color="auto"/>
              <w:right w:val="single" w:sz="8" w:space="0" w:color="auto"/>
            </w:tcBorders>
            <w:shd w:val="clear" w:color="auto" w:fill="auto"/>
            <w:vAlign w:val="bottom"/>
          </w:tcPr>
          <w:p w14:paraId="7CF4118B" w14:textId="77777777" w:rsidR="0038126B" w:rsidRPr="008F2B68" w:rsidRDefault="0038126B" w:rsidP="0038126B">
            <w:pPr>
              <w:rPr>
                <w:rFonts w:ascii="Arial Narrow" w:eastAsia="Times New Roman" w:hAnsi="Arial Narrow"/>
                <w:b/>
                <w:sz w:val="18"/>
                <w:szCs w:val="18"/>
              </w:rPr>
            </w:pPr>
            <w:r w:rsidRPr="008F2B68">
              <w:rPr>
                <w:rFonts w:ascii="Arial Narrow" w:eastAsia="Times New Roman" w:hAnsi="Arial Narrow"/>
                <w:b/>
                <w:sz w:val="18"/>
                <w:szCs w:val="18"/>
              </w:rPr>
              <w:t>Information</w:t>
            </w:r>
          </w:p>
        </w:tc>
        <w:tc>
          <w:tcPr>
            <w:tcW w:w="1028" w:type="dxa"/>
            <w:tcBorders>
              <w:top w:val="single" w:sz="8" w:space="0" w:color="auto"/>
              <w:left w:val="nil"/>
              <w:bottom w:val="single" w:sz="8" w:space="0" w:color="auto"/>
              <w:right w:val="single" w:sz="8" w:space="0" w:color="auto"/>
            </w:tcBorders>
            <w:shd w:val="clear" w:color="auto" w:fill="FFCCCC"/>
          </w:tcPr>
          <w:p w14:paraId="3A51F017" w14:textId="77777777" w:rsidR="0038126B" w:rsidRPr="008F2B68" w:rsidRDefault="0038126B" w:rsidP="0038126B">
            <w:pPr>
              <w:jc w:val="center"/>
              <w:rPr>
                <w:rFonts w:ascii="Arial Black" w:hAnsi="Arial Black"/>
                <w:b/>
                <w:color w:val="FFFFFF" w:themeColor="background1"/>
                <w:sz w:val="18"/>
                <w:szCs w:val="18"/>
              </w:rPr>
            </w:pPr>
            <w:r w:rsidRPr="008F2B68">
              <w:rPr>
                <w:rFonts w:ascii="Arial Black" w:hAnsi="Arial Black"/>
                <w:b/>
                <w:bCs w:val="0"/>
                <w:color w:val="FFFFFF" w:themeColor="background1"/>
                <w:sz w:val="18"/>
                <w:szCs w:val="18"/>
              </w:rPr>
              <w:t>-</w:t>
            </w:r>
          </w:p>
        </w:tc>
        <w:tc>
          <w:tcPr>
            <w:tcW w:w="1038" w:type="dxa"/>
            <w:tcBorders>
              <w:top w:val="single" w:sz="8" w:space="0" w:color="auto"/>
              <w:left w:val="nil"/>
              <w:bottom w:val="single" w:sz="8" w:space="0" w:color="auto"/>
              <w:right w:val="single" w:sz="8" w:space="0" w:color="auto"/>
            </w:tcBorders>
            <w:shd w:val="clear" w:color="auto" w:fill="FFCCCC"/>
          </w:tcPr>
          <w:p w14:paraId="74748016" w14:textId="77777777" w:rsidR="0038126B" w:rsidRPr="008F2B68" w:rsidRDefault="0038126B" w:rsidP="0038126B">
            <w:pPr>
              <w:jc w:val="center"/>
              <w:rPr>
                <w:rFonts w:ascii="Arial Black" w:hAnsi="Arial Black"/>
                <w:b/>
                <w:color w:val="FFFFFF" w:themeColor="background1"/>
                <w:sz w:val="18"/>
                <w:szCs w:val="18"/>
              </w:rPr>
            </w:pPr>
            <w:r w:rsidRPr="008F2B68">
              <w:rPr>
                <w:rFonts w:ascii="Arial Black" w:hAnsi="Arial Black"/>
                <w:b/>
                <w:bCs w:val="0"/>
                <w:color w:val="FFFFFF" w:themeColor="background1"/>
                <w:sz w:val="18"/>
                <w:szCs w:val="18"/>
              </w:rPr>
              <w:t>-</w:t>
            </w:r>
          </w:p>
        </w:tc>
        <w:tc>
          <w:tcPr>
            <w:tcW w:w="1484" w:type="dxa"/>
            <w:tcBorders>
              <w:top w:val="nil"/>
              <w:left w:val="nil"/>
              <w:bottom w:val="single" w:sz="8" w:space="0" w:color="auto"/>
              <w:right w:val="single" w:sz="8" w:space="0" w:color="auto"/>
            </w:tcBorders>
            <w:shd w:val="clear" w:color="auto" w:fill="auto"/>
            <w:tcMar>
              <w:right w:w="454" w:type="dxa"/>
            </w:tcMar>
            <w:vAlign w:val="center"/>
          </w:tcPr>
          <w:p w14:paraId="3462D51D" w14:textId="1DABF514" w:rsidR="0038126B" w:rsidRPr="00DF5A9C" w:rsidRDefault="0038126B" w:rsidP="0038126B">
            <w:pPr>
              <w:jc w:val="right"/>
              <w:rPr>
                <w:rFonts w:ascii="Arial Narrow" w:hAnsi="Arial Narrow"/>
                <w:b/>
                <w:color w:val="auto"/>
                <w:sz w:val="18"/>
                <w:szCs w:val="18"/>
              </w:rPr>
            </w:pPr>
            <w:r w:rsidRPr="00DF5A9C">
              <w:rPr>
                <w:rFonts w:ascii="Arial Narrow" w:hAnsi="Arial Narrow"/>
                <w:b/>
                <w:bCs w:val="0"/>
                <w:color w:val="auto"/>
                <w:sz w:val="18"/>
                <w:szCs w:val="18"/>
              </w:rPr>
              <w:t>-45,200</w:t>
            </w:r>
          </w:p>
        </w:tc>
        <w:tc>
          <w:tcPr>
            <w:tcW w:w="1215" w:type="dxa"/>
            <w:tcBorders>
              <w:top w:val="nil"/>
              <w:left w:val="nil"/>
              <w:bottom w:val="single" w:sz="8" w:space="0" w:color="auto"/>
              <w:right w:val="single" w:sz="8" w:space="0" w:color="auto"/>
            </w:tcBorders>
            <w:shd w:val="clear" w:color="auto" w:fill="auto"/>
            <w:tcMar>
              <w:right w:w="454" w:type="dxa"/>
            </w:tcMar>
            <w:vAlign w:val="center"/>
          </w:tcPr>
          <w:p w14:paraId="4E967C98" w14:textId="524F4D9D" w:rsidR="0038126B" w:rsidRPr="00DF5A9C" w:rsidRDefault="0038126B" w:rsidP="0038126B">
            <w:pPr>
              <w:jc w:val="right"/>
              <w:rPr>
                <w:rFonts w:ascii="Arial Narrow" w:hAnsi="Arial Narrow"/>
                <w:b/>
                <w:color w:val="auto"/>
                <w:sz w:val="18"/>
                <w:szCs w:val="18"/>
              </w:rPr>
            </w:pPr>
            <w:r w:rsidRPr="00DF5A9C">
              <w:rPr>
                <w:rFonts w:ascii="Arial Narrow" w:hAnsi="Arial Narrow"/>
                <w:b/>
                <w:bCs w:val="0"/>
                <w:color w:val="auto"/>
                <w:sz w:val="18"/>
                <w:szCs w:val="18"/>
              </w:rPr>
              <w:t>-34.45</w:t>
            </w:r>
          </w:p>
        </w:tc>
        <w:tc>
          <w:tcPr>
            <w:tcW w:w="1331" w:type="dxa"/>
            <w:tcBorders>
              <w:top w:val="nil"/>
              <w:left w:val="nil"/>
              <w:bottom w:val="single" w:sz="8" w:space="0" w:color="auto"/>
              <w:right w:val="single" w:sz="8" w:space="0" w:color="auto"/>
            </w:tcBorders>
            <w:shd w:val="clear" w:color="auto" w:fill="auto"/>
            <w:tcMar>
              <w:right w:w="510" w:type="dxa"/>
            </w:tcMar>
            <w:vAlign w:val="center"/>
          </w:tcPr>
          <w:p w14:paraId="7E36C2DC" w14:textId="7CDB96E1" w:rsidR="0038126B" w:rsidRPr="00DF5A9C" w:rsidRDefault="0038126B" w:rsidP="0038126B">
            <w:pPr>
              <w:jc w:val="right"/>
              <w:rPr>
                <w:rFonts w:ascii="Arial Narrow" w:hAnsi="Arial Narrow"/>
                <w:b/>
                <w:color w:val="auto"/>
                <w:sz w:val="18"/>
                <w:szCs w:val="18"/>
              </w:rPr>
            </w:pPr>
            <w:r w:rsidRPr="00DF5A9C">
              <w:rPr>
                <w:rFonts w:ascii="Arial Narrow" w:hAnsi="Arial Narrow"/>
                <w:b/>
                <w:bCs w:val="0"/>
                <w:color w:val="auto"/>
                <w:sz w:val="18"/>
                <w:szCs w:val="18"/>
              </w:rPr>
              <w:t>-31.48</w:t>
            </w:r>
          </w:p>
        </w:tc>
        <w:tc>
          <w:tcPr>
            <w:tcW w:w="1506" w:type="dxa"/>
            <w:tcBorders>
              <w:top w:val="nil"/>
              <w:left w:val="nil"/>
              <w:bottom w:val="single" w:sz="8" w:space="0" w:color="auto"/>
              <w:right w:val="single" w:sz="8" w:space="0" w:color="auto"/>
            </w:tcBorders>
            <w:shd w:val="clear" w:color="auto" w:fill="auto"/>
            <w:tcMar>
              <w:right w:w="397" w:type="dxa"/>
            </w:tcMar>
            <w:vAlign w:val="center"/>
          </w:tcPr>
          <w:p w14:paraId="15DE647D" w14:textId="7A99CEF2" w:rsidR="0038126B" w:rsidRPr="00DF5A9C" w:rsidRDefault="0038126B" w:rsidP="0038126B">
            <w:pPr>
              <w:jc w:val="right"/>
              <w:rPr>
                <w:rFonts w:ascii="Arial Narrow" w:hAnsi="Arial Narrow"/>
                <w:b/>
                <w:color w:val="auto"/>
                <w:sz w:val="18"/>
                <w:szCs w:val="18"/>
              </w:rPr>
            </w:pPr>
            <w:r w:rsidRPr="00DF5A9C">
              <w:rPr>
                <w:rFonts w:ascii="Arial Narrow" w:hAnsi="Arial Narrow"/>
                <w:b/>
                <w:bCs w:val="0"/>
                <w:color w:val="auto"/>
                <w:sz w:val="18"/>
                <w:szCs w:val="18"/>
              </w:rPr>
              <w:t>0.11</w:t>
            </w:r>
          </w:p>
        </w:tc>
      </w:tr>
      <w:tr w:rsidR="0038126B" w:rsidRPr="008F2B68" w14:paraId="28F89593" w14:textId="77777777" w:rsidTr="0061766D">
        <w:trPr>
          <w:trHeight w:val="288"/>
        </w:trPr>
        <w:tc>
          <w:tcPr>
            <w:tcW w:w="3040" w:type="dxa"/>
            <w:tcBorders>
              <w:top w:val="nil"/>
              <w:left w:val="single" w:sz="8" w:space="0" w:color="auto"/>
              <w:bottom w:val="single" w:sz="8" w:space="0" w:color="auto"/>
              <w:right w:val="single" w:sz="8" w:space="0" w:color="auto"/>
            </w:tcBorders>
            <w:shd w:val="clear" w:color="auto" w:fill="auto"/>
            <w:vAlign w:val="bottom"/>
          </w:tcPr>
          <w:p w14:paraId="1B915FC5" w14:textId="77777777" w:rsidR="0038126B" w:rsidRPr="008F2B68" w:rsidRDefault="0038126B" w:rsidP="0038126B">
            <w:pPr>
              <w:rPr>
                <w:rFonts w:ascii="Arial Narrow" w:eastAsia="Times New Roman" w:hAnsi="Arial Narrow"/>
                <w:b/>
                <w:sz w:val="18"/>
                <w:szCs w:val="18"/>
              </w:rPr>
            </w:pPr>
            <w:r w:rsidRPr="008F2B68">
              <w:rPr>
                <w:rFonts w:ascii="Arial Narrow" w:eastAsia="Times New Roman" w:hAnsi="Arial Narrow"/>
                <w:b/>
                <w:sz w:val="18"/>
                <w:szCs w:val="18"/>
              </w:rPr>
              <w:t>Financial activities</w:t>
            </w:r>
          </w:p>
        </w:tc>
        <w:tc>
          <w:tcPr>
            <w:tcW w:w="1028" w:type="dxa"/>
            <w:tcBorders>
              <w:top w:val="single" w:sz="8" w:space="0" w:color="auto"/>
              <w:left w:val="nil"/>
              <w:bottom w:val="single" w:sz="8" w:space="0" w:color="auto"/>
              <w:right w:val="single" w:sz="8" w:space="0" w:color="auto"/>
            </w:tcBorders>
            <w:shd w:val="clear" w:color="auto" w:fill="FFCCCC"/>
          </w:tcPr>
          <w:p w14:paraId="3313DB37" w14:textId="77777777" w:rsidR="0038126B" w:rsidRPr="008F2B68" w:rsidRDefault="0038126B" w:rsidP="0038126B">
            <w:pPr>
              <w:jc w:val="center"/>
              <w:rPr>
                <w:rFonts w:ascii="Arial Black" w:hAnsi="Arial Black"/>
                <w:b/>
                <w:color w:val="FFFFFF" w:themeColor="background1"/>
                <w:sz w:val="18"/>
                <w:szCs w:val="18"/>
              </w:rPr>
            </w:pPr>
            <w:r w:rsidRPr="008F2B68">
              <w:rPr>
                <w:rFonts w:ascii="Arial Black" w:hAnsi="Arial Black"/>
                <w:b/>
                <w:bCs w:val="0"/>
                <w:color w:val="FFFFFF" w:themeColor="background1"/>
                <w:sz w:val="18"/>
                <w:szCs w:val="18"/>
              </w:rPr>
              <w:t>-</w:t>
            </w:r>
          </w:p>
        </w:tc>
        <w:tc>
          <w:tcPr>
            <w:tcW w:w="1038" w:type="dxa"/>
            <w:tcBorders>
              <w:top w:val="single" w:sz="8" w:space="0" w:color="auto"/>
              <w:left w:val="nil"/>
              <w:bottom w:val="single" w:sz="8" w:space="0" w:color="auto"/>
              <w:right w:val="single" w:sz="8" w:space="0" w:color="auto"/>
            </w:tcBorders>
            <w:shd w:val="clear" w:color="auto" w:fill="FFCCCC"/>
          </w:tcPr>
          <w:p w14:paraId="1BCD8DDF" w14:textId="77777777" w:rsidR="0038126B" w:rsidRPr="008F2B68" w:rsidRDefault="0038126B" w:rsidP="0038126B">
            <w:pPr>
              <w:jc w:val="center"/>
              <w:rPr>
                <w:rFonts w:ascii="Arial Black" w:hAnsi="Arial Black"/>
                <w:b/>
                <w:color w:val="FFFFFF" w:themeColor="background1"/>
                <w:sz w:val="18"/>
                <w:szCs w:val="18"/>
              </w:rPr>
            </w:pPr>
            <w:r w:rsidRPr="008F2B68">
              <w:rPr>
                <w:rFonts w:ascii="Arial Black" w:hAnsi="Arial Black"/>
                <w:b/>
                <w:bCs w:val="0"/>
                <w:color w:val="FFFFFF" w:themeColor="background1"/>
                <w:sz w:val="18"/>
                <w:szCs w:val="18"/>
              </w:rPr>
              <w:t>-</w:t>
            </w:r>
          </w:p>
        </w:tc>
        <w:tc>
          <w:tcPr>
            <w:tcW w:w="1484" w:type="dxa"/>
            <w:tcBorders>
              <w:top w:val="nil"/>
              <w:left w:val="nil"/>
              <w:bottom w:val="single" w:sz="8" w:space="0" w:color="auto"/>
              <w:right w:val="single" w:sz="8" w:space="0" w:color="auto"/>
            </w:tcBorders>
            <w:shd w:val="clear" w:color="auto" w:fill="auto"/>
            <w:tcMar>
              <w:right w:w="454" w:type="dxa"/>
            </w:tcMar>
            <w:vAlign w:val="center"/>
          </w:tcPr>
          <w:p w14:paraId="37C86307" w14:textId="4EE1D778" w:rsidR="0038126B" w:rsidRPr="00DF5A9C" w:rsidRDefault="0038126B" w:rsidP="0038126B">
            <w:pPr>
              <w:jc w:val="right"/>
              <w:rPr>
                <w:rFonts w:ascii="Arial Narrow" w:hAnsi="Arial Narrow"/>
                <w:b/>
                <w:color w:val="auto"/>
                <w:sz w:val="18"/>
                <w:szCs w:val="18"/>
              </w:rPr>
            </w:pPr>
            <w:r w:rsidRPr="00DF5A9C">
              <w:rPr>
                <w:rFonts w:ascii="Arial Narrow" w:hAnsi="Arial Narrow"/>
                <w:b/>
                <w:bCs w:val="0"/>
                <w:color w:val="auto"/>
                <w:sz w:val="18"/>
                <w:szCs w:val="18"/>
              </w:rPr>
              <w:t>28,900</w:t>
            </w:r>
          </w:p>
        </w:tc>
        <w:tc>
          <w:tcPr>
            <w:tcW w:w="1215" w:type="dxa"/>
            <w:tcBorders>
              <w:top w:val="nil"/>
              <w:left w:val="nil"/>
              <w:bottom w:val="single" w:sz="8" w:space="0" w:color="auto"/>
              <w:right w:val="single" w:sz="8" w:space="0" w:color="auto"/>
            </w:tcBorders>
            <w:shd w:val="clear" w:color="auto" w:fill="auto"/>
            <w:tcMar>
              <w:right w:w="454" w:type="dxa"/>
            </w:tcMar>
            <w:vAlign w:val="center"/>
          </w:tcPr>
          <w:p w14:paraId="1D8BD42B" w14:textId="1D07237B" w:rsidR="0038126B" w:rsidRPr="00DF5A9C" w:rsidRDefault="0038126B" w:rsidP="0038126B">
            <w:pPr>
              <w:jc w:val="right"/>
              <w:rPr>
                <w:rFonts w:ascii="Arial Narrow" w:hAnsi="Arial Narrow"/>
                <w:b/>
                <w:color w:val="auto"/>
                <w:sz w:val="18"/>
                <w:szCs w:val="18"/>
              </w:rPr>
            </w:pPr>
            <w:r w:rsidRPr="00DF5A9C">
              <w:rPr>
                <w:rFonts w:ascii="Arial Narrow" w:hAnsi="Arial Narrow"/>
                <w:b/>
                <w:bCs w:val="0"/>
                <w:color w:val="auto"/>
                <w:sz w:val="18"/>
                <w:szCs w:val="18"/>
              </w:rPr>
              <w:t>7.76</w:t>
            </w:r>
          </w:p>
        </w:tc>
        <w:tc>
          <w:tcPr>
            <w:tcW w:w="1331" w:type="dxa"/>
            <w:tcBorders>
              <w:top w:val="nil"/>
              <w:left w:val="nil"/>
              <w:bottom w:val="single" w:sz="8" w:space="0" w:color="auto"/>
              <w:right w:val="single" w:sz="8" w:space="0" w:color="auto"/>
            </w:tcBorders>
            <w:shd w:val="clear" w:color="auto" w:fill="auto"/>
            <w:tcMar>
              <w:right w:w="510" w:type="dxa"/>
            </w:tcMar>
            <w:vAlign w:val="center"/>
          </w:tcPr>
          <w:p w14:paraId="18573A2F" w14:textId="4415E694" w:rsidR="0038126B" w:rsidRPr="00DF5A9C" w:rsidRDefault="0038126B" w:rsidP="0038126B">
            <w:pPr>
              <w:jc w:val="right"/>
              <w:rPr>
                <w:rFonts w:ascii="Arial Narrow" w:hAnsi="Arial Narrow"/>
                <w:b/>
                <w:color w:val="auto"/>
                <w:sz w:val="18"/>
                <w:szCs w:val="18"/>
              </w:rPr>
            </w:pPr>
            <w:r w:rsidRPr="00DF5A9C">
              <w:rPr>
                <w:rFonts w:ascii="Arial Narrow" w:hAnsi="Arial Narrow"/>
                <w:b/>
                <w:bCs w:val="0"/>
                <w:color w:val="auto"/>
                <w:sz w:val="18"/>
                <w:szCs w:val="18"/>
              </w:rPr>
              <w:t>22.03</w:t>
            </w:r>
          </w:p>
        </w:tc>
        <w:tc>
          <w:tcPr>
            <w:tcW w:w="1506" w:type="dxa"/>
            <w:tcBorders>
              <w:top w:val="nil"/>
              <w:left w:val="nil"/>
              <w:bottom w:val="single" w:sz="8" w:space="0" w:color="auto"/>
              <w:right w:val="single" w:sz="8" w:space="0" w:color="auto"/>
            </w:tcBorders>
            <w:shd w:val="clear" w:color="auto" w:fill="auto"/>
            <w:tcMar>
              <w:right w:w="397" w:type="dxa"/>
            </w:tcMar>
            <w:vAlign w:val="center"/>
          </w:tcPr>
          <w:p w14:paraId="655FD844" w14:textId="656E1B64" w:rsidR="0038126B" w:rsidRPr="00DF5A9C" w:rsidRDefault="0038126B" w:rsidP="0038126B">
            <w:pPr>
              <w:jc w:val="right"/>
              <w:rPr>
                <w:rFonts w:ascii="Arial Narrow" w:hAnsi="Arial Narrow"/>
                <w:b/>
                <w:color w:val="auto"/>
                <w:sz w:val="18"/>
                <w:szCs w:val="18"/>
              </w:rPr>
            </w:pPr>
            <w:r w:rsidRPr="00DF5A9C">
              <w:rPr>
                <w:rFonts w:ascii="Arial Narrow" w:hAnsi="Arial Narrow"/>
                <w:b/>
                <w:bCs w:val="0"/>
                <w:color w:val="auto"/>
                <w:sz w:val="18"/>
                <w:szCs w:val="18"/>
              </w:rPr>
              <w:t>33.43</w:t>
            </w:r>
          </w:p>
        </w:tc>
      </w:tr>
      <w:tr w:rsidR="0038126B" w:rsidRPr="008F2B68" w14:paraId="513AD53A" w14:textId="77777777" w:rsidTr="0061766D">
        <w:trPr>
          <w:trHeight w:val="288"/>
        </w:trPr>
        <w:tc>
          <w:tcPr>
            <w:tcW w:w="3040" w:type="dxa"/>
            <w:tcBorders>
              <w:top w:val="nil"/>
              <w:left w:val="single" w:sz="8" w:space="0" w:color="auto"/>
              <w:bottom w:val="single" w:sz="8" w:space="0" w:color="auto"/>
              <w:right w:val="single" w:sz="8" w:space="0" w:color="auto"/>
            </w:tcBorders>
            <w:shd w:val="clear" w:color="auto" w:fill="auto"/>
            <w:vAlign w:val="bottom"/>
          </w:tcPr>
          <w:p w14:paraId="638EFF51" w14:textId="77777777" w:rsidR="0038126B" w:rsidRPr="008F2B68" w:rsidRDefault="0038126B" w:rsidP="0038126B">
            <w:pPr>
              <w:rPr>
                <w:rFonts w:ascii="Arial Narrow" w:eastAsia="Times New Roman" w:hAnsi="Arial Narrow"/>
                <w:b/>
                <w:sz w:val="18"/>
                <w:szCs w:val="18"/>
              </w:rPr>
            </w:pPr>
            <w:r w:rsidRPr="008F2B68">
              <w:rPr>
                <w:rFonts w:ascii="Arial Narrow" w:eastAsia="Times New Roman" w:hAnsi="Arial Narrow"/>
                <w:b/>
                <w:sz w:val="18"/>
                <w:szCs w:val="18"/>
              </w:rPr>
              <w:t>Professional &amp; business services</w:t>
            </w:r>
          </w:p>
        </w:tc>
        <w:tc>
          <w:tcPr>
            <w:tcW w:w="1028" w:type="dxa"/>
            <w:tcBorders>
              <w:top w:val="single" w:sz="8" w:space="0" w:color="auto"/>
              <w:left w:val="nil"/>
              <w:bottom w:val="single" w:sz="8" w:space="0" w:color="auto"/>
              <w:right w:val="single" w:sz="8" w:space="0" w:color="auto"/>
            </w:tcBorders>
            <w:shd w:val="clear" w:color="auto" w:fill="FFCCCC"/>
          </w:tcPr>
          <w:p w14:paraId="7FE5BB3C" w14:textId="77777777" w:rsidR="0038126B" w:rsidRPr="008F2B68" w:rsidRDefault="0038126B" w:rsidP="0038126B">
            <w:pPr>
              <w:jc w:val="center"/>
              <w:rPr>
                <w:rFonts w:ascii="Arial Black" w:hAnsi="Arial Black"/>
                <w:b/>
                <w:color w:val="FFFFFF" w:themeColor="background1"/>
                <w:sz w:val="18"/>
                <w:szCs w:val="18"/>
              </w:rPr>
            </w:pPr>
            <w:r w:rsidRPr="008F2B68">
              <w:rPr>
                <w:rFonts w:ascii="Arial Black" w:hAnsi="Arial Black"/>
                <w:b/>
                <w:bCs w:val="0"/>
                <w:color w:val="FFFFFF" w:themeColor="background1"/>
                <w:sz w:val="18"/>
                <w:szCs w:val="18"/>
              </w:rPr>
              <w:t>-</w:t>
            </w:r>
          </w:p>
        </w:tc>
        <w:tc>
          <w:tcPr>
            <w:tcW w:w="1038" w:type="dxa"/>
            <w:tcBorders>
              <w:top w:val="single" w:sz="8" w:space="0" w:color="auto"/>
              <w:left w:val="nil"/>
              <w:bottom w:val="single" w:sz="8" w:space="0" w:color="auto"/>
              <w:right w:val="single" w:sz="8" w:space="0" w:color="auto"/>
            </w:tcBorders>
            <w:shd w:val="clear" w:color="auto" w:fill="FFCCCC"/>
          </w:tcPr>
          <w:p w14:paraId="2B4CF3D2" w14:textId="77777777" w:rsidR="0038126B" w:rsidRPr="008F2B68" w:rsidRDefault="0038126B" w:rsidP="0038126B">
            <w:pPr>
              <w:jc w:val="center"/>
              <w:rPr>
                <w:rFonts w:ascii="Arial Black" w:hAnsi="Arial Black"/>
                <w:b/>
                <w:color w:val="FFFFFF" w:themeColor="background1"/>
                <w:sz w:val="18"/>
                <w:szCs w:val="18"/>
              </w:rPr>
            </w:pPr>
            <w:r w:rsidRPr="008F2B68">
              <w:rPr>
                <w:rFonts w:ascii="Arial Black" w:hAnsi="Arial Black"/>
                <w:b/>
                <w:bCs w:val="0"/>
                <w:color w:val="FFFFFF" w:themeColor="background1"/>
                <w:sz w:val="18"/>
                <w:szCs w:val="18"/>
              </w:rPr>
              <w:t>-</w:t>
            </w:r>
          </w:p>
        </w:tc>
        <w:tc>
          <w:tcPr>
            <w:tcW w:w="1484" w:type="dxa"/>
            <w:tcBorders>
              <w:top w:val="nil"/>
              <w:left w:val="nil"/>
              <w:bottom w:val="single" w:sz="8" w:space="0" w:color="auto"/>
              <w:right w:val="single" w:sz="8" w:space="0" w:color="auto"/>
            </w:tcBorders>
            <w:shd w:val="clear" w:color="auto" w:fill="auto"/>
            <w:tcMar>
              <w:right w:w="454" w:type="dxa"/>
            </w:tcMar>
            <w:vAlign w:val="center"/>
          </w:tcPr>
          <w:p w14:paraId="42327F0E" w14:textId="2A83DB35" w:rsidR="0038126B" w:rsidRPr="00DF5A9C" w:rsidRDefault="0038126B" w:rsidP="0038126B">
            <w:pPr>
              <w:jc w:val="right"/>
              <w:rPr>
                <w:rFonts w:ascii="Arial Narrow" w:hAnsi="Arial Narrow"/>
                <w:b/>
                <w:color w:val="auto"/>
                <w:sz w:val="18"/>
                <w:szCs w:val="18"/>
              </w:rPr>
            </w:pPr>
            <w:r w:rsidRPr="00DF5A9C">
              <w:rPr>
                <w:rFonts w:ascii="Arial Narrow" w:hAnsi="Arial Narrow"/>
                <w:b/>
                <w:bCs w:val="0"/>
                <w:color w:val="auto"/>
                <w:sz w:val="18"/>
                <w:szCs w:val="18"/>
              </w:rPr>
              <w:t>344,800</w:t>
            </w:r>
          </w:p>
        </w:tc>
        <w:tc>
          <w:tcPr>
            <w:tcW w:w="1215" w:type="dxa"/>
            <w:tcBorders>
              <w:top w:val="nil"/>
              <w:left w:val="nil"/>
              <w:bottom w:val="single" w:sz="8" w:space="0" w:color="auto"/>
              <w:right w:val="single" w:sz="8" w:space="0" w:color="auto"/>
            </w:tcBorders>
            <w:shd w:val="clear" w:color="auto" w:fill="auto"/>
            <w:tcMar>
              <w:right w:w="454" w:type="dxa"/>
            </w:tcMar>
            <w:vAlign w:val="center"/>
          </w:tcPr>
          <w:p w14:paraId="264105AB" w14:textId="2210D4C7" w:rsidR="0038126B" w:rsidRPr="00DF5A9C" w:rsidRDefault="0038126B" w:rsidP="0038126B">
            <w:pPr>
              <w:jc w:val="right"/>
              <w:rPr>
                <w:rFonts w:ascii="Arial Narrow" w:hAnsi="Arial Narrow"/>
                <w:b/>
                <w:color w:val="auto"/>
                <w:sz w:val="18"/>
                <w:szCs w:val="18"/>
              </w:rPr>
            </w:pPr>
            <w:r w:rsidRPr="00DF5A9C">
              <w:rPr>
                <w:rFonts w:ascii="Arial Narrow" w:hAnsi="Arial Narrow"/>
                <w:b/>
                <w:bCs w:val="0"/>
                <w:color w:val="auto"/>
                <w:sz w:val="18"/>
                <w:szCs w:val="18"/>
              </w:rPr>
              <w:t>60.13</w:t>
            </w:r>
          </w:p>
        </w:tc>
        <w:tc>
          <w:tcPr>
            <w:tcW w:w="1331" w:type="dxa"/>
            <w:tcBorders>
              <w:top w:val="nil"/>
              <w:left w:val="nil"/>
              <w:bottom w:val="single" w:sz="8" w:space="0" w:color="auto"/>
              <w:right w:val="single" w:sz="8" w:space="0" w:color="auto"/>
            </w:tcBorders>
            <w:shd w:val="clear" w:color="auto" w:fill="auto"/>
            <w:tcMar>
              <w:right w:w="510" w:type="dxa"/>
            </w:tcMar>
            <w:vAlign w:val="center"/>
          </w:tcPr>
          <w:p w14:paraId="278332D6" w14:textId="25D225AA" w:rsidR="0038126B" w:rsidRPr="00DF5A9C" w:rsidRDefault="0038126B" w:rsidP="0038126B">
            <w:pPr>
              <w:jc w:val="right"/>
              <w:rPr>
                <w:rFonts w:ascii="Arial Narrow" w:hAnsi="Arial Narrow"/>
                <w:b/>
                <w:color w:val="auto"/>
                <w:sz w:val="18"/>
                <w:szCs w:val="18"/>
              </w:rPr>
            </w:pPr>
            <w:r w:rsidRPr="00DF5A9C">
              <w:rPr>
                <w:rFonts w:ascii="Arial Narrow" w:hAnsi="Arial Narrow"/>
                <w:b/>
                <w:bCs w:val="0"/>
                <w:color w:val="auto"/>
                <w:sz w:val="18"/>
                <w:szCs w:val="18"/>
              </w:rPr>
              <w:t>71.99</w:t>
            </w:r>
          </w:p>
        </w:tc>
        <w:tc>
          <w:tcPr>
            <w:tcW w:w="1506" w:type="dxa"/>
            <w:tcBorders>
              <w:top w:val="nil"/>
              <w:left w:val="nil"/>
              <w:bottom w:val="single" w:sz="8" w:space="0" w:color="auto"/>
              <w:right w:val="single" w:sz="8" w:space="0" w:color="auto"/>
            </w:tcBorders>
            <w:shd w:val="clear" w:color="auto" w:fill="auto"/>
            <w:tcMar>
              <w:right w:w="397" w:type="dxa"/>
            </w:tcMar>
            <w:vAlign w:val="center"/>
          </w:tcPr>
          <w:p w14:paraId="6F41FAAE" w14:textId="18B80A05" w:rsidR="0038126B" w:rsidRPr="00DF5A9C" w:rsidRDefault="0038126B" w:rsidP="0038126B">
            <w:pPr>
              <w:jc w:val="right"/>
              <w:rPr>
                <w:rFonts w:ascii="Arial Narrow" w:hAnsi="Arial Narrow"/>
                <w:b/>
                <w:color w:val="auto"/>
                <w:sz w:val="18"/>
                <w:szCs w:val="18"/>
              </w:rPr>
            </w:pPr>
            <w:r w:rsidRPr="00DF5A9C">
              <w:rPr>
                <w:rFonts w:ascii="Arial Narrow" w:hAnsi="Arial Narrow"/>
                <w:b/>
                <w:bCs w:val="0"/>
                <w:color w:val="auto"/>
                <w:sz w:val="18"/>
                <w:szCs w:val="18"/>
              </w:rPr>
              <w:t>92.07</w:t>
            </w:r>
          </w:p>
        </w:tc>
      </w:tr>
      <w:tr w:rsidR="0038126B" w:rsidRPr="008F2B68" w14:paraId="0A2E44AF" w14:textId="77777777" w:rsidTr="009F177D">
        <w:trPr>
          <w:trHeight w:val="288"/>
        </w:trPr>
        <w:tc>
          <w:tcPr>
            <w:tcW w:w="3040" w:type="dxa"/>
            <w:tcBorders>
              <w:top w:val="nil"/>
              <w:left w:val="single" w:sz="8" w:space="0" w:color="auto"/>
              <w:bottom w:val="single" w:sz="8" w:space="0" w:color="auto"/>
              <w:right w:val="single" w:sz="8" w:space="0" w:color="auto"/>
            </w:tcBorders>
            <w:shd w:val="clear" w:color="auto" w:fill="auto"/>
            <w:vAlign w:val="bottom"/>
          </w:tcPr>
          <w:p w14:paraId="59130130" w14:textId="77777777" w:rsidR="0038126B" w:rsidRPr="008F2B68" w:rsidRDefault="0038126B" w:rsidP="0038126B">
            <w:pPr>
              <w:rPr>
                <w:rFonts w:ascii="Arial Narrow" w:eastAsia="Times New Roman" w:hAnsi="Arial Narrow"/>
                <w:b/>
                <w:sz w:val="18"/>
                <w:szCs w:val="18"/>
              </w:rPr>
            </w:pPr>
            <w:r w:rsidRPr="008F2B68">
              <w:rPr>
                <w:rFonts w:ascii="Arial Narrow" w:eastAsia="Times New Roman" w:hAnsi="Arial Narrow"/>
                <w:b/>
                <w:sz w:val="18"/>
                <w:szCs w:val="18"/>
              </w:rPr>
              <w:t xml:space="preserve">Education &amp; health </w:t>
            </w:r>
          </w:p>
        </w:tc>
        <w:tc>
          <w:tcPr>
            <w:tcW w:w="1028" w:type="dxa"/>
            <w:tcBorders>
              <w:top w:val="single" w:sz="8" w:space="0" w:color="auto"/>
              <w:left w:val="nil"/>
              <w:bottom w:val="single" w:sz="8" w:space="0" w:color="auto"/>
              <w:right w:val="single" w:sz="8" w:space="0" w:color="auto"/>
            </w:tcBorders>
            <w:shd w:val="clear" w:color="auto" w:fill="FFCCCC"/>
          </w:tcPr>
          <w:p w14:paraId="49217696" w14:textId="2FBB56AC" w:rsidR="0038126B" w:rsidRPr="008F2B68" w:rsidRDefault="0038126B" w:rsidP="0038126B">
            <w:pPr>
              <w:jc w:val="center"/>
              <w:rPr>
                <w:rFonts w:ascii="Arial Black" w:hAnsi="Arial Black"/>
                <w:b/>
                <w:color w:val="FFFFFF" w:themeColor="background1"/>
                <w:sz w:val="18"/>
                <w:szCs w:val="18"/>
                <w:lang w:eastAsia="ko-KR"/>
              </w:rPr>
            </w:pPr>
            <w:r w:rsidRPr="008F2B68">
              <w:rPr>
                <w:rFonts w:ascii="Arial Black" w:hAnsi="Arial Black"/>
                <w:b/>
                <w:bCs w:val="0"/>
                <w:color w:val="FFFFFF" w:themeColor="background1"/>
                <w:sz w:val="18"/>
                <w:szCs w:val="18"/>
              </w:rPr>
              <w:t>-</w:t>
            </w:r>
          </w:p>
        </w:tc>
        <w:tc>
          <w:tcPr>
            <w:tcW w:w="1038" w:type="dxa"/>
            <w:tcBorders>
              <w:top w:val="single" w:sz="8" w:space="0" w:color="auto"/>
              <w:left w:val="nil"/>
              <w:bottom w:val="single" w:sz="8" w:space="0" w:color="auto"/>
              <w:right w:val="single" w:sz="8" w:space="0" w:color="auto"/>
            </w:tcBorders>
            <w:shd w:val="clear" w:color="auto" w:fill="FFCCCC"/>
          </w:tcPr>
          <w:p w14:paraId="23CF44C4" w14:textId="77777777" w:rsidR="0038126B" w:rsidRPr="008F2B68" w:rsidRDefault="0038126B" w:rsidP="0038126B">
            <w:pPr>
              <w:jc w:val="center"/>
              <w:rPr>
                <w:rFonts w:ascii="Arial Black" w:hAnsi="Arial Black"/>
                <w:b/>
                <w:color w:val="FFFFFF" w:themeColor="background1"/>
                <w:sz w:val="18"/>
                <w:szCs w:val="18"/>
              </w:rPr>
            </w:pPr>
            <w:r w:rsidRPr="008F2B68">
              <w:rPr>
                <w:rFonts w:ascii="Arial Black" w:hAnsi="Arial Black"/>
                <w:b/>
                <w:bCs w:val="0"/>
                <w:color w:val="FFFFFF" w:themeColor="background1"/>
                <w:sz w:val="18"/>
                <w:szCs w:val="18"/>
              </w:rPr>
              <w:t>-</w:t>
            </w:r>
          </w:p>
        </w:tc>
        <w:tc>
          <w:tcPr>
            <w:tcW w:w="1484" w:type="dxa"/>
            <w:tcBorders>
              <w:top w:val="nil"/>
              <w:left w:val="nil"/>
              <w:bottom w:val="single" w:sz="8" w:space="0" w:color="auto"/>
              <w:right w:val="single" w:sz="8" w:space="0" w:color="auto"/>
            </w:tcBorders>
            <w:shd w:val="clear" w:color="auto" w:fill="auto"/>
            <w:tcMar>
              <w:right w:w="454" w:type="dxa"/>
            </w:tcMar>
            <w:vAlign w:val="center"/>
          </w:tcPr>
          <w:p w14:paraId="618DD8BC" w14:textId="2B5376E7" w:rsidR="0038126B" w:rsidRPr="00DF5A9C" w:rsidRDefault="0038126B" w:rsidP="0038126B">
            <w:pPr>
              <w:jc w:val="right"/>
              <w:rPr>
                <w:rFonts w:ascii="Arial Narrow" w:hAnsi="Arial Narrow"/>
                <w:b/>
                <w:color w:val="auto"/>
                <w:sz w:val="18"/>
                <w:szCs w:val="18"/>
              </w:rPr>
            </w:pPr>
            <w:r w:rsidRPr="00DF5A9C">
              <w:rPr>
                <w:rFonts w:ascii="Arial Narrow" w:hAnsi="Arial Narrow"/>
                <w:b/>
                <w:bCs w:val="0"/>
                <w:color w:val="auto"/>
                <w:sz w:val="18"/>
                <w:szCs w:val="18"/>
              </w:rPr>
              <w:t>362,500</w:t>
            </w:r>
          </w:p>
        </w:tc>
        <w:tc>
          <w:tcPr>
            <w:tcW w:w="1215" w:type="dxa"/>
            <w:tcBorders>
              <w:top w:val="nil"/>
              <w:left w:val="nil"/>
              <w:bottom w:val="single" w:sz="8" w:space="0" w:color="auto"/>
              <w:right w:val="single" w:sz="8" w:space="0" w:color="auto"/>
            </w:tcBorders>
            <w:shd w:val="clear" w:color="auto" w:fill="auto"/>
            <w:tcMar>
              <w:right w:w="454" w:type="dxa"/>
            </w:tcMar>
            <w:vAlign w:val="center"/>
          </w:tcPr>
          <w:p w14:paraId="19C093B8" w14:textId="3281531E" w:rsidR="0038126B" w:rsidRPr="00DF5A9C" w:rsidRDefault="0038126B" w:rsidP="0038126B">
            <w:pPr>
              <w:jc w:val="right"/>
              <w:rPr>
                <w:rFonts w:ascii="Arial Narrow" w:hAnsi="Arial Narrow"/>
                <w:b/>
                <w:color w:val="auto"/>
                <w:sz w:val="18"/>
                <w:szCs w:val="18"/>
              </w:rPr>
            </w:pPr>
            <w:r w:rsidRPr="00DF5A9C">
              <w:rPr>
                <w:rFonts w:ascii="Arial Narrow" w:hAnsi="Arial Narrow"/>
                <w:b/>
                <w:bCs w:val="0"/>
                <w:color w:val="auto"/>
                <w:sz w:val="18"/>
                <w:szCs w:val="18"/>
              </w:rPr>
              <w:t>68.53</w:t>
            </w:r>
          </w:p>
        </w:tc>
        <w:tc>
          <w:tcPr>
            <w:tcW w:w="1331" w:type="dxa"/>
            <w:tcBorders>
              <w:top w:val="nil"/>
              <w:left w:val="nil"/>
              <w:bottom w:val="single" w:sz="8" w:space="0" w:color="auto"/>
              <w:right w:val="single" w:sz="8" w:space="0" w:color="auto"/>
            </w:tcBorders>
            <w:shd w:val="clear" w:color="auto" w:fill="auto"/>
            <w:tcMar>
              <w:right w:w="510" w:type="dxa"/>
            </w:tcMar>
            <w:vAlign w:val="center"/>
          </w:tcPr>
          <w:p w14:paraId="0BEFB125" w14:textId="0FFBA27E" w:rsidR="0038126B" w:rsidRPr="00DF5A9C" w:rsidRDefault="0038126B" w:rsidP="0038126B">
            <w:pPr>
              <w:jc w:val="right"/>
              <w:rPr>
                <w:rFonts w:ascii="Arial Narrow" w:hAnsi="Arial Narrow"/>
                <w:b/>
                <w:color w:val="auto"/>
                <w:sz w:val="18"/>
                <w:szCs w:val="18"/>
              </w:rPr>
            </w:pPr>
            <w:r w:rsidRPr="00DF5A9C">
              <w:rPr>
                <w:rFonts w:ascii="Arial Narrow" w:hAnsi="Arial Narrow"/>
                <w:b/>
                <w:bCs w:val="0"/>
                <w:color w:val="auto"/>
                <w:sz w:val="18"/>
                <w:szCs w:val="18"/>
              </w:rPr>
              <w:t>74.67</w:t>
            </w:r>
          </w:p>
        </w:tc>
        <w:tc>
          <w:tcPr>
            <w:tcW w:w="1506" w:type="dxa"/>
            <w:tcBorders>
              <w:top w:val="nil"/>
              <w:left w:val="nil"/>
              <w:bottom w:val="single" w:sz="8" w:space="0" w:color="auto"/>
              <w:right w:val="single" w:sz="8" w:space="0" w:color="auto"/>
            </w:tcBorders>
            <w:shd w:val="clear" w:color="auto" w:fill="auto"/>
            <w:tcMar>
              <w:right w:w="397" w:type="dxa"/>
            </w:tcMar>
            <w:vAlign w:val="center"/>
          </w:tcPr>
          <w:p w14:paraId="056B8DDF" w14:textId="59FE97B6" w:rsidR="0038126B" w:rsidRPr="00DF5A9C" w:rsidRDefault="0038126B" w:rsidP="0038126B">
            <w:pPr>
              <w:jc w:val="right"/>
              <w:rPr>
                <w:rFonts w:ascii="Arial Narrow" w:hAnsi="Arial Narrow"/>
                <w:b/>
                <w:color w:val="auto"/>
                <w:sz w:val="18"/>
                <w:szCs w:val="18"/>
              </w:rPr>
            </w:pPr>
            <w:r w:rsidRPr="00DF5A9C">
              <w:rPr>
                <w:rFonts w:ascii="Arial Narrow" w:hAnsi="Arial Narrow"/>
                <w:b/>
                <w:bCs w:val="0"/>
                <w:color w:val="auto"/>
                <w:sz w:val="18"/>
                <w:szCs w:val="18"/>
              </w:rPr>
              <w:t>117.04</w:t>
            </w:r>
          </w:p>
        </w:tc>
      </w:tr>
      <w:tr w:rsidR="0038126B" w:rsidRPr="008F2B68" w14:paraId="07A75CAD" w14:textId="77777777" w:rsidTr="00420104">
        <w:trPr>
          <w:trHeight w:val="288"/>
        </w:trPr>
        <w:tc>
          <w:tcPr>
            <w:tcW w:w="3040" w:type="dxa"/>
            <w:tcBorders>
              <w:top w:val="nil"/>
              <w:left w:val="single" w:sz="8" w:space="0" w:color="auto"/>
              <w:bottom w:val="single" w:sz="8" w:space="0" w:color="auto"/>
              <w:right w:val="single" w:sz="8" w:space="0" w:color="auto"/>
            </w:tcBorders>
            <w:shd w:val="clear" w:color="auto" w:fill="auto"/>
            <w:vAlign w:val="bottom"/>
          </w:tcPr>
          <w:p w14:paraId="2C0DA88B" w14:textId="77777777" w:rsidR="0038126B" w:rsidRPr="008F2B68" w:rsidRDefault="0038126B" w:rsidP="0038126B">
            <w:pPr>
              <w:rPr>
                <w:rFonts w:ascii="Arial Narrow" w:eastAsia="Times New Roman" w:hAnsi="Arial Narrow"/>
                <w:b/>
                <w:sz w:val="18"/>
                <w:szCs w:val="18"/>
              </w:rPr>
            </w:pPr>
            <w:r w:rsidRPr="008F2B68">
              <w:rPr>
                <w:rFonts w:ascii="Arial Narrow" w:eastAsia="Times New Roman" w:hAnsi="Arial Narrow"/>
                <w:b/>
                <w:sz w:val="18"/>
                <w:szCs w:val="18"/>
              </w:rPr>
              <w:t>Leisure &amp; hospitality</w:t>
            </w:r>
          </w:p>
        </w:tc>
        <w:tc>
          <w:tcPr>
            <w:tcW w:w="1028" w:type="dxa"/>
            <w:tcBorders>
              <w:top w:val="single" w:sz="8" w:space="0" w:color="auto"/>
              <w:left w:val="nil"/>
              <w:bottom w:val="single" w:sz="8" w:space="0" w:color="auto"/>
              <w:right w:val="single" w:sz="8" w:space="0" w:color="auto"/>
            </w:tcBorders>
            <w:shd w:val="clear" w:color="auto" w:fill="FFCCCC"/>
          </w:tcPr>
          <w:p w14:paraId="2307B477" w14:textId="5E00DF09" w:rsidR="0038126B" w:rsidRPr="008F2B68" w:rsidRDefault="0038126B" w:rsidP="0038126B">
            <w:pPr>
              <w:jc w:val="center"/>
              <w:rPr>
                <w:rFonts w:ascii="Arial Black" w:hAnsi="Arial Black"/>
                <w:b/>
                <w:color w:val="FFFFFF" w:themeColor="background1"/>
                <w:sz w:val="18"/>
                <w:szCs w:val="18"/>
              </w:rPr>
            </w:pPr>
            <w:r>
              <w:rPr>
                <w:rFonts w:ascii="Arial Black" w:hAnsi="Arial Black"/>
                <w:b/>
                <w:bCs w:val="0"/>
                <w:color w:val="FFFFFF" w:themeColor="background1"/>
                <w:sz w:val="18"/>
                <w:szCs w:val="18"/>
              </w:rPr>
              <w:t>-</w:t>
            </w:r>
          </w:p>
        </w:tc>
        <w:tc>
          <w:tcPr>
            <w:tcW w:w="1038" w:type="dxa"/>
            <w:tcBorders>
              <w:top w:val="single" w:sz="8" w:space="0" w:color="auto"/>
              <w:left w:val="nil"/>
              <w:bottom w:val="single" w:sz="8" w:space="0" w:color="auto"/>
              <w:right w:val="single" w:sz="8" w:space="0" w:color="auto"/>
            </w:tcBorders>
            <w:shd w:val="clear" w:color="auto" w:fill="FFCCCC"/>
          </w:tcPr>
          <w:p w14:paraId="79A2F625" w14:textId="77777777" w:rsidR="0038126B" w:rsidRPr="008F2B68" w:rsidRDefault="0038126B" w:rsidP="0038126B">
            <w:pPr>
              <w:jc w:val="center"/>
              <w:rPr>
                <w:rFonts w:ascii="Arial Black" w:hAnsi="Arial Black"/>
                <w:b/>
                <w:color w:val="FFFFFF" w:themeColor="background1"/>
                <w:sz w:val="18"/>
                <w:szCs w:val="18"/>
              </w:rPr>
            </w:pPr>
            <w:r w:rsidRPr="008F2B68">
              <w:rPr>
                <w:rFonts w:ascii="Arial Black" w:hAnsi="Arial Black"/>
                <w:b/>
                <w:bCs w:val="0"/>
                <w:color w:val="FFFFFF" w:themeColor="background1"/>
                <w:sz w:val="18"/>
                <w:szCs w:val="18"/>
              </w:rPr>
              <w:t>-</w:t>
            </w:r>
          </w:p>
        </w:tc>
        <w:tc>
          <w:tcPr>
            <w:tcW w:w="1484" w:type="dxa"/>
            <w:tcBorders>
              <w:top w:val="nil"/>
              <w:left w:val="nil"/>
              <w:bottom w:val="single" w:sz="8" w:space="0" w:color="auto"/>
              <w:right w:val="single" w:sz="8" w:space="0" w:color="auto"/>
            </w:tcBorders>
            <w:shd w:val="clear" w:color="auto" w:fill="auto"/>
            <w:tcMar>
              <w:right w:w="454" w:type="dxa"/>
            </w:tcMar>
            <w:vAlign w:val="center"/>
          </w:tcPr>
          <w:p w14:paraId="7BC9DD21" w14:textId="343A20A0" w:rsidR="0038126B" w:rsidRPr="00DF5A9C" w:rsidRDefault="0038126B" w:rsidP="0038126B">
            <w:pPr>
              <w:jc w:val="right"/>
              <w:rPr>
                <w:rFonts w:ascii="Arial Narrow" w:hAnsi="Arial Narrow"/>
                <w:b/>
                <w:color w:val="auto"/>
                <w:sz w:val="18"/>
                <w:szCs w:val="18"/>
              </w:rPr>
            </w:pPr>
            <w:r w:rsidRPr="00DF5A9C">
              <w:rPr>
                <w:rFonts w:ascii="Arial Narrow" w:hAnsi="Arial Narrow"/>
                <w:b/>
                <w:bCs w:val="0"/>
                <w:color w:val="auto"/>
                <w:sz w:val="18"/>
                <w:szCs w:val="18"/>
              </w:rPr>
              <w:t>73,500</w:t>
            </w:r>
          </w:p>
        </w:tc>
        <w:tc>
          <w:tcPr>
            <w:tcW w:w="1215" w:type="dxa"/>
            <w:tcBorders>
              <w:top w:val="nil"/>
              <w:left w:val="nil"/>
              <w:bottom w:val="single" w:sz="8" w:space="0" w:color="auto"/>
              <w:right w:val="single" w:sz="8" w:space="0" w:color="auto"/>
            </w:tcBorders>
            <w:shd w:val="clear" w:color="auto" w:fill="auto"/>
            <w:tcMar>
              <w:right w:w="454" w:type="dxa"/>
            </w:tcMar>
            <w:vAlign w:val="center"/>
          </w:tcPr>
          <w:p w14:paraId="0A352637" w14:textId="39C0210F" w:rsidR="0038126B" w:rsidRPr="00DF5A9C" w:rsidRDefault="0038126B" w:rsidP="0038126B">
            <w:pPr>
              <w:jc w:val="right"/>
              <w:rPr>
                <w:rFonts w:ascii="Arial Narrow" w:hAnsi="Arial Narrow"/>
                <w:b/>
                <w:color w:val="auto"/>
                <w:sz w:val="18"/>
                <w:szCs w:val="18"/>
              </w:rPr>
            </w:pPr>
            <w:r w:rsidRPr="00DF5A9C">
              <w:rPr>
                <w:rFonts w:ascii="Arial Narrow" w:hAnsi="Arial Narrow"/>
                <w:b/>
                <w:bCs w:val="0"/>
                <w:color w:val="auto"/>
                <w:sz w:val="18"/>
                <w:szCs w:val="18"/>
              </w:rPr>
              <w:t>19.15</w:t>
            </w:r>
          </w:p>
        </w:tc>
        <w:tc>
          <w:tcPr>
            <w:tcW w:w="1331" w:type="dxa"/>
            <w:tcBorders>
              <w:top w:val="nil"/>
              <w:left w:val="nil"/>
              <w:bottom w:val="single" w:sz="8" w:space="0" w:color="auto"/>
              <w:right w:val="single" w:sz="8" w:space="0" w:color="auto"/>
            </w:tcBorders>
            <w:shd w:val="clear" w:color="auto" w:fill="auto"/>
            <w:tcMar>
              <w:right w:w="510" w:type="dxa"/>
            </w:tcMar>
            <w:vAlign w:val="center"/>
          </w:tcPr>
          <w:p w14:paraId="3407BCC3" w14:textId="7BAC301F" w:rsidR="0038126B" w:rsidRPr="00DF5A9C" w:rsidRDefault="0038126B" w:rsidP="0038126B">
            <w:pPr>
              <w:jc w:val="right"/>
              <w:rPr>
                <w:rFonts w:ascii="Arial Narrow" w:hAnsi="Arial Narrow"/>
                <w:b/>
                <w:color w:val="auto"/>
                <w:sz w:val="18"/>
                <w:szCs w:val="18"/>
              </w:rPr>
            </w:pPr>
            <w:r w:rsidRPr="00DF5A9C">
              <w:rPr>
                <w:rFonts w:ascii="Arial Narrow" w:hAnsi="Arial Narrow"/>
                <w:b/>
                <w:bCs w:val="0"/>
                <w:color w:val="auto"/>
                <w:sz w:val="18"/>
                <w:szCs w:val="18"/>
              </w:rPr>
              <w:t>19.78</w:t>
            </w:r>
          </w:p>
        </w:tc>
        <w:tc>
          <w:tcPr>
            <w:tcW w:w="1506" w:type="dxa"/>
            <w:tcBorders>
              <w:top w:val="nil"/>
              <w:left w:val="nil"/>
              <w:bottom w:val="single" w:sz="8" w:space="0" w:color="auto"/>
              <w:right w:val="single" w:sz="8" w:space="0" w:color="auto"/>
            </w:tcBorders>
            <w:shd w:val="clear" w:color="auto" w:fill="auto"/>
            <w:tcMar>
              <w:right w:w="397" w:type="dxa"/>
            </w:tcMar>
            <w:vAlign w:val="center"/>
          </w:tcPr>
          <w:p w14:paraId="27E141D5" w14:textId="184B4C1E" w:rsidR="0038126B" w:rsidRPr="00DF5A9C" w:rsidRDefault="0038126B" w:rsidP="0038126B">
            <w:pPr>
              <w:jc w:val="right"/>
              <w:rPr>
                <w:rFonts w:ascii="Arial Narrow" w:hAnsi="Arial Narrow"/>
                <w:b/>
                <w:color w:val="auto"/>
                <w:sz w:val="18"/>
                <w:szCs w:val="18"/>
              </w:rPr>
            </w:pPr>
            <w:r w:rsidRPr="00DF5A9C">
              <w:rPr>
                <w:rFonts w:ascii="Arial Narrow" w:hAnsi="Arial Narrow"/>
                <w:b/>
                <w:bCs w:val="0"/>
                <w:color w:val="auto"/>
                <w:sz w:val="18"/>
                <w:szCs w:val="18"/>
              </w:rPr>
              <w:t>48.34</w:t>
            </w:r>
          </w:p>
        </w:tc>
      </w:tr>
      <w:tr w:rsidR="0038126B" w:rsidRPr="008F2B68" w14:paraId="459DBEFE" w14:textId="77777777" w:rsidTr="00420104">
        <w:trPr>
          <w:trHeight w:val="288"/>
        </w:trPr>
        <w:tc>
          <w:tcPr>
            <w:tcW w:w="3040" w:type="dxa"/>
            <w:tcBorders>
              <w:top w:val="nil"/>
              <w:left w:val="single" w:sz="8" w:space="0" w:color="auto"/>
              <w:bottom w:val="single" w:sz="8" w:space="0" w:color="auto"/>
              <w:right w:val="single" w:sz="8" w:space="0" w:color="auto"/>
            </w:tcBorders>
            <w:shd w:val="clear" w:color="auto" w:fill="auto"/>
            <w:vAlign w:val="bottom"/>
          </w:tcPr>
          <w:p w14:paraId="3A9B1996" w14:textId="77777777" w:rsidR="0038126B" w:rsidRPr="008F2B68" w:rsidRDefault="0038126B" w:rsidP="0038126B">
            <w:pPr>
              <w:rPr>
                <w:rFonts w:ascii="Arial Narrow" w:eastAsia="Times New Roman" w:hAnsi="Arial Narrow"/>
                <w:b/>
                <w:sz w:val="18"/>
                <w:szCs w:val="18"/>
              </w:rPr>
            </w:pPr>
            <w:r w:rsidRPr="008F2B68">
              <w:rPr>
                <w:rFonts w:ascii="Arial Narrow" w:eastAsia="Times New Roman" w:hAnsi="Arial Narrow"/>
                <w:b/>
                <w:sz w:val="18"/>
                <w:szCs w:val="18"/>
              </w:rPr>
              <w:t>Other Services</w:t>
            </w:r>
          </w:p>
        </w:tc>
        <w:tc>
          <w:tcPr>
            <w:tcW w:w="1028" w:type="dxa"/>
            <w:tcBorders>
              <w:top w:val="single" w:sz="8" w:space="0" w:color="auto"/>
              <w:left w:val="nil"/>
              <w:bottom w:val="single" w:sz="8" w:space="0" w:color="auto"/>
              <w:right w:val="single" w:sz="8" w:space="0" w:color="auto"/>
            </w:tcBorders>
            <w:shd w:val="clear" w:color="auto" w:fill="CCFFCC"/>
          </w:tcPr>
          <w:p w14:paraId="6B3166EE" w14:textId="5D8EF4D3" w:rsidR="0038126B" w:rsidRPr="008F2B68" w:rsidRDefault="0038126B" w:rsidP="0038126B">
            <w:pPr>
              <w:jc w:val="center"/>
              <w:rPr>
                <w:rFonts w:ascii="Arial Black" w:hAnsi="Arial Black"/>
                <w:b/>
                <w:color w:val="FFFFFF" w:themeColor="background1"/>
                <w:sz w:val="18"/>
                <w:szCs w:val="18"/>
              </w:rPr>
            </w:pPr>
            <w:r>
              <w:rPr>
                <w:rFonts w:ascii="Arial Black" w:hAnsi="Arial Black"/>
                <w:b/>
                <w:bCs w:val="0"/>
                <w:color w:val="FFFFFF" w:themeColor="background1"/>
                <w:sz w:val="18"/>
                <w:szCs w:val="18"/>
              </w:rPr>
              <w:t>+</w:t>
            </w:r>
          </w:p>
        </w:tc>
        <w:tc>
          <w:tcPr>
            <w:tcW w:w="1038" w:type="dxa"/>
            <w:tcBorders>
              <w:top w:val="single" w:sz="8" w:space="0" w:color="auto"/>
              <w:left w:val="nil"/>
              <w:bottom w:val="single" w:sz="8" w:space="0" w:color="auto"/>
              <w:right w:val="single" w:sz="8" w:space="0" w:color="auto"/>
            </w:tcBorders>
            <w:shd w:val="clear" w:color="auto" w:fill="FFCCCC"/>
          </w:tcPr>
          <w:p w14:paraId="6146B7B0" w14:textId="77777777" w:rsidR="0038126B" w:rsidRPr="008F2B68" w:rsidRDefault="0038126B" w:rsidP="0038126B">
            <w:pPr>
              <w:jc w:val="center"/>
              <w:rPr>
                <w:rFonts w:ascii="Arial Black" w:hAnsi="Arial Black"/>
                <w:b/>
                <w:color w:val="FFFFFF" w:themeColor="background1"/>
                <w:sz w:val="18"/>
                <w:szCs w:val="18"/>
              </w:rPr>
            </w:pPr>
            <w:r w:rsidRPr="008F2B68">
              <w:rPr>
                <w:rFonts w:ascii="Arial Black" w:hAnsi="Arial Black"/>
                <w:b/>
                <w:bCs w:val="0"/>
                <w:color w:val="FFFFFF" w:themeColor="background1"/>
                <w:sz w:val="18"/>
                <w:szCs w:val="18"/>
              </w:rPr>
              <w:t>-</w:t>
            </w:r>
          </w:p>
        </w:tc>
        <w:tc>
          <w:tcPr>
            <w:tcW w:w="1484" w:type="dxa"/>
            <w:tcBorders>
              <w:top w:val="nil"/>
              <w:left w:val="nil"/>
              <w:bottom w:val="single" w:sz="8" w:space="0" w:color="auto"/>
              <w:right w:val="single" w:sz="8" w:space="0" w:color="auto"/>
            </w:tcBorders>
            <w:shd w:val="clear" w:color="auto" w:fill="auto"/>
            <w:tcMar>
              <w:right w:w="454" w:type="dxa"/>
            </w:tcMar>
            <w:vAlign w:val="center"/>
          </w:tcPr>
          <w:p w14:paraId="7101C542" w14:textId="5F7F0253" w:rsidR="0038126B" w:rsidRPr="00DF5A9C" w:rsidRDefault="0038126B" w:rsidP="0038126B">
            <w:pPr>
              <w:jc w:val="right"/>
              <w:rPr>
                <w:rFonts w:ascii="Arial Narrow" w:hAnsi="Arial Narrow"/>
                <w:b/>
                <w:color w:val="auto"/>
                <w:sz w:val="18"/>
                <w:szCs w:val="18"/>
              </w:rPr>
            </w:pPr>
            <w:r w:rsidRPr="00DF5A9C">
              <w:rPr>
                <w:rFonts w:ascii="Arial Narrow" w:hAnsi="Arial Narrow"/>
                <w:b/>
                <w:bCs w:val="0"/>
                <w:color w:val="auto"/>
                <w:sz w:val="18"/>
                <w:szCs w:val="18"/>
              </w:rPr>
              <w:t>30,400</w:t>
            </w:r>
          </w:p>
        </w:tc>
        <w:tc>
          <w:tcPr>
            <w:tcW w:w="1215" w:type="dxa"/>
            <w:tcBorders>
              <w:top w:val="nil"/>
              <w:left w:val="nil"/>
              <w:bottom w:val="single" w:sz="8" w:space="0" w:color="auto"/>
              <w:right w:val="single" w:sz="8" w:space="0" w:color="auto"/>
            </w:tcBorders>
            <w:shd w:val="clear" w:color="auto" w:fill="auto"/>
            <w:tcMar>
              <w:right w:w="454" w:type="dxa"/>
            </w:tcMar>
            <w:vAlign w:val="center"/>
          </w:tcPr>
          <w:p w14:paraId="6BF96B83" w14:textId="74C0B288" w:rsidR="0038126B" w:rsidRPr="00DF5A9C" w:rsidRDefault="0038126B" w:rsidP="0038126B">
            <w:pPr>
              <w:jc w:val="right"/>
              <w:rPr>
                <w:rFonts w:ascii="Arial Narrow" w:hAnsi="Arial Narrow"/>
                <w:b/>
                <w:color w:val="auto"/>
                <w:sz w:val="18"/>
                <w:szCs w:val="18"/>
              </w:rPr>
            </w:pPr>
            <w:r w:rsidRPr="00DF5A9C">
              <w:rPr>
                <w:rFonts w:ascii="Arial Narrow" w:hAnsi="Arial Narrow"/>
                <w:b/>
                <w:bCs w:val="0"/>
                <w:color w:val="auto"/>
                <w:sz w:val="18"/>
                <w:szCs w:val="18"/>
              </w:rPr>
              <w:t>14.79</w:t>
            </w:r>
          </w:p>
        </w:tc>
        <w:tc>
          <w:tcPr>
            <w:tcW w:w="1331" w:type="dxa"/>
            <w:tcBorders>
              <w:top w:val="nil"/>
              <w:left w:val="nil"/>
              <w:bottom w:val="single" w:sz="8" w:space="0" w:color="auto"/>
              <w:right w:val="single" w:sz="8" w:space="0" w:color="auto"/>
            </w:tcBorders>
            <w:shd w:val="clear" w:color="auto" w:fill="auto"/>
            <w:tcMar>
              <w:right w:w="510" w:type="dxa"/>
            </w:tcMar>
            <w:vAlign w:val="center"/>
          </w:tcPr>
          <w:p w14:paraId="5A9E6837" w14:textId="27DBCBEF" w:rsidR="0038126B" w:rsidRPr="00DF5A9C" w:rsidRDefault="0038126B" w:rsidP="0038126B">
            <w:pPr>
              <w:jc w:val="right"/>
              <w:rPr>
                <w:rFonts w:ascii="Arial Narrow" w:hAnsi="Arial Narrow"/>
                <w:b/>
                <w:color w:val="auto"/>
                <w:sz w:val="18"/>
                <w:szCs w:val="18"/>
              </w:rPr>
            </w:pPr>
            <w:r w:rsidRPr="00DF5A9C">
              <w:rPr>
                <w:rFonts w:ascii="Arial Narrow" w:hAnsi="Arial Narrow"/>
                <w:b/>
                <w:bCs w:val="0"/>
                <w:color w:val="auto"/>
                <w:sz w:val="18"/>
                <w:szCs w:val="18"/>
              </w:rPr>
              <w:t>12.43</w:t>
            </w:r>
          </w:p>
        </w:tc>
        <w:tc>
          <w:tcPr>
            <w:tcW w:w="1506" w:type="dxa"/>
            <w:tcBorders>
              <w:top w:val="nil"/>
              <w:left w:val="nil"/>
              <w:bottom w:val="single" w:sz="8" w:space="0" w:color="auto"/>
              <w:right w:val="single" w:sz="8" w:space="0" w:color="auto"/>
            </w:tcBorders>
            <w:shd w:val="clear" w:color="auto" w:fill="auto"/>
            <w:tcMar>
              <w:right w:w="397" w:type="dxa"/>
            </w:tcMar>
            <w:vAlign w:val="center"/>
          </w:tcPr>
          <w:p w14:paraId="0A10E7EA" w14:textId="38F7A226" w:rsidR="0038126B" w:rsidRPr="00DF5A9C" w:rsidRDefault="0038126B" w:rsidP="0038126B">
            <w:pPr>
              <w:jc w:val="right"/>
              <w:rPr>
                <w:rFonts w:ascii="Arial Narrow" w:hAnsi="Arial Narrow"/>
                <w:b/>
                <w:color w:val="auto"/>
                <w:sz w:val="18"/>
                <w:szCs w:val="18"/>
              </w:rPr>
            </w:pPr>
            <w:r w:rsidRPr="00DF5A9C">
              <w:rPr>
                <w:rFonts w:ascii="Arial Narrow" w:hAnsi="Arial Narrow"/>
                <w:b/>
                <w:bCs w:val="0"/>
                <w:color w:val="auto"/>
                <w:sz w:val="18"/>
                <w:szCs w:val="18"/>
              </w:rPr>
              <w:t>31.27</w:t>
            </w:r>
          </w:p>
        </w:tc>
      </w:tr>
      <w:tr w:rsidR="0038126B" w:rsidRPr="008F2B68" w14:paraId="215B5715" w14:textId="77777777" w:rsidTr="00791A99">
        <w:trPr>
          <w:trHeight w:val="288"/>
        </w:trPr>
        <w:tc>
          <w:tcPr>
            <w:tcW w:w="3040" w:type="dxa"/>
            <w:tcBorders>
              <w:top w:val="nil"/>
              <w:left w:val="single" w:sz="8" w:space="0" w:color="auto"/>
              <w:bottom w:val="single" w:sz="8" w:space="0" w:color="auto"/>
              <w:right w:val="single" w:sz="8" w:space="0" w:color="auto"/>
            </w:tcBorders>
            <w:shd w:val="clear" w:color="auto" w:fill="auto"/>
            <w:vAlign w:val="bottom"/>
          </w:tcPr>
          <w:p w14:paraId="4FB4FEF3" w14:textId="77777777" w:rsidR="0038126B" w:rsidRPr="008F2B68" w:rsidRDefault="0038126B" w:rsidP="0038126B">
            <w:pPr>
              <w:rPr>
                <w:rFonts w:ascii="Arial Narrow" w:eastAsia="Times New Roman" w:hAnsi="Arial Narrow"/>
                <w:b/>
                <w:sz w:val="18"/>
                <w:szCs w:val="18"/>
              </w:rPr>
            </w:pPr>
            <w:r w:rsidRPr="008F2B68">
              <w:rPr>
                <w:rFonts w:ascii="Arial Narrow" w:eastAsia="Times New Roman" w:hAnsi="Arial Narrow"/>
                <w:b/>
                <w:sz w:val="18"/>
                <w:szCs w:val="18"/>
              </w:rPr>
              <w:t>Government</w:t>
            </w:r>
          </w:p>
        </w:tc>
        <w:tc>
          <w:tcPr>
            <w:tcW w:w="1028" w:type="dxa"/>
            <w:tcBorders>
              <w:top w:val="single" w:sz="8" w:space="0" w:color="auto"/>
              <w:left w:val="nil"/>
              <w:bottom w:val="single" w:sz="8" w:space="0" w:color="auto"/>
              <w:right w:val="single" w:sz="8" w:space="0" w:color="auto"/>
            </w:tcBorders>
            <w:shd w:val="clear" w:color="auto" w:fill="FFCCCC"/>
          </w:tcPr>
          <w:p w14:paraId="6DA58099" w14:textId="7328C49D" w:rsidR="0038126B" w:rsidRPr="008F2B68" w:rsidRDefault="0038126B" w:rsidP="0038126B">
            <w:pPr>
              <w:jc w:val="center"/>
              <w:rPr>
                <w:rFonts w:ascii="Arial Black" w:eastAsia="SimSun" w:hAnsi="Arial Black"/>
                <w:b/>
                <w:color w:val="FFFFFF" w:themeColor="background1"/>
                <w:sz w:val="18"/>
                <w:szCs w:val="18"/>
                <w:lang w:eastAsia="zh-CN"/>
              </w:rPr>
            </w:pPr>
            <w:r w:rsidRPr="008F2B68">
              <w:rPr>
                <w:rFonts w:ascii="Arial Black" w:hAnsi="Arial Black"/>
                <w:b/>
                <w:bCs w:val="0"/>
                <w:color w:val="FFFFFF" w:themeColor="background1"/>
                <w:sz w:val="18"/>
                <w:szCs w:val="18"/>
              </w:rPr>
              <w:t>-</w:t>
            </w:r>
          </w:p>
        </w:tc>
        <w:tc>
          <w:tcPr>
            <w:tcW w:w="1038" w:type="dxa"/>
            <w:tcBorders>
              <w:top w:val="single" w:sz="8" w:space="0" w:color="auto"/>
              <w:left w:val="nil"/>
              <w:bottom w:val="single" w:sz="8" w:space="0" w:color="auto"/>
              <w:right w:val="single" w:sz="8" w:space="0" w:color="auto"/>
            </w:tcBorders>
            <w:shd w:val="clear" w:color="auto" w:fill="FFCCCC"/>
          </w:tcPr>
          <w:p w14:paraId="01436300" w14:textId="77777777" w:rsidR="0038126B" w:rsidRPr="008F2B68" w:rsidRDefault="0038126B" w:rsidP="0038126B">
            <w:pPr>
              <w:jc w:val="center"/>
              <w:rPr>
                <w:rFonts w:ascii="Arial Black" w:hAnsi="Arial Black"/>
                <w:b/>
                <w:color w:val="FFFFFF" w:themeColor="background1"/>
                <w:sz w:val="18"/>
                <w:szCs w:val="18"/>
              </w:rPr>
            </w:pPr>
            <w:r w:rsidRPr="008F2B68">
              <w:rPr>
                <w:rFonts w:ascii="Arial Black" w:hAnsi="Arial Black"/>
                <w:b/>
                <w:bCs w:val="0"/>
                <w:color w:val="FFFFFF" w:themeColor="background1"/>
                <w:sz w:val="18"/>
                <w:szCs w:val="18"/>
              </w:rPr>
              <w:t>-</w:t>
            </w:r>
          </w:p>
        </w:tc>
        <w:tc>
          <w:tcPr>
            <w:tcW w:w="1484" w:type="dxa"/>
            <w:tcBorders>
              <w:top w:val="nil"/>
              <w:left w:val="nil"/>
              <w:bottom w:val="single" w:sz="8" w:space="0" w:color="auto"/>
              <w:right w:val="single" w:sz="8" w:space="0" w:color="auto"/>
            </w:tcBorders>
            <w:shd w:val="clear" w:color="auto" w:fill="auto"/>
            <w:tcMar>
              <w:right w:w="454" w:type="dxa"/>
            </w:tcMar>
            <w:vAlign w:val="center"/>
          </w:tcPr>
          <w:p w14:paraId="11399C64" w14:textId="1ADA3025" w:rsidR="0038126B" w:rsidRPr="00DF5A9C" w:rsidRDefault="0038126B" w:rsidP="0038126B">
            <w:pPr>
              <w:jc w:val="right"/>
              <w:rPr>
                <w:rFonts w:ascii="Arial Narrow" w:hAnsi="Arial Narrow"/>
                <w:b/>
                <w:color w:val="auto"/>
                <w:sz w:val="18"/>
                <w:szCs w:val="18"/>
              </w:rPr>
            </w:pPr>
            <w:r w:rsidRPr="00DF5A9C">
              <w:rPr>
                <w:rFonts w:ascii="Arial Narrow" w:hAnsi="Arial Narrow"/>
                <w:b/>
                <w:bCs w:val="0"/>
                <w:color w:val="auto"/>
                <w:sz w:val="18"/>
                <w:szCs w:val="18"/>
              </w:rPr>
              <w:t>26,100</w:t>
            </w:r>
          </w:p>
        </w:tc>
        <w:tc>
          <w:tcPr>
            <w:tcW w:w="1215" w:type="dxa"/>
            <w:tcBorders>
              <w:top w:val="nil"/>
              <w:left w:val="nil"/>
              <w:bottom w:val="single" w:sz="8" w:space="0" w:color="auto"/>
              <w:right w:val="single" w:sz="8" w:space="0" w:color="auto"/>
            </w:tcBorders>
            <w:shd w:val="clear" w:color="auto" w:fill="auto"/>
            <w:tcMar>
              <w:right w:w="454" w:type="dxa"/>
            </w:tcMar>
            <w:vAlign w:val="center"/>
          </w:tcPr>
          <w:p w14:paraId="6A31744E" w14:textId="21F7D135" w:rsidR="0038126B" w:rsidRPr="00DF5A9C" w:rsidRDefault="0038126B" w:rsidP="0038126B">
            <w:pPr>
              <w:jc w:val="right"/>
              <w:rPr>
                <w:rFonts w:ascii="Arial Narrow" w:hAnsi="Arial Narrow"/>
                <w:b/>
                <w:color w:val="auto"/>
                <w:sz w:val="18"/>
                <w:szCs w:val="18"/>
              </w:rPr>
            </w:pPr>
            <w:r w:rsidRPr="00DF5A9C">
              <w:rPr>
                <w:rFonts w:ascii="Arial Narrow" w:hAnsi="Arial Narrow"/>
                <w:b/>
                <w:bCs w:val="0"/>
                <w:color w:val="auto"/>
                <w:sz w:val="18"/>
                <w:szCs w:val="18"/>
              </w:rPr>
              <w:t>3.46</w:t>
            </w:r>
          </w:p>
        </w:tc>
        <w:tc>
          <w:tcPr>
            <w:tcW w:w="1331" w:type="dxa"/>
            <w:tcBorders>
              <w:top w:val="nil"/>
              <w:left w:val="nil"/>
              <w:bottom w:val="single" w:sz="8" w:space="0" w:color="auto"/>
              <w:right w:val="single" w:sz="8" w:space="0" w:color="auto"/>
            </w:tcBorders>
            <w:shd w:val="clear" w:color="auto" w:fill="auto"/>
            <w:tcMar>
              <w:right w:w="510" w:type="dxa"/>
            </w:tcMar>
            <w:vAlign w:val="center"/>
          </w:tcPr>
          <w:p w14:paraId="0647C0B9" w14:textId="14B7C3E4" w:rsidR="0038126B" w:rsidRPr="00DF5A9C" w:rsidRDefault="0038126B" w:rsidP="0038126B">
            <w:pPr>
              <w:jc w:val="right"/>
              <w:rPr>
                <w:rFonts w:ascii="Arial Narrow" w:hAnsi="Arial Narrow"/>
                <w:b/>
                <w:color w:val="auto"/>
                <w:sz w:val="18"/>
                <w:szCs w:val="18"/>
              </w:rPr>
            </w:pPr>
            <w:r w:rsidRPr="00DF5A9C">
              <w:rPr>
                <w:rFonts w:ascii="Arial Narrow" w:hAnsi="Arial Narrow"/>
                <w:b/>
                <w:bCs w:val="0"/>
                <w:color w:val="auto"/>
                <w:sz w:val="18"/>
                <w:szCs w:val="18"/>
              </w:rPr>
              <w:t>5.69</w:t>
            </w:r>
          </w:p>
        </w:tc>
        <w:tc>
          <w:tcPr>
            <w:tcW w:w="1506" w:type="dxa"/>
            <w:tcBorders>
              <w:top w:val="nil"/>
              <w:left w:val="nil"/>
              <w:bottom w:val="single" w:sz="8" w:space="0" w:color="auto"/>
              <w:right w:val="single" w:sz="8" w:space="0" w:color="auto"/>
            </w:tcBorders>
            <w:shd w:val="clear" w:color="auto" w:fill="auto"/>
            <w:tcMar>
              <w:right w:w="397" w:type="dxa"/>
            </w:tcMar>
            <w:vAlign w:val="center"/>
          </w:tcPr>
          <w:p w14:paraId="09B9360D" w14:textId="5B3B6F8D" w:rsidR="0038126B" w:rsidRPr="00DF5A9C" w:rsidRDefault="0038126B" w:rsidP="0038126B">
            <w:pPr>
              <w:jc w:val="right"/>
              <w:rPr>
                <w:rFonts w:ascii="Arial Narrow" w:hAnsi="Arial Narrow"/>
                <w:b/>
                <w:color w:val="auto"/>
                <w:sz w:val="18"/>
                <w:szCs w:val="18"/>
              </w:rPr>
            </w:pPr>
            <w:r w:rsidRPr="00DF5A9C">
              <w:rPr>
                <w:rFonts w:ascii="Arial Narrow" w:hAnsi="Arial Narrow"/>
                <w:b/>
                <w:bCs w:val="0"/>
                <w:color w:val="auto"/>
                <w:sz w:val="18"/>
                <w:szCs w:val="18"/>
              </w:rPr>
              <w:t>19.07</w:t>
            </w:r>
          </w:p>
        </w:tc>
      </w:tr>
      <w:bookmarkEnd w:id="79"/>
    </w:tbl>
    <w:p w14:paraId="37537160" w14:textId="1C413E2D" w:rsidR="009171D0" w:rsidRPr="008F2B68" w:rsidRDefault="009171D0" w:rsidP="00057F3E">
      <w:pPr>
        <w:spacing w:line="120" w:lineRule="auto"/>
        <w:rPr>
          <w:rFonts w:ascii="Arial Black" w:hAnsi="Arial Black"/>
          <w:sz w:val="32"/>
        </w:rPr>
      </w:pPr>
    </w:p>
    <w:p w14:paraId="5633FC5D" w14:textId="2ED21E9C" w:rsidR="00E32C25" w:rsidRPr="008F2B68" w:rsidRDefault="00E32C25" w:rsidP="00057F3E">
      <w:pPr>
        <w:spacing w:line="120" w:lineRule="auto"/>
        <w:rPr>
          <w:rFonts w:ascii="Arial Black" w:hAnsi="Arial Black"/>
          <w:color w:val="00B050"/>
          <w:sz w:val="32"/>
        </w:rPr>
      </w:pPr>
    </w:p>
    <w:tbl>
      <w:tblPr>
        <w:tblW w:w="0" w:type="auto"/>
        <w:tblLayout w:type="fixed"/>
        <w:tblLook w:val="04A0" w:firstRow="1" w:lastRow="0" w:firstColumn="1" w:lastColumn="0" w:noHBand="0" w:noVBand="1"/>
      </w:tblPr>
      <w:tblGrid>
        <w:gridCol w:w="3007"/>
        <w:gridCol w:w="1539"/>
        <w:gridCol w:w="1358"/>
        <w:gridCol w:w="1449"/>
        <w:gridCol w:w="1721"/>
        <w:gridCol w:w="1641"/>
      </w:tblGrid>
      <w:tr w:rsidR="00C721F9" w:rsidRPr="008F2B68" w14:paraId="285B7268" w14:textId="77777777" w:rsidTr="009C1106">
        <w:trPr>
          <w:trHeight w:val="282"/>
        </w:trPr>
        <w:tc>
          <w:tcPr>
            <w:tcW w:w="10715" w:type="dxa"/>
            <w:gridSpan w:val="6"/>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14:paraId="212F22EC" w14:textId="739E9575" w:rsidR="00612A6A" w:rsidRPr="00DF5A9C" w:rsidRDefault="00612A6A" w:rsidP="00823101">
            <w:pPr>
              <w:jc w:val="center"/>
              <w:rPr>
                <w:rFonts w:ascii="Arial Black" w:eastAsia="SimSun" w:hAnsi="Arial Black"/>
                <w:b/>
                <w:color w:val="auto"/>
                <w:szCs w:val="20"/>
                <w:lang w:eastAsia="zh-CN"/>
              </w:rPr>
            </w:pPr>
            <w:r w:rsidRPr="00DF5A9C">
              <w:rPr>
                <w:rFonts w:ascii="Arial Black" w:eastAsia="Times New Roman" w:hAnsi="Arial Black"/>
                <w:bCs w:val="0"/>
                <w:color w:val="auto"/>
                <w:szCs w:val="20"/>
              </w:rPr>
              <w:t xml:space="preserve">Illinois job recovery by sector from Dec 2007 – </w:t>
            </w:r>
            <w:r w:rsidR="00823101" w:rsidRPr="00DF5A9C">
              <w:rPr>
                <w:rFonts w:ascii="Arial Black" w:eastAsia="Times New Roman" w:hAnsi="Arial Black"/>
                <w:bCs w:val="0"/>
                <w:color w:val="auto"/>
                <w:szCs w:val="20"/>
              </w:rPr>
              <w:t>Mar</w:t>
            </w:r>
            <w:r w:rsidRPr="00DF5A9C">
              <w:rPr>
                <w:rFonts w:ascii="Arial Black" w:eastAsia="Times New Roman" w:hAnsi="Arial Black"/>
                <w:bCs w:val="0"/>
                <w:color w:val="auto"/>
                <w:szCs w:val="20"/>
              </w:rPr>
              <w:t xml:space="preserve"> 20</w:t>
            </w:r>
            <w:r w:rsidR="009C1106" w:rsidRPr="00DF5A9C">
              <w:rPr>
                <w:rFonts w:ascii="Arial Black" w:eastAsia="Times New Roman" w:hAnsi="Arial Black"/>
                <w:bCs w:val="0"/>
                <w:color w:val="auto"/>
                <w:szCs w:val="20"/>
              </w:rPr>
              <w:t>2</w:t>
            </w:r>
            <w:r w:rsidR="00514938" w:rsidRPr="00DF5A9C">
              <w:rPr>
                <w:rFonts w:ascii="Arial Black" w:eastAsia="Times New Roman" w:hAnsi="Arial Black"/>
                <w:bCs w:val="0"/>
                <w:color w:val="auto"/>
                <w:szCs w:val="20"/>
              </w:rPr>
              <w:t>1</w:t>
            </w:r>
          </w:p>
        </w:tc>
      </w:tr>
      <w:tr w:rsidR="00612A6A" w:rsidRPr="008F2B68" w14:paraId="69744DC6" w14:textId="77777777" w:rsidTr="009C1106">
        <w:trPr>
          <w:trHeight w:val="254"/>
        </w:trPr>
        <w:tc>
          <w:tcPr>
            <w:tcW w:w="10715" w:type="dxa"/>
            <w:gridSpan w:val="6"/>
            <w:vMerge/>
            <w:tcBorders>
              <w:top w:val="single" w:sz="4" w:space="0" w:color="auto"/>
              <w:left w:val="single" w:sz="4" w:space="0" w:color="auto"/>
              <w:bottom w:val="single" w:sz="4" w:space="0" w:color="000000"/>
              <w:right w:val="single" w:sz="4" w:space="0" w:color="000000"/>
            </w:tcBorders>
            <w:vAlign w:val="center"/>
            <w:hideMark/>
          </w:tcPr>
          <w:p w14:paraId="5740BBDF" w14:textId="77777777" w:rsidR="00612A6A" w:rsidRPr="00DF5A9C" w:rsidRDefault="00612A6A" w:rsidP="009C1106">
            <w:pPr>
              <w:rPr>
                <w:rFonts w:ascii="Arial Black" w:eastAsia="Times New Roman" w:hAnsi="Arial Black"/>
                <w:b/>
                <w:color w:val="auto"/>
                <w:sz w:val="18"/>
                <w:szCs w:val="18"/>
              </w:rPr>
            </w:pPr>
          </w:p>
        </w:tc>
      </w:tr>
      <w:tr w:rsidR="00612A6A" w:rsidRPr="008F2B68" w14:paraId="26A86BAF" w14:textId="77777777" w:rsidTr="009C1106">
        <w:trPr>
          <w:trHeight w:val="951"/>
        </w:trPr>
        <w:tc>
          <w:tcPr>
            <w:tcW w:w="3007" w:type="dxa"/>
            <w:tcBorders>
              <w:top w:val="nil"/>
              <w:left w:val="single" w:sz="8" w:space="0" w:color="auto"/>
              <w:bottom w:val="single" w:sz="8" w:space="0" w:color="auto"/>
              <w:right w:val="single" w:sz="8" w:space="0" w:color="auto"/>
            </w:tcBorders>
            <w:shd w:val="clear" w:color="auto" w:fill="auto"/>
            <w:vAlign w:val="center"/>
            <w:hideMark/>
          </w:tcPr>
          <w:p w14:paraId="2DD8971F" w14:textId="77777777" w:rsidR="00612A6A" w:rsidRPr="00AE548E" w:rsidRDefault="00612A6A" w:rsidP="009C1106">
            <w:pPr>
              <w:rPr>
                <w:rFonts w:ascii="Arial Narrow" w:eastAsia="Times New Roman" w:hAnsi="Arial Narrow"/>
                <w:b/>
                <w:color w:val="auto"/>
                <w:sz w:val="18"/>
                <w:szCs w:val="18"/>
              </w:rPr>
            </w:pPr>
            <w:r w:rsidRPr="00AE548E">
              <w:rPr>
                <w:rFonts w:ascii="Arial Narrow" w:eastAsia="Times New Roman" w:hAnsi="Arial Narrow"/>
                <w:b/>
                <w:color w:val="auto"/>
                <w:sz w:val="18"/>
                <w:szCs w:val="18"/>
              </w:rPr>
              <w:t> </w:t>
            </w:r>
          </w:p>
        </w:tc>
        <w:tc>
          <w:tcPr>
            <w:tcW w:w="1539" w:type="dxa"/>
            <w:tcBorders>
              <w:top w:val="nil"/>
              <w:left w:val="nil"/>
              <w:bottom w:val="single" w:sz="8" w:space="0" w:color="auto"/>
              <w:right w:val="single" w:sz="8" w:space="0" w:color="auto"/>
            </w:tcBorders>
            <w:shd w:val="clear" w:color="auto" w:fill="auto"/>
            <w:vAlign w:val="center"/>
            <w:hideMark/>
          </w:tcPr>
          <w:p w14:paraId="692A5335" w14:textId="77777777" w:rsidR="00612A6A" w:rsidRPr="00DF5A9C" w:rsidRDefault="00612A6A" w:rsidP="009C1106">
            <w:pPr>
              <w:jc w:val="center"/>
              <w:rPr>
                <w:rFonts w:ascii="Arial Narrow" w:hAnsi="Arial Narrow"/>
                <w:b/>
                <w:color w:val="auto"/>
                <w:sz w:val="18"/>
                <w:szCs w:val="18"/>
              </w:rPr>
            </w:pPr>
            <w:r w:rsidRPr="00DF5A9C">
              <w:rPr>
                <w:rFonts w:ascii="Arial Narrow" w:hAnsi="Arial Narrow"/>
                <w:b/>
                <w:bCs w:val="0"/>
                <w:color w:val="auto"/>
                <w:sz w:val="18"/>
                <w:szCs w:val="18"/>
              </w:rPr>
              <w:t>Job Changes in Recession Period*</w:t>
            </w:r>
          </w:p>
        </w:tc>
        <w:tc>
          <w:tcPr>
            <w:tcW w:w="1358" w:type="dxa"/>
            <w:tcBorders>
              <w:top w:val="nil"/>
              <w:left w:val="nil"/>
              <w:bottom w:val="single" w:sz="8" w:space="0" w:color="auto"/>
              <w:right w:val="single" w:sz="8" w:space="0" w:color="auto"/>
            </w:tcBorders>
            <w:shd w:val="clear" w:color="auto" w:fill="auto"/>
            <w:vAlign w:val="center"/>
            <w:hideMark/>
          </w:tcPr>
          <w:p w14:paraId="17C6F505" w14:textId="297ECA56" w:rsidR="00612A6A" w:rsidRPr="00DF5A9C" w:rsidRDefault="00612A6A" w:rsidP="00823101">
            <w:pPr>
              <w:jc w:val="center"/>
              <w:rPr>
                <w:rFonts w:ascii="Arial Narrow" w:hAnsi="Arial Narrow"/>
                <w:b/>
                <w:bCs w:val="0"/>
                <w:color w:val="auto"/>
                <w:sz w:val="18"/>
                <w:szCs w:val="18"/>
              </w:rPr>
            </w:pPr>
            <w:r w:rsidRPr="00DF5A9C">
              <w:rPr>
                <w:rFonts w:ascii="Arial Narrow" w:hAnsi="Arial Narrow"/>
                <w:b/>
                <w:bCs w:val="0"/>
                <w:color w:val="auto"/>
                <w:sz w:val="18"/>
                <w:szCs w:val="18"/>
              </w:rPr>
              <w:t xml:space="preserve">Job Changes in Jan 2010 - </w:t>
            </w:r>
            <w:r w:rsidR="00823101" w:rsidRPr="00DF5A9C">
              <w:rPr>
                <w:rFonts w:ascii="Arial Narrow" w:hAnsi="Arial Narrow"/>
                <w:b/>
                <w:bCs w:val="0"/>
                <w:color w:val="auto"/>
                <w:sz w:val="18"/>
                <w:szCs w:val="18"/>
              </w:rPr>
              <w:t>Mar</w:t>
            </w:r>
            <w:r w:rsidRPr="00DF5A9C">
              <w:rPr>
                <w:rFonts w:ascii="Arial Narrow" w:hAnsi="Arial Narrow"/>
                <w:b/>
                <w:bCs w:val="0"/>
                <w:color w:val="auto"/>
                <w:sz w:val="18"/>
                <w:szCs w:val="18"/>
              </w:rPr>
              <w:t xml:space="preserve"> 20</w:t>
            </w:r>
            <w:r w:rsidR="009C1106" w:rsidRPr="00DF5A9C">
              <w:rPr>
                <w:rFonts w:ascii="Arial Narrow" w:hAnsi="Arial Narrow"/>
                <w:b/>
                <w:bCs w:val="0"/>
                <w:color w:val="auto"/>
                <w:sz w:val="18"/>
                <w:szCs w:val="18"/>
              </w:rPr>
              <w:t>2</w:t>
            </w:r>
            <w:r w:rsidR="00514938" w:rsidRPr="00DF5A9C">
              <w:rPr>
                <w:rFonts w:ascii="Arial Narrow" w:hAnsi="Arial Narrow"/>
                <w:b/>
                <w:bCs w:val="0"/>
                <w:color w:val="auto"/>
                <w:sz w:val="18"/>
                <w:szCs w:val="18"/>
              </w:rPr>
              <w:t>1</w:t>
            </w:r>
          </w:p>
        </w:tc>
        <w:tc>
          <w:tcPr>
            <w:tcW w:w="1449" w:type="dxa"/>
            <w:tcBorders>
              <w:top w:val="nil"/>
              <w:left w:val="nil"/>
              <w:bottom w:val="single" w:sz="8" w:space="0" w:color="auto"/>
              <w:right w:val="single" w:sz="8" w:space="0" w:color="auto"/>
            </w:tcBorders>
            <w:shd w:val="clear" w:color="auto" w:fill="auto"/>
            <w:vAlign w:val="center"/>
            <w:hideMark/>
          </w:tcPr>
          <w:p w14:paraId="46B26F59" w14:textId="77777777" w:rsidR="00612A6A" w:rsidRPr="00DF5A9C" w:rsidRDefault="00612A6A" w:rsidP="009C1106">
            <w:pPr>
              <w:jc w:val="center"/>
              <w:rPr>
                <w:rFonts w:ascii="Arial Narrow" w:hAnsi="Arial Narrow"/>
                <w:b/>
                <w:color w:val="auto"/>
                <w:sz w:val="18"/>
                <w:szCs w:val="18"/>
              </w:rPr>
            </w:pPr>
            <w:r w:rsidRPr="00DF5A9C">
              <w:rPr>
                <w:rFonts w:ascii="Arial Narrow" w:hAnsi="Arial Narrow"/>
                <w:b/>
                <w:bCs w:val="0"/>
                <w:color w:val="auto"/>
                <w:sz w:val="18"/>
                <w:szCs w:val="18"/>
              </w:rPr>
              <w:t>Recovery Rate</w:t>
            </w:r>
          </w:p>
        </w:tc>
        <w:tc>
          <w:tcPr>
            <w:tcW w:w="1721" w:type="dxa"/>
            <w:tcBorders>
              <w:top w:val="nil"/>
              <w:left w:val="nil"/>
              <w:bottom w:val="single" w:sz="8" w:space="0" w:color="auto"/>
              <w:right w:val="single" w:sz="8" w:space="0" w:color="auto"/>
            </w:tcBorders>
            <w:shd w:val="clear" w:color="auto" w:fill="auto"/>
            <w:vAlign w:val="center"/>
            <w:hideMark/>
          </w:tcPr>
          <w:p w14:paraId="46667B74" w14:textId="47F5F234" w:rsidR="00612A6A" w:rsidRPr="00DF5A9C" w:rsidRDefault="00612A6A" w:rsidP="00823101">
            <w:pPr>
              <w:jc w:val="center"/>
              <w:rPr>
                <w:rFonts w:ascii="Arial Narrow" w:eastAsia="SimSun" w:hAnsi="Arial Narrow"/>
                <w:b/>
                <w:color w:val="auto"/>
                <w:sz w:val="18"/>
                <w:szCs w:val="18"/>
                <w:lang w:eastAsia="zh-CN"/>
              </w:rPr>
            </w:pPr>
            <w:r w:rsidRPr="00DF5A9C">
              <w:rPr>
                <w:rFonts w:ascii="Arial Narrow" w:hAnsi="Arial Narrow"/>
                <w:b/>
                <w:bCs w:val="0"/>
                <w:color w:val="auto"/>
                <w:sz w:val="18"/>
                <w:szCs w:val="18"/>
              </w:rPr>
              <w:t>Forecasted Job Changes Jan 2010 -</w:t>
            </w:r>
            <w:r w:rsidR="00823101" w:rsidRPr="00DF5A9C">
              <w:rPr>
                <w:rFonts w:ascii="Arial Narrow" w:hAnsi="Arial Narrow"/>
                <w:b/>
                <w:bCs w:val="0"/>
                <w:color w:val="auto"/>
                <w:sz w:val="18"/>
                <w:szCs w:val="18"/>
              </w:rPr>
              <w:t>Mar</w:t>
            </w:r>
            <w:r w:rsidRPr="00DF5A9C">
              <w:rPr>
                <w:rFonts w:ascii="Arial Narrow" w:hAnsi="Arial Narrow"/>
                <w:b/>
                <w:bCs w:val="0"/>
                <w:color w:val="auto"/>
                <w:sz w:val="18"/>
                <w:szCs w:val="18"/>
              </w:rPr>
              <w:t xml:space="preserve"> 202</w:t>
            </w:r>
            <w:r w:rsidR="00514938" w:rsidRPr="00DF5A9C">
              <w:rPr>
                <w:rFonts w:ascii="Arial Narrow" w:hAnsi="Arial Narrow"/>
                <w:b/>
                <w:bCs w:val="0"/>
                <w:color w:val="auto"/>
                <w:sz w:val="18"/>
                <w:szCs w:val="18"/>
              </w:rPr>
              <w:t>2</w:t>
            </w:r>
          </w:p>
        </w:tc>
        <w:tc>
          <w:tcPr>
            <w:tcW w:w="1641" w:type="dxa"/>
            <w:tcBorders>
              <w:top w:val="nil"/>
              <w:left w:val="nil"/>
              <w:bottom w:val="single" w:sz="8" w:space="0" w:color="auto"/>
              <w:right w:val="single" w:sz="8" w:space="0" w:color="auto"/>
            </w:tcBorders>
            <w:shd w:val="clear" w:color="auto" w:fill="auto"/>
            <w:vAlign w:val="center"/>
            <w:hideMark/>
          </w:tcPr>
          <w:p w14:paraId="649AEDFA" w14:textId="77777777" w:rsidR="00612A6A" w:rsidRPr="00DF5A9C" w:rsidRDefault="00612A6A" w:rsidP="009C1106">
            <w:pPr>
              <w:jc w:val="center"/>
              <w:rPr>
                <w:rFonts w:ascii="Arial Narrow" w:hAnsi="Arial Narrow"/>
                <w:b/>
                <w:color w:val="auto"/>
                <w:sz w:val="18"/>
                <w:szCs w:val="18"/>
              </w:rPr>
            </w:pPr>
            <w:r w:rsidRPr="00DF5A9C">
              <w:rPr>
                <w:rFonts w:ascii="Arial Narrow" w:hAnsi="Arial Narrow"/>
                <w:b/>
                <w:bCs w:val="0"/>
                <w:color w:val="auto"/>
                <w:sz w:val="18"/>
                <w:szCs w:val="18"/>
              </w:rPr>
              <w:t>Forecasted Recovery Rate</w:t>
            </w:r>
          </w:p>
        </w:tc>
      </w:tr>
      <w:tr w:rsidR="00823101" w:rsidRPr="008F2B68" w14:paraId="4E833C31" w14:textId="77777777" w:rsidTr="009C1106">
        <w:trPr>
          <w:trHeight w:val="285"/>
        </w:trPr>
        <w:tc>
          <w:tcPr>
            <w:tcW w:w="3007" w:type="dxa"/>
            <w:tcBorders>
              <w:top w:val="nil"/>
              <w:left w:val="single" w:sz="8" w:space="0" w:color="auto"/>
              <w:bottom w:val="single" w:sz="8" w:space="0" w:color="auto"/>
              <w:right w:val="single" w:sz="8" w:space="0" w:color="auto"/>
            </w:tcBorders>
            <w:shd w:val="clear" w:color="auto" w:fill="auto"/>
            <w:vAlign w:val="center"/>
            <w:hideMark/>
          </w:tcPr>
          <w:p w14:paraId="2637E694" w14:textId="77777777" w:rsidR="00823101" w:rsidRPr="00AE548E" w:rsidRDefault="00823101" w:rsidP="00823101">
            <w:pPr>
              <w:rPr>
                <w:rFonts w:ascii="Arial Narrow" w:eastAsia="Times New Roman" w:hAnsi="Arial Narrow"/>
                <w:b/>
                <w:color w:val="auto"/>
                <w:sz w:val="18"/>
                <w:szCs w:val="18"/>
              </w:rPr>
            </w:pPr>
            <w:r w:rsidRPr="00AE548E">
              <w:rPr>
                <w:rFonts w:ascii="Arial Narrow" w:eastAsia="Times New Roman" w:hAnsi="Arial Narrow"/>
                <w:b/>
                <w:color w:val="auto"/>
                <w:sz w:val="18"/>
                <w:szCs w:val="18"/>
              </w:rPr>
              <w:t>Construction</w:t>
            </w:r>
          </w:p>
        </w:tc>
        <w:tc>
          <w:tcPr>
            <w:tcW w:w="1539" w:type="dxa"/>
            <w:tcBorders>
              <w:top w:val="nil"/>
              <w:left w:val="nil"/>
              <w:bottom w:val="single" w:sz="8" w:space="0" w:color="auto"/>
              <w:right w:val="single" w:sz="8" w:space="0" w:color="auto"/>
            </w:tcBorders>
            <w:shd w:val="clear" w:color="auto" w:fill="auto"/>
            <w:tcMar>
              <w:right w:w="454" w:type="dxa"/>
            </w:tcMar>
            <w:vAlign w:val="center"/>
            <w:hideMark/>
          </w:tcPr>
          <w:p w14:paraId="4995729D" w14:textId="1B935F45" w:rsidR="00823101" w:rsidRPr="00DF5A9C" w:rsidRDefault="00823101" w:rsidP="00823101">
            <w:pPr>
              <w:jc w:val="center"/>
              <w:rPr>
                <w:rFonts w:ascii="Arial Narrow" w:hAnsi="Arial Narrow"/>
                <w:b/>
                <w:bCs w:val="0"/>
                <w:color w:val="auto"/>
                <w:sz w:val="18"/>
                <w:szCs w:val="18"/>
              </w:rPr>
            </w:pPr>
            <w:r w:rsidRPr="00DF5A9C">
              <w:rPr>
                <w:rFonts w:ascii="Arial Narrow" w:hAnsi="Arial Narrow"/>
                <w:b/>
                <w:bCs w:val="0"/>
                <w:color w:val="auto"/>
                <w:sz w:val="18"/>
                <w:szCs w:val="18"/>
              </w:rPr>
              <w:t>-64,000</w:t>
            </w:r>
          </w:p>
        </w:tc>
        <w:tc>
          <w:tcPr>
            <w:tcW w:w="1358" w:type="dxa"/>
            <w:tcBorders>
              <w:top w:val="nil"/>
              <w:left w:val="nil"/>
              <w:bottom w:val="single" w:sz="8" w:space="0" w:color="auto"/>
              <w:right w:val="single" w:sz="8" w:space="0" w:color="auto"/>
            </w:tcBorders>
            <w:shd w:val="clear" w:color="auto" w:fill="auto"/>
            <w:tcMar>
              <w:right w:w="454" w:type="dxa"/>
            </w:tcMar>
            <w:vAlign w:val="center"/>
            <w:hideMark/>
          </w:tcPr>
          <w:p w14:paraId="055AC961" w14:textId="35F3FB37" w:rsidR="00823101" w:rsidRPr="00DF5A9C" w:rsidRDefault="00823101" w:rsidP="00823101">
            <w:pPr>
              <w:jc w:val="right"/>
              <w:rPr>
                <w:rFonts w:ascii="Arial Narrow" w:hAnsi="Arial Narrow"/>
                <w:b/>
                <w:color w:val="auto"/>
                <w:sz w:val="18"/>
                <w:szCs w:val="18"/>
              </w:rPr>
            </w:pPr>
            <w:r w:rsidRPr="00DF5A9C">
              <w:rPr>
                <w:rFonts w:ascii="Arial Narrow" w:hAnsi="Arial Narrow"/>
                <w:b/>
                <w:bCs w:val="0"/>
                <w:color w:val="auto"/>
                <w:sz w:val="18"/>
                <w:szCs w:val="18"/>
              </w:rPr>
              <w:t>18,700</w:t>
            </w:r>
          </w:p>
        </w:tc>
        <w:tc>
          <w:tcPr>
            <w:tcW w:w="1449" w:type="dxa"/>
            <w:tcBorders>
              <w:top w:val="nil"/>
              <w:left w:val="nil"/>
              <w:bottom w:val="single" w:sz="8" w:space="0" w:color="auto"/>
              <w:right w:val="single" w:sz="8" w:space="0" w:color="auto"/>
            </w:tcBorders>
            <w:shd w:val="clear" w:color="auto" w:fill="auto"/>
            <w:tcMar>
              <w:right w:w="454" w:type="dxa"/>
            </w:tcMar>
            <w:vAlign w:val="center"/>
            <w:hideMark/>
          </w:tcPr>
          <w:p w14:paraId="06EC47A3" w14:textId="55D6AFAF" w:rsidR="00823101" w:rsidRPr="00DF5A9C" w:rsidRDefault="00823101" w:rsidP="00823101">
            <w:pPr>
              <w:jc w:val="right"/>
              <w:rPr>
                <w:rFonts w:ascii="Arial Narrow" w:hAnsi="Arial Narrow"/>
                <w:b/>
                <w:color w:val="auto"/>
                <w:sz w:val="18"/>
                <w:szCs w:val="18"/>
              </w:rPr>
            </w:pPr>
            <w:r w:rsidRPr="00DF5A9C">
              <w:rPr>
                <w:rFonts w:ascii="Arial Narrow" w:hAnsi="Arial Narrow"/>
                <w:b/>
                <w:bCs w:val="0"/>
                <w:color w:val="auto"/>
                <w:sz w:val="18"/>
                <w:szCs w:val="18"/>
              </w:rPr>
              <w:t>29.22%</w:t>
            </w:r>
          </w:p>
        </w:tc>
        <w:tc>
          <w:tcPr>
            <w:tcW w:w="1721" w:type="dxa"/>
            <w:tcBorders>
              <w:top w:val="nil"/>
              <w:left w:val="nil"/>
              <w:bottom w:val="single" w:sz="8" w:space="0" w:color="auto"/>
              <w:right w:val="single" w:sz="8" w:space="0" w:color="auto"/>
            </w:tcBorders>
            <w:shd w:val="clear" w:color="auto" w:fill="auto"/>
            <w:tcMar>
              <w:right w:w="454" w:type="dxa"/>
            </w:tcMar>
            <w:vAlign w:val="center"/>
            <w:hideMark/>
          </w:tcPr>
          <w:p w14:paraId="3184F0F0" w14:textId="3B8F7A6C" w:rsidR="00823101" w:rsidRPr="00DF5A9C" w:rsidRDefault="00823101" w:rsidP="00823101">
            <w:pPr>
              <w:jc w:val="right"/>
              <w:rPr>
                <w:rFonts w:ascii="Arial Narrow" w:hAnsi="Arial Narrow"/>
                <w:b/>
                <w:color w:val="auto"/>
                <w:sz w:val="18"/>
                <w:szCs w:val="18"/>
              </w:rPr>
            </w:pPr>
            <w:r w:rsidRPr="00DF5A9C">
              <w:rPr>
                <w:rFonts w:ascii="Arial Narrow" w:hAnsi="Arial Narrow"/>
                <w:b/>
                <w:bCs w:val="0"/>
                <w:color w:val="auto"/>
                <w:sz w:val="18"/>
                <w:szCs w:val="18"/>
              </w:rPr>
              <w:t>34,000</w:t>
            </w:r>
          </w:p>
        </w:tc>
        <w:tc>
          <w:tcPr>
            <w:tcW w:w="1641" w:type="dxa"/>
            <w:tcBorders>
              <w:top w:val="nil"/>
              <w:left w:val="nil"/>
              <w:bottom w:val="single" w:sz="8" w:space="0" w:color="auto"/>
              <w:right w:val="single" w:sz="8" w:space="0" w:color="auto"/>
            </w:tcBorders>
            <w:shd w:val="clear" w:color="auto" w:fill="auto"/>
            <w:tcMar>
              <w:right w:w="454" w:type="dxa"/>
            </w:tcMar>
            <w:vAlign w:val="center"/>
            <w:hideMark/>
          </w:tcPr>
          <w:p w14:paraId="541BEDEB" w14:textId="780A17D5" w:rsidR="00823101" w:rsidRPr="00DF5A9C" w:rsidRDefault="00823101" w:rsidP="00823101">
            <w:pPr>
              <w:jc w:val="right"/>
              <w:rPr>
                <w:rFonts w:ascii="Arial Narrow" w:hAnsi="Arial Narrow"/>
                <w:b/>
                <w:color w:val="auto"/>
                <w:sz w:val="18"/>
                <w:szCs w:val="18"/>
              </w:rPr>
            </w:pPr>
            <w:r w:rsidRPr="00DF5A9C">
              <w:rPr>
                <w:rFonts w:ascii="Arial Narrow" w:hAnsi="Arial Narrow"/>
                <w:b/>
                <w:bCs w:val="0"/>
                <w:color w:val="auto"/>
                <w:sz w:val="18"/>
                <w:szCs w:val="18"/>
              </w:rPr>
              <w:t>53.13%</w:t>
            </w:r>
          </w:p>
        </w:tc>
      </w:tr>
      <w:tr w:rsidR="00823101" w:rsidRPr="008F2B68" w14:paraId="646B6B61" w14:textId="77777777" w:rsidTr="009C1106">
        <w:trPr>
          <w:trHeight w:val="278"/>
        </w:trPr>
        <w:tc>
          <w:tcPr>
            <w:tcW w:w="3007" w:type="dxa"/>
            <w:tcBorders>
              <w:top w:val="nil"/>
              <w:left w:val="single" w:sz="8" w:space="0" w:color="auto"/>
              <w:bottom w:val="single" w:sz="8" w:space="0" w:color="auto"/>
              <w:right w:val="single" w:sz="8" w:space="0" w:color="auto"/>
            </w:tcBorders>
            <w:shd w:val="clear" w:color="auto" w:fill="auto"/>
            <w:vAlign w:val="center"/>
            <w:hideMark/>
          </w:tcPr>
          <w:p w14:paraId="1BA90C41" w14:textId="77777777" w:rsidR="00823101" w:rsidRPr="00AE548E" w:rsidRDefault="00823101" w:rsidP="00823101">
            <w:pPr>
              <w:rPr>
                <w:rFonts w:ascii="Arial Narrow" w:eastAsia="Times New Roman" w:hAnsi="Arial Narrow"/>
                <w:b/>
                <w:color w:val="auto"/>
                <w:sz w:val="18"/>
                <w:szCs w:val="18"/>
              </w:rPr>
            </w:pPr>
            <w:r w:rsidRPr="00AE548E">
              <w:rPr>
                <w:rFonts w:ascii="Arial Narrow" w:eastAsia="Times New Roman" w:hAnsi="Arial Narrow"/>
                <w:b/>
                <w:color w:val="auto"/>
                <w:sz w:val="18"/>
                <w:szCs w:val="18"/>
              </w:rPr>
              <w:t>Manufacturing</w:t>
            </w:r>
          </w:p>
        </w:tc>
        <w:tc>
          <w:tcPr>
            <w:tcW w:w="1539" w:type="dxa"/>
            <w:tcBorders>
              <w:top w:val="nil"/>
              <w:left w:val="nil"/>
              <w:bottom w:val="single" w:sz="8" w:space="0" w:color="auto"/>
              <w:right w:val="single" w:sz="8" w:space="0" w:color="auto"/>
            </w:tcBorders>
            <w:shd w:val="clear" w:color="auto" w:fill="auto"/>
            <w:tcMar>
              <w:right w:w="454" w:type="dxa"/>
            </w:tcMar>
            <w:vAlign w:val="center"/>
            <w:hideMark/>
          </w:tcPr>
          <w:p w14:paraId="3F47D508" w14:textId="01F58B9A" w:rsidR="00823101" w:rsidRPr="00DF5A9C" w:rsidRDefault="00823101" w:rsidP="00823101">
            <w:pPr>
              <w:jc w:val="center"/>
              <w:rPr>
                <w:rFonts w:ascii="Arial Narrow" w:hAnsi="Arial Narrow"/>
                <w:b/>
                <w:bCs w:val="0"/>
                <w:color w:val="auto"/>
                <w:sz w:val="18"/>
                <w:szCs w:val="18"/>
              </w:rPr>
            </w:pPr>
            <w:r w:rsidRPr="00DF5A9C">
              <w:rPr>
                <w:rFonts w:ascii="Arial Narrow" w:hAnsi="Arial Narrow"/>
                <w:b/>
                <w:bCs w:val="0"/>
                <w:color w:val="auto"/>
                <w:sz w:val="18"/>
                <w:szCs w:val="18"/>
              </w:rPr>
              <w:t>-114,700</w:t>
            </w:r>
          </w:p>
        </w:tc>
        <w:tc>
          <w:tcPr>
            <w:tcW w:w="1358" w:type="dxa"/>
            <w:tcBorders>
              <w:top w:val="nil"/>
              <w:left w:val="nil"/>
              <w:bottom w:val="single" w:sz="8" w:space="0" w:color="auto"/>
              <w:right w:val="single" w:sz="8" w:space="0" w:color="auto"/>
            </w:tcBorders>
            <w:shd w:val="clear" w:color="auto" w:fill="auto"/>
            <w:tcMar>
              <w:right w:w="454" w:type="dxa"/>
            </w:tcMar>
            <w:vAlign w:val="center"/>
            <w:hideMark/>
          </w:tcPr>
          <w:p w14:paraId="41C46F52" w14:textId="4EC17B61" w:rsidR="00823101" w:rsidRPr="00DF5A9C" w:rsidRDefault="00823101" w:rsidP="00823101">
            <w:pPr>
              <w:jc w:val="right"/>
              <w:rPr>
                <w:rFonts w:ascii="Arial Narrow" w:hAnsi="Arial Narrow"/>
                <w:b/>
                <w:color w:val="auto"/>
                <w:sz w:val="18"/>
                <w:szCs w:val="18"/>
              </w:rPr>
            </w:pPr>
            <w:r w:rsidRPr="00DF5A9C">
              <w:rPr>
                <w:rFonts w:ascii="Arial Narrow" w:hAnsi="Arial Narrow"/>
                <w:b/>
                <w:bCs w:val="0"/>
                <w:color w:val="auto"/>
                <w:sz w:val="18"/>
                <w:szCs w:val="18"/>
              </w:rPr>
              <w:t>-8,000</w:t>
            </w:r>
          </w:p>
        </w:tc>
        <w:tc>
          <w:tcPr>
            <w:tcW w:w="1449" w:type="dxa"/>
            <w:tcBorders>
              <w:top w:val="nil"/>
              <w:left w:val="nil"/>
              <w:bottom w:val="single" w:sz="8" w:space="0" w:color="auto"/>
              <w:right w:val="single" w:sz="8" w:space="0" w:color="auto"/>
            </w:tcBorders>
            <w:shd w:val="clear" w:color="auto" w:fill="auto"/>
            <w:tcMar>
              <w:right w:w="454" w:type="dxa"/>
            </w:tcMar>
            <w:vAlign w:val="center"/>
            <w:hideMark/>
          </w:tcPr>
          <w:p w14:paraId="27EF6758" w14:textId="7989C29F" w:rsidR="00823101" w:rsidRPr="00DF5A9C" w:rsidRDefault="00823101" w:rsidP="00823101">
            <w:pPr>
              <w:jc w:val="right"/>
              <w:rPr>
                <w:rFonts w:ascii="Arial Narrow" w:hAnsi="Arial Narrow"/>
                <w:b/>
                <w:color w:val="auto"/>
                <w:sz w:val="18"/>
                <w:szCs w:val="18"/>
              </w:rPr>
            </w:pPr>
            <w:r w:rsidRPr="00DF5A9C">
              <w:rPr>
                <w:rFonts w:ascii="Arial Narrow" w:hAnsi="Arial Narrow"/>
                <w:b/>
                <w:bCs w:val="0"/>
                <w:color w:val="auto"/>
                <w:sz w:val="18"/>
                <w:szCs w:val="18"/>
              </w:rPr>
              <w:t>-6.97%</w:t>
            </w:r>
          </w:p>
        </w:tc>
        <w:tc>
          <w:tcPr>
            <w:tcW w:w="1721" w:type="dxa"/>
            <w:tcBorders>
              <w:top w:val="nil"/>
              <w:left w:val="nil"/>
              <w:bottom w:val="single" w:sz="8" w:space="0" w:color="auto"/>
              <w:right w:val="single" w:sz="8" w:space="0" w:color="auto"/>
            </w:tcBorders>
            <w:shd w:val="clear" w:color="auto" w:fill="auto"/>
            <w:tcMar>
              <w:right w:w="454" w:type="dxa"/>
            </w:tcMar>
            <w:vAlign w:val="center"/>
            <w:hideMark/>
          </w:tcPr>
          <w:p w14:paraId="265C6A8B" w14:textId="4D1CDBED" w:rsidR="00823101" w:rsidRPr="00DF5A9C" w:rsidRDefault="00823101" w:rsidP="00823101">
            <w:pPr>
              <w:jc w:val="right"/>
              <w:rPr>
                <w:rFonts w:ascii="Arial Narrow" w:hAnsi="Arial Narrow"/>
                <w:b/>
                <w:color w:val="auto"/>
                <w:sz w:val="18"/>
                <w:szCs w:val="18"/>
              </w:rPr>
            </w:pPr>
            <w:r w:rsidRPr="00DF5A9C">
              <w:rPr>
                <w:rFonts w:ascii="Arial Narrow" w:hAnsi="Arial Narrow"/>
                <w:b/>
                <w:bCs w:val="0"/>
                <w:color w:val="auto"/>
                <w:sz w:val="18"/>
                <w:szCs w:val="18"/>
              </w:rPr>
              <w:t>7,900</w:t>
            </w:r>
          </w:p>
        </w:tc>
        <w:tc>
          <w:tcPr>
            <w:tcW w:w="1641" w:type="dxa"/>
            <w:tcBorders>
              <w:top w:val="nil"/>
              <w:left w:val="nil"/>
              <w:bottom w:val="single" w:sz="8" w:space="0" w:color="auto"/>
              <w:right w:val="single" w:sz="8" w:space="0" w:color="auto"/>
            </w:tcBorders>
            <w:shd w:val="clear" w:color="auto" w:fill="auto"/>
            <w:tcMar>
              <w:right w:w="454" w:type="dxa"/>
            </w:tcMar>
            <w:vAlign w:val="center"/>
            <w:hideMark/>
          </w:tcPr>
          <w:p w14:paraId="42702C97" w14:textId="69DE8E3A" w:rsidR="00823101" w:rsidRPr="00DF5A9C" w:rsidRDefault="00823101" w:rsidP="00823101">
            <w:pPr>
              <w:jc w:val="right"/>
              <w:rPr>
                <w:rFonts w:ascii="Arial Narrow" w:hAnsi="Arial Narrow"/>
                <w:b/>
                <w:color w:val="auto"/>
                <w:sz w:val="18"/>
                <w:szCs w:val="18"/>
              </w:rPr>
            </w:pPr>
            <w:r w:rsidRPr="00DF5A9C">
              <w:rPr>
                <w:rFonts w:ascii="Arial Narrow" w:hAnsi="Arial Narrow"/>
                <w:b/>
                <w:bCs w:val="0"/>
                <w:color w:val="auto"/>
                <w:sz w:val="18"/>
                <w:szCs w:val="18"/>
              </w:rPr>
              <w:t>6.89%</w:t>
            </w:r>
          </w:p>
        </w:tc>
      </w:tr>
      <w:tr w:rsidR="00823101" w:rsidRPr="008F2B68" w14:paraId="01DA3EF2" w14:textId="77777777" w:rsidTr="009C1106">
        <w:trPr>
          <w:trHeight w:val="407"/>
        </w:trPr>
        <w:tc>
          <w:tcPr>
            <w:tcW w:w="3007" w:type="dxa"/>
            <w:tcBorders>
              <w:top w:val="nil"/>
              <w:left w:val="single" w:sz="8" w:space="0" w:color="auto"/>
              <w:bottom w:val="single" w:sz="8" w:space="0" w:color="auto"/>
              <w:right w:val="single" w:sz="8" w:space="0" w:color="auto"/>
            </w:tcBorders>
            <w:shd w:val="clear" w:color="auto" w:fill="auto"/>
            <w:vAlign w:val="center"/>
            <w:hideMark/>
          </w:tcPr>
          <w:p w14:paraId="08034FDE" w14:textId="77777777" w:rsidR="00823101" w:rsidRPr="00AE548E" w:rsidRDefault="00823101" w:rsidP="00823101">
            <w:pPr>
              <w:rPr>
                <w:rFonts w:ascii="Arial Narrow" w:eastAsia="Times New Roman" w:hAnsi="Arial Narrow"/>
                <w:b/>
                <w:color w:val="auto"/>
                <w:sz w:val="18"/>
                <w:szCs w:val="18"/>
              </w:rPr>
            </w:pPr>
            <w:r w:rsidRPr="00AE548E">
              <w:rPr>
                <w:rFonts w:ascii="Arial Narrow" w:eastAsia="Times New Roman" w:hAnsi="Arial Narrow"/>
                <w:b/>
                <w:color w:val="auto"/>
                <w:sz w:val="18"/>
                <w:szCs w:val="18"/>
              </w:rPr>
              <w:t>Trade, transportation &amp; utilities (TTU)</w:t>
            </w:r>
          </w:p>
        </w:tc>
        <w:tc>
          <w:tcPr>
            <w:tcW w:w="1539" w:type="dxa"/>
            <w:tcBorders>
              <w:top w:val="nil"/>
              <w:left w:val="nil"/>
              <w:bottom w:val="single" w:sz="8" w:space="0" w:color="auto"/>
              <w:right w:val="single" w:sz="8" w:space="0" w:color="auto"/>
            </w:tcBorders>
            <w:shd w:val="clear" w:color="auto" w:fill="auto"/>
            <w:tcMar>
              <w:right w:w="454" w:type="dxa"/>
            </w:tcMar>
            <w:vAlign w:val="center"/>
            <w:hideMark/>
          </w:tcPr>
          <w:p w14:paraId="021BB325" w14:textId="06292FC7" w:rsidR="00823101" w:rsidRPr="00DF5A9C" w:rsidRDefault="00823101" w:rsidP="00823101">
            <w:pPr>
              <w:jc w:val="center"/>
              <w:rPr>
                <w:rFonts w:ascii="Arial Narrow" w:hAnsi="Arial Narrow"/>
                <w:b/>
                <w:bCs w:val="0"/>
                <w:color w:val="auto"/>
                <w:sz w:val="18"/>
                <w:szCs w:val="18"/>
              </w:rPr>
            </w:pPr>
            <w:r w:rsidRPr="00DF5A9C">
              <w:rPr>
                <w:rFonts w:ascii="Arial Narrow" w:hAnsi="Arial Narrow"/>
                <w:b/>
                <w:bCs w:val="0"/>
                <w:color w:val="auto"/>
                <w:sz w:val="18"/>
                <w:szCs w:val="18"/>
              </w:rPr>
              <w:t>-97,600</w:t>
            </w:r>
          </w:p>
        </w:tc>
        <w:tc>
          <w:tcPr>
            <w:tcW w:w="1358" w:type="dxa"/>
            <w:tcBorders>
              <w:top w:val="nil"/>
              <w:left w:val="nil"/>
              <w:bottom w:val="single" w:sz="8" w:space="0" w:color="auto"/>
              <w:right w:val="single" w:sz="8" w:space="0" w:color="auto"/>
            </w:tcBorders>
            <w:shd w:val="clear" w:color="auto" w:fill="auto"/>
            <w:tcMar>
              <w:right w:w="454" w:type="dxa"/>
            </w:tcMar>
            <w:vAlign w:val="center"/>
            <w:hideMark/>
          </w:tcPr>
          <w:p w14:paraId="7BB44E75" w14:textId="15E84BD2" w:rsidR="00823101" w:rsidRPr="00DF5A9C" w:rsidRDefault="00823101" w:rsidP="00823101">
            <w:pPr>
              <w:jc w:val="right"/>
              <w:rPr>
                <w:rFonts w:ascii="Arial Narrow" w:hAnsi="Arial Narrow"/>
                <w:b/>
                <w:color w:val="auto"/>
                <w:sz w:val="18"/>
                <w:szCs w:val="18"/>
              </w:rPr>
            </w:pPr>
            <w:r w:rsidRPr="00DF5A9C">
              <w:rPr>
                <w:rFonts w:ascii="Arial Narrow" w:hAnsi="Arial Narrow"/>
                <w:b/>
                <w:bCs w:val="0"/>
                <w:color w:val="auto"/>
                <w:sz w:val="18"/>
                <w:szCs w:val="18"/>
              </w:rPr>
              <w:t>63,900</w:t>
            </w:r>
          </w:p>
        </w:tc>
        <w:tc>
          <w:tcPr>
            <w:tcW w:w="1449" w:type="dxa"/>
            <w:tcBorders>
              <w:top w:val="nil"/>
              <w:left w:val="nil"/>
              <w:bottom w:val="single" w:sz="8" w:space="0" w:color="auto"/>
              <w:right w:val="single" w:sz="8" w:space="0" w:color="auto"/>
            </w:tcBorders>
            <w:shd w:val="clear" w:color="auto" w:fill="auto"/>
            <w:tcMar>
              <w:right w:w="454" w:type="dxa"/>
            </w:tcMar>
            <w:vAlign w:val="center"/>
            <w:hideMark/>
          </w:tcPr>
          <w:p w14:paraId="4F32CB4D" w14:textId="348CC282" w:rsidR="00823101" w:rsidRPr="00DF5A9C" w:rsidRDefault="00823101" w:rsidP="00823101">
            <w:pPr>
              <w:jc w:val="right"/>
              <w:rPr>
                <w:rFonts w:ascii="Arial Narrow" w:hAnsi="Arial Narrow"/>
                <w:b/>
                <w:color w:val="auto"/>
                <w:sz w:val="18"/>
                <w:szCs w:val="18"/>
              </w:rPr>
            </w:pPr>
            <w:r w:rsidRPr="00DF5A9C">
              <w:rPr>
                <w:rFonts w:ascii="Arial Narrow" w:hAnsi="Arial Narrow"/>
                <w:b/>
                <w:bCs w:val="0"/>
                <w:color w:val="auto"/>
                <w:sz w:val="18"/>
                <w:szCs w:val="18"/>
              </w:rPr>
              <w:t>65.47%</w:t>
            </w:r>
          </w:p>
        </w:tc>
        <w:tc>
          <w:tcPr>
            <w:tcW w:w="1721" w:type="dxa"/>
            <w:tcBorders>
              <w:top w:val="nil"/>
              <w:left w:val="nil"/>
              <w:bottom w:val="single" w:sz="8" w:space="0" w:color="auto"/>
              <w:right w:val="single" w:sz="8" w:space="0" w:color="auto"/>
            </w:tcBorders>
            <w:shd w:val="clear" w:color="auto" w:fill="auto"/>
            <w:tcMar>
              <w:right w:w="454" w:type="dxa"/>
            </w:tcMar>
            <w:vAlign w:val="center"/>
            <w:hideMark/>
          </w:tcPr>
          <w:p w14:paraId="6AAE2FFF" w14:textId="2D169D44" w:rsidR="00823101" w:rsidRPr="00DF5A9C" w:rsidRDefault="00823101" w:rsidP="00823101">
            <w:pPr>
              <w:jc w:val="right"/>
              <w:rPr>
                <w:rFonts w:ascii="Arial Narrow" w:hAnsi="Arial Narrow"/>
                <w:b/>
                <w:color w:val="auto"/>
                <w:sz w:val="18"/>
                <w:szCs w:val="18"/>
              </w:rPr>
            </w:pPr>
            <w:r w:rsidRPr="00DF5A9C">
              <w:rPr>
                <w:rFonts w:ascii="Arial Narrow" w:hAnsi="Arial Narrow"/>
                <w:b/>
                <w:bCs w:val="0"/>
                <w:color w:val="auto"/>
                <w:sz w:val="18"/>
                <w:szCs w:val="18"/>
              </w:rPr>
              <w:t>171,000</w:t>
            </w:r>
          </w:p>
        </w:tc>
        <w:tc>
          <w:tcPr>
            <w:tcW w:w="1641" w:type="dxa"/>
            <w:tcBorders>
              <w:top w:val="nil"/>
              <w:left w:val="nil"/>
              <w:bottom w:val="single" w:sz="8" w:space="0" w:color="auto"/>
              <w:right w:val="single" w:sz="8" w:space="0" w:color="auto"/>
            </w:tcBorders>
            <w:shd w:val="clear" w:color="auto" w:fill="auto"/>
            <w:tcMar>
              <w:right w:w="454" w:type="dxa"/>
            </w:tcMar>
            <w:vAlign w:val="center"/>
            <w:hideMark/>
          </w:tcPr>
          <w:p w14:paraId="37744079" w14:textId="15A17B78" w:rsidR="00823101" w:rsidRPr="00DF5A9C" w:rsidRDefault="00823101" w:rsidP="00823101">
            <w:pPr>
              <w:jc w:val="right"/>
              <w:rPr>
                <w:rFonts w:ascii="Arial Narrow" w:hAnsi="Arial Narrow"/>
                <w:b/>
                <w:color w:val="auto"/>
                <w:sz w:val="18"/>
                <w:szCs w:val="18"/>
              </w:rPr>
            </w:pPr>
            <w:r w:rsidRPr="00DF5A9C">
              <w:rPr>
                <w:rFonts w:ascii="Arial Narrow" w:hAnsi="Arial Narrow"/>
                <w:b/>
                <w:bCs w:val="0"/>
                <w:color w:val="auto"/>
                <w:sz w:val="18"/>
                <w:szCs w:val="18"/>
              </w:rPr>
              <w:t>175.20%</w:t>
            </w:r>
          </w:p>
        </w:tc>
      </w:tr>
      <w:tr w:rsidR="00823101" w:rsidRPr="008F2B68" w14:paraId="2EBFAE32" w14:textId="77777777" w:rsidTr="009C1106">
        <w:trPr>
          <w:trHeight w:val="278"/>
        </w:trPr>
        <w:tc>
          <w:tcPr>
            <w:tcW w:w="3007" w:type="dxa"/>
            <w:tcBorders>
              <w:top w:val="nil"/>
              <w:left w:val="single" w:sz="8" w:space="0" w:color="auto"/>
              <w:bottom w:val="single" w:sz="8" w:space="0" w:color="auto"/>
              <w:right w:val="single" w:sz="8" w:space="0" w:color="auto"/>
            </w:tcBorders>
            <w:shd w:val="clear" w:color="auto" w:fill="auto"/>
            <w:vAlign w:val="center"/>
            <w:hideMark/>
          </w:tcPr>
          <w:p w14:paraId="2CAD8D5A" w14:textId="77777777" w:rsidR="00823101" w:rsidRPr="00AE548E" w:rsidRDefault="00823101" w:rsidP="00823101">
            <w:pPr>
              <w:rPr>
                <w:rFonts w:ascii="Arial Narrow" w:eastAsia="Times New Roman" w:hAnsi="Arial Narrow"/>
                <w:b/>
                <w:color w:val="auto"/>
                <w:sz w:val="18"/>
                <w:szCs w:val="18"/>
              </w:rPr>
            </w:pPr>
            <w:r w:rsidRPr="00AE548E">
              <w:rPr>
                <w:rFonts w:ascii="Arial Narrow" w:eastAsia="Times New Roman" w:hAnsi="Arial Narrow"/>
                <w:b/>
                <w:color w:val="auto"/>
                <w:sz w:val="18"/>
                <w:szCs w:val="18"/>
              </w:rPr>
              <w:t>Information</w:t>
            </w:r>
          </w:p>
        </w:tc>
        <w:tc>
          <w:tcPr>
            <w:tcW w:w="1539" w:type="dxa"/>
            <w:tcBorders>
              <w:top w:val="nil"/>
              <w:left w:val="nil"/>
              <w:bottom w:val="single" w:sz="8" w:space="0" w:color="auto"/>
              <w:right w:val="single" w:sz="8" w:space="0" w:color="auto"/>
            </w:tcBorders>
            <w:shd w:val="clear" w:color="auto" w:fill="auto"/>
            <w:tcMar>
              <w:right w:w="454" w:type="dxa"/>
            </w:tcMar>
            <w:vAlign w:val="center"/>
            <w:hideMark/>
          </w:tcPr>
          <w:p w14:paraId="19147B75" w14:textId="7E570CB9" w:rsidR="00823101" w:rsidRPr="00DF5A9C" w:rsidRDefault="00823101" w:rsidP="00823101">
            <w:pPr>
              <w:jc w:val="center"/>
              <w:rPr>
                <w:rFonts w:ascii="Arial Narrow" w:hAnsi="Arial Narrow"/>
                <w:b/>
                <w:bCs w:val="0"/>
                <w:color w:val="auto"/>
                <w:sz w:val="18"/>
                <w:szCs w:val="18"/>
              </w:rPr>
            </w:pPr>
            <w:r w:rsidRPr="00DF5A9C">
              <w:rPr>
                <w:rFonts w:ascii="Arial Narrow" w:hAnsi="Arial Narrow"/>
                <w:b/>
                <w:bCs w:val="0"/>
                <w:color w:val="auto"/>
                <w:sz w:val="18"/>
                <w:szCs w:val="18"/>
              </w:rPr>
              <w:t>-11,600</w:t>
            </w:r>
          </w:p>
        </w:tc>
        <w:tc>
          <w:tcPr>
            <w:tcW w:w="1358" w:type="dxa"/>
            <w:tcBorders>
              <w:top w:val="nil"/>
              <w:left w:val="nil"/>
              <w:bottom w:val="single" w:sz="8" w:space="0" w:color="auto"/>
              <w:right w:val="single" w:sz="8" w:space="0" w:color="auto"/>
            </w:tcBorders>
            <w:shd w:val="clear" w:color="auto" w:fill="auto"/>
            <w:tcMar>
              <w:right w:w="454" w:type="dxa"/>
            </w:tcMar>
            <w:vAlign w:val="center"/>
            <w:hideMark/>
          </w:tcPr>
          <w:p w14:paraId="41D1061B" w14:textId="6BB24FFF" w:rsidR="00823101" w:rsidRPr="00DF5A9C" w:rsidRDefault="00823101" w:rsidP="00823101">
            <w:pPr>
              <w:jc w:val="right"/>
              <w:rPr>
                <w:rFonts w:ascii="Arial Narrow" w:hAnsi="Arial Narrow"/>
                <w:b/>
                <w:color w:val="auto"/>
                <w:sz w:val="18"/>
                <w:szCs w:val="18"/>
              </w:rPr>
            </w:pPr>
            <w:r w:rsidRPr="00DF5A9C">
              <w:rPr>
                <w:rFonts w:ascii="Arial Narrow" w:hAnsi="Arial Narrow"/>
                <w:b/>
                <w:bCs w:val="0"/>
                <w:color w:val="auto"/>
                <w:sz w:val="18"/>
                <w:szCs w:val="18"/>
              </w:rPr>
              <w:t>-18,000</w:t>
            </w:r>
          </w:p>
        </w:tc>
        <w:tc>
          <w:tcPr>
            <w:tcW w:w="1449" w:type="dxa"/>
            <w:tcBorders>
              <w:top w:val="nil"/>
              <w:left w:val="nil"/>
              <w:bottom w:val="single" w:sz="8" w:space="0" w:color="auto"/>
              <w:right w:val="single" w:sz="8" w:space="0" w:color="auto"/>
            </w:tcBorders>
            <w:shd w:val="clear" w:color="auto" w:fill="auto"/>
            <w:tcMar>
              <w:right w:w="454" w:type="dxa"/>
            </w:tcMar>
            <w:vAlign w:val="center"/>
            <w:hideMark/>
          </w:tcPr>
          <w:p w14:paraId="0AE4020B" w14:textId="393BC494" w:rsidR="00823101" w:rsidRPr="00DF5A9C" w:rsidRDefault="00823101" w:rsidP="00823101">
            <w:pPr>
              <w:jc w:val="right"/>
              <w:rPr>
                <w:rFonts w:ascii="Arial Narrow" w:hAnsi="Arial Narrow"/>
                <w:b/>
                <w:color w:val="auto"/>
                <w:sz w:val="18"/>
                <w:szCs w:val="18"/>
              </w:rPr>
            </w:pPr>
            <w:r w:rsidRPr="00DF5A9C">
              <w:rPr>
                <w:rFonts w:ascii="Arial Narrow" w:hAnsi="Arial Narrow"/>
                <w:b/>
                <w:bCs w:val="0"/>
                <w:color w:val="auto"/>
                <w:sz w:val="18"/>
                <w:szCs w:val="18"/>
              </w:rPr>
              <w:t>-155.17%</w:t>
            </w:r>
          </w:p>
        </w:tc>
        <w:tc>
          <w:tcPr>
            <w:tcW w:w="1721" w:type="dxa"/>
            <w:tcBorders>
              <w:top w:val="nil"/>
              <w:left w:val="nil"/>
              <w:bottom w:val="single" w:sz="8" w:space="0" w:color="auto"/>
              <w:right w:val="single" w:sz="8" w:space="0" w:color="auto"/>
            </w:tcBorders>
            <w:shd w:val="clear" w:color="auto" w:fill="auto"/>
            <w:tcMar>
              <w:right w:w="454" w:type="dxa"/>
            </w:tcMar>
            <w:vAlign w:val="center"/>
            <w:hideMark/>
          </w:tcPr>
          <w:p w14:paraId="682F175E" w14:textId="76C78C9F" w:rsidR="00823101" w:rsidRPr="00DF5A9C" w:rsidRDefault="00823101" w:rsidP="00823101">
            <w:pPr>
              <w:jc w:val="right"/>
              <w:rPr>
                <w:rFonts w:ascii="Arial Narrow" w:hAnsi="Arial Narrow"/>
                <w:b/>
                <w:color w:val="auto"/>
                <w:sz w:val="18"/>
                <w:szCs w:val="18"/>
              </w:rPr>
            </w:pPr>
            <w:r w:rsidRPr="00DF5A9C">
              <w:rPr>
                <w:rFonts w:ascii="Arial Narrow" w:hAnsi="Arial Narrow"/>
                <w:b/>
                <w:bCs w:val="0"/>
                <w:color w:val="auto"/>
                <w:sz w:val="18"/>
                <w:szCs w:val="18"/>
              </w:rPr>
              <w:t>-17,100</w:t>
            </w:r>
          </w:p>
        </w:tc>
        <w:tc>
          <w:tcPr>
            <w:tcW w:w="1641" w:type="dxa"/>
            <w:tcBorders>
              <w:top w:val="nil"/>
              <w:left w:val="nil"/>
              <w:bottom w:val="single" w:sz="8" w:space="0" w:color="auto"/>
              <w:right w:val="single" w:sz="8" w:space="0" w:color="auto"/>
            </w:tcBorders>
            <w:shd w:val="clear" w:color="auto" w:fill="auto"/>
            <w:tcMar>
              <w:right w:w="454" w:type="dxa"/>
            </w:tcMar>
            <w:vAlign w:val="center"/>
            <w:hideMark/>
          </w:tcPr>
          <w:p w14:paraId="71A053E7" w14:textId="784C4422" w:rsidR="00823101" w:rsidRPr="00DF5A9C" w:rsidRDefault="00823101" w:rsidP="00823101">
            <w:pPr>
              <w:jc w:val="right"/>
              <w:rPr>
                <w:rFonts w:ascii="Arial Narrow" w:hAnsi="Arial Narrow"/>
                <w:b/>
                <w:color w:val="auto"/>
                <w:sz w:val="18"/>
                <w:szCs w:val="18"/>
              </w:rPr>
            </w:pPr>
            <w:r w:rsidRPr="00DF5A9C">
              <w:rPr>
                <w:rFonts w:ascii="Arial Narrow" w:hAnsi="Arial Narrow"/>
                <w:b/>
                <w:bCs w:val="0"/>
                <w:color w:val="auto"/>
                <w:sz w:val="18"/>
                <w:szCs w:val="18"/>
              </w:rPr>
              <w:t>-147.41%</w:t>
            </w:r>
          </w:p>
        </w:tc>
      </w:tr>
      <w:tr w:rsidR="00823101" w:rsidRPr="008F2B68" w14:paraId="17EAB1BB" w14:textId="77777777" w:rsidTr="009C1106">
        <w:trPr>
          <w:trHeight w:val="270"/>
        </w:trPr>
        <w:tc>
          <w:tcPr>
            <w:tcW w:w="3007" w:type="dxa"/>
            <w:tcBorders>
              <w:top w:val="nil"/>
              <w:left w:val="single" w:sz="8" w:space="0" w:color="auto"/>
              <w:bottom w:val="single" w:sz="8" w:space="0" w:color="auto"/>
              <w:right w:val="single" w:sz="8" w:space="0" w:color="auto"/>
            </w:tcBorders>
            <w:shd w:val="clear" w:color="auto" w:fill="auto"/>
            <w:vAlign w:val="center"/>
            <w:hideMark/>
          </w:tcPr>
          <w:p w14:paraId="0A8A6F96" w14:textId="77777777" w:rsidR="00823101" w:rsidRPr="00AE548E" w:rsidRDefault="00823101" w:rsidP="00823101">
            <w:pPr>
              <w:rPr>
                <w:rFonts w:ascii="Arial Narrow" w:eastAsia="Times New Roman" w:hAnsi="Arial Narrow"/>
                <w:b/>
                <w:color w:val="auto"/>
                <w:sz w:val="18"/>
                <w:szCs w:val="18"/>
              </w:rPr>
            </w:pPr>
            <w:r w:rsidRPr="00AE548E">
              <w:rPr>
                <w:rFonts w:ascii="Arial Narrow" w:eastAsia="Times New Roman" w:hAnsi="Arial Narrow"/>
                <w:b/>
                <w:color w:val="auto"/>
                <w:sz w:val="18"/>
                <w:szCs w:val="18"/>
              </w:rPr>
              <w:t>Financial activities</w:t>
            </w:r>
          </w:p>
        </w:tc>
        <w:tc>
          <w:tcPr>
            <w:tcW w:w="1539" w:type="dxa"/>
            <w:tcBorders>
              <w:top w:val="nil"/>
              <w:left w:val="nil"/>
              <w:bottom w:val="single" w:sz="8" w:space="0" w:color="auto"/>
              <w:right w:val="single" w:sz="8" w:space="0" w:color="auto"/>
            </w:tcBorders>
            <w:shd w:val="clear" w:color="auto" w:fill="auto"/>
            <w:tcMar>
              <w:right w:w="454" w:type="dxa"/>
            </w:tcMar>
            <w:vAlign w:val="center"/>
            <w:hideMark/>
          </w:tcPr>
          <w:p w14:paraId="7BE7828A" w14:textId="1B26FA45" w:rsidR="00823101" w:rsidRPr="00DF5A9C" w:rsidRDefault="00823101" w:rsidP="00823101">
            <w:pPr>
              <w:jc w:val="center"/>
              <w:rPr>
                <w:rFonts w:ascii="Arial Narrow" w:hAnsi="Arial Narrow"/>
                <w:b/>
                <w:bCs w:val="0"/>
                <w:color w:val="auto"/>
                <w:sz w:val="18"/>
                <w:szCs w:val="18"/>
              </w:rPr>
            </w:pPr>
            <w:r w:rsidRPr="00DF5A9C">
              <w:rPr>
                <w:rFonts w:ascii="Arial Narrow" w:hAnsi="Arial Narrow"/>
                <w:b/>
                <w:bCs w:val="0"/>
                <w:color w:val="auto"/>
                <w:sz w:val="18"/>
                <w:szCs w:val="18"/>
              </w:rPr>
              <w:t>-32,600</w:t>
            </w:r>
          </w:p>
        </w:tc>
        <w:tc>
          <w:tcPr>
            <w:tcW w:w="1358" w:type="dxa"/>
            <w:tcBorders>
              <w:top w:val="nil"/>
              <w:left w:val="nil"/>
              <w:bottom w:val="single" w:sz="8" w:space="0" w:color="auto"/>
              <w:right w:val="single" w:sz="8" w:space="0" w:color="auto"/>
            </w:tcBorders>
            <w:shd w:val="clear" w:color="auto" w:fill="auto"/>
            <w:tcMar>
              <w:right w:w="454" w:type="dxa"/>
            </w:tcMar>
            <w:vAlign w:val="center"/>
            <w:hideMark/>
          </w:tcPr>
          <w:p w14:paraId="7B87D90C" w14:textId="7BF7B45D" w:rsidR="00823101" w:rsidRPr="00DF5A9C" w:rsidRDefault="00823101" w:rsidP="00823101">
            <w:pPr>
              <w:jc w:val="right"/>
              <w:rPr>
                <w:rFonts w:ascii="Arial Narrow" w:hAnsi="Arial Narrow"/>
                <w:b/>
                <w:color w:val="auto"/>
                <w:sz w:val="18"/>
                <w:szCs w:val="18"/>
              </w:rPr>
            </w:pPr>
            <w:r w:rsidRPr="00DF5A9C">
              <w:rPr>
                <w:rFonts w:ascii="Arial Narrow" w:hAnsi="Arial Narrow"/>
                <w:b/>
                <w:bCs w:val="0"/>
                <w:color w:val="auto"/>
                <w:sz w:val="18"/>
                <w:szCs w:val="18"/>
              </w:rPr>
              <w:t>27,600</w:t>
            </w:r>
          </w:p>
        </w:tc>
        <w:tc>
          <w:tcPr>
            <w:tcW w:w="1449" w:type="dxa"/>
            <w:tcBorders>
              <w:top w:val="nil"/>
              <w:left w:val="nil"/>
              <w:bottom w:val="single" w:sz="8" w:space="0" w:color="auto"/>
              <w:right w:val="single" w:sz="8" w:space="0" w:color="auto"/>
            </w:tcBorders>
            <w:shd w:val="clear" w:color="auto" w:fill="auto"/>
            <w:tcMar>
              <w:right w:w="454" w:type="dxa"/>
            </w:tcMar>
            <w:vAlign w:val="center"/>
            <w:hideMark/>
          </w:tcPr>
          <w:p w14:paraId="259E9760" w14:textId="73C4CEDD" w:rsidR="00823101" w:rsidRPr="00DF5A9C" w:rsidRDefault="00823101" w:rsidP="00823101">
            <w:pPr>
              <w:jc w:val="right"/>
              <w:rPr>
                <w:rFonts w:ascii="Arial Narrow" w:hAnsi="Arial Narrow"/>
                <w:b/>
                <w:color w:val="auto"/>
                <w:sz w:val="18"/>
                <w:szCs w:val="18"/>
              </w:rPr>
            </w:pPr>
            <w:r w:rsidRPr="00DF5A9C">
              <w:rPr>
                <w:rFonts w:ascii="Arial Narrow" w:hAnsi="Arial Narrow"/>
                <w:b/>
                <w:bCs w:val="0"/>
                <w:color w:val="auto"/>
                <w:sz w:val="18"/>
                <w:szCs w:val="18"/>
              </w:rPr>
              <w:t>84.66%</w:t>
            </w:r>
          </w:p>
        </w:tc>
        <w:tc>
          <w:tcPr>
            <w:tcW w:w="1721" w:type="dxa"/>
            <w:tcBorders>
              <w:top w:val="nil"/>
              <w:left w:val="nil"/>
              <w:bottom w:val="single" w:sz="8" w:space="0" w:color="auto"/>
              <w:right w:val="single" w:sz="8" w:space="0" w:color="auto"/>
            </w:tcBorders>
            <w:shd w:val="clear" w:color="auto" w:fill="auto"/>
            <w:tcMar>
              <w:right w:w="454" w:type="dxa"/>
            </w:tcMar>
            <w:vAlign w:val="center"/>
            <w:hideMark/>
          </w:tcPr>
          <w:p w14:paraId="5021F4A6" w14:textId="380CC46E" w:rsidR="00823101" w:rsidRPr="00DF5A9C" w:rsidRDefault="00823101" w:rsidP="00823101">
            <w:pPr>
              <w:jc w:val="right"/>
              <w:rPr>
                <w:rFonts w:ascii="Arial Narrow" w:hAnsi="Arial Narrow"/>
                <w:b/>
                <w:color w:val="auto"/>
                <w:sz w:val="18"/>
                <w:szCs w:val="18"/>
              </w:rPr>
            </w:pPr>
            <w:r w:rsidRPr="00DF5A9C">
              <w:rPr>
                <w:rFonts w:ascii="Arial Narrow" w:hAnsi="Arial Narrow"/>
                <w:b/>
                <w:bCs w:val="0"/>
                <w:color w:val="auto"/>
                <w:sz w:val="18"/>
                <w:szCs w:val="18"/>
              </w:rPr>
              <w:t>53,900</w:t>
            </w:r>
          </w:p>
        </w:tc>
        <w:tc>
          <w:tcPr>
            <w:tcW w:w="1641" w:type="dxa"/>
            <w:tcBorders>
              <w:top w:val="nil"/>
              <w:left w:val="nil"/>
              <w:bottom w:val="single" w:sz="8" w:space="0" w:color="auto"/>
              <w:right w:val="single" w:sz="8" w:space="0" w:color="auto"/>
            </w:tcBorders>
            <w:shd w:val="clear" w:color="auto" w:fill="auto"/>
            <w:tcMar>
              <w:right w:w="454" w:type="dxa"/>
            </w:tcMar>
            <w:vAlign w:val="center"/>
            <w:hideMark/>
          </w:tcPr>
          <w:p w14:paraId="41B355AD" w14:textId="788A81E5" w:rsidR="00823101" w:rsidRPr="00DF5A9C" w:rsidRDefault="00823101" w:rsidP="00823101">
            <w:pPr>
              <w:jc w:val="right"/>
              <w:rPr>
                <w:rFonts w:ascii="Arial Narrow" w:hAnsi="Arial Narrow"/>
                <w:b/>
                <w:color w:val="auto"/>
                <w:sz w:val="18"/>
                <w:szCs w:val="18"/>
              </w:rPr>
            </w:pPr>
            <w:r w:rsidRPr="00DF5A9C">
              <w:rPr>
                <w:rFonts w:ascii="Arial Narrow" w:hAnsi="Arial Narrow"/>
                <w:b/>
                <w:bCs w:val="0"/>
                <w:color w:val="auto"/>
                <w:sz w:val="18"/>
                <w:szCs w:val="18"/>
              </w:rPr>
              <w:t>165.34%</w:t>
            </w:r>
          </w:p>
        </w:tc>
      </w:tr>
      <w:tr w:rsidR="00823101" w:rsidRPr="008F2B68" w14:paraId="0C23C28B" w14:textId="77777777" w:rsidTr="009C1106">
        <w:trPr>
          <w:trHeight w:val="60"/>
        </w:trPr>
        <w:tc>
          <w:tcPr>
            <w:tcW w:w="3007" w:type="dxa"/>
            <w:tcBorders>
              <w:top w:val="nil"/>
              <w:left w:val="single" w:sz="8" w:space="0" w:color="auto"/>
              <w:bottom w:val="single" w:sz="8" w:space="0" w:color="auto"/>
              <w:right w:val="single" w:sz="8" w:space="0" w:color="auto"/>
            </w:tcBorders>
            <w:shd w:val="clear" w:color="auto" w:fill="auto"/>
            <w:vAlign w:val="center"/>
            <w:hideMark/>
          </w:tcPr>
          <w:p w14:paraId="21B10B48" w14:textId="77777777" w:rsidR="00823101" w:rsidRPr="00AE548E" w:rsidRDefault="00823101" w:rsidP="00823101">
            <w:pPr>
              <w:rPr>
                <w:rFonts w:ascii="Arial Narrow" w:eastAsia="Times New Roman" w:hAnsi="Arial Narrow"/>
                <w:b/>
                <w:color w:val="auto"/>
                <w:sz w:val="18"/>
                <w:szCs w:val="18"/>
              </w:rPr>
            </w:pPr>
            <w:bookmarkStart w:id="82" w:name="OLE_LINK42"/>
            <w:r w:rsidRPr="00AE548E">
              <w:rPr>
                <w:rFonts w:ascii="Arial Narrow" w:eastAsia="Times New Roman" w:hAnsi="Arial Narrow"/>
                <w:b/>
                <w:color w:val="auto"/>
                <w:sz w:val="18"/>
                <w:szCs w:val="18"/>
              </w:rPr>
              <w:t>Professional &amp; business services</w:t>
            </w:r>
            <w:bookmarkEnd w:id="82"/>
          </w:p>
        </w:tc>
        <w:tc>
          <w:tcPr>
            <w:tcW w:w="1539" w:type="dxa"/>
            <w:tcBorders>
              <w:top w:val="nil"/>
              <w:left w:val="nil"/>
              <w:bottom w:val="single" w:sz="8" w:space="0" w:color="auto"/>
              <w:right w:val="single" w:sz="8" w:space="0" w:color="auto"/>
            </w:tcBorders>
            <w:shd w:val="clear" w:color="auto" w:fill="auto"/>
            <w:tcMar>
              <w:right w:w="454" w:type="dxa"/>
            </w:tcMar>
            <w:vAlign w:val="center"/>
            <w:hideMark/>
          </w:tcPr>
          <w:p w14:paraId="200A936A" w14:textId="23CDA734" w:rsidR="00823101" w:rsidRPr="00DF5A9C" w:rsidRDefault="00823101" w:rsidP="00823101">
            <w:pPr>
              <w:jc w:val="center"/>
              <w:rPr>
                <w:rFonts w:ascii="Arial Narrow" w:hAnsi="Arial Narrow"/>
                <w:b/>
                <w:bCs w:val="0"/>
                <w:color w:val="auto"/>
                <w:sz w:val="18"/>
                <w:szCs w:val="18"/>
              </w:rPr>
            </w:pPr>
            <w:r w:rsidRPr="00DF5A9C">
              <w:rPr>
                <w:rFonts w:ascii="Arial Narrow" w:hAnsi="Arial Narrow"/>
                <w:b/>
                <w:bCs w:val="0"/>
                <w:color w:val="auto"/>
                <w:sz w:val="18"/>
                <w:szCs w:val="18"/>
              </w:rPr>
              <w:t>-93,100</w:t>
            </w:r>
          </w:p>
        </w:tc>
        <w:tc>
          <w:tcPr>
            <w:tcW w:w="1358" w:type="dxa"/>
            <w:tcBorders>
              <w:top w:val="nil"/>
              <w:left w:val="nil"/>
              <w:bottom w:val="single" w:sz="8" w:space="0" w:color="auto"/>
              <w:right w:val="single" w:sz="8" w:space="0" w:color="auto"/>
            </w:tcBorders>
            <w:shd w:val="clear" w:color="auto" w:fill="auto"/>
            <w:tcMar>
              <w:right w:w="454" w:type="dxa"/>
            </w:tcMar>
            <w:vAlign w:val="center"/>
            <w:hideMark/>
          </w:tcPr>
          <w:p w14:paraId="50C5FD35" w14:textId="0B730E3B" w:rsidR="00823101" w:rsidRPr="00DF5A9C" w:rsidRDefault="00823101" w:rsidP="00823101">
            <w:pPr>
              <w:jc w:val="right"/>
              <w:rPr>
                <w:rFonts w:ascii="Arial Narrow" w:hAnsi="Arial Narrow"/>
                <w:b/>
                <w:color w:val="auto"/>
                <w:sz w:val="18"/>
                <w:szCs w:val="18"/>
              </w:rPr>
            </w:pPr>
            <w:r w:rsidRPr="00DF5A9C">
              <w:rPr>
                <w:rFonts w:ascii="Arial Narrow" w:hAnsi="Arial Narrow"/>
                <w:b/>
                <w:bCs w:val="0"/>
                <w:color w:val="auto"/>
                <w:sz w:val="18"/>
                <w:szCs w:val="18"/>
              </w:rPr>
              <w:t>145,200</w:t>
            </w:r>
          </w:p>
        </w:tc>
        <w:tc>
          <w:tcPr>
            <w:tcW w:w="1449" w:type="dxa"/>
            <w:tcBorders>
              <w:top w:val="nil"/>
              <w:left w:val="nil"/>
              <w:bottom w:val="single" w:sz="8" w:space="0" w:color="auto"/>
              <w:right w:val="single" w:sz="8" w:space="0" w:color="auto"/>
            </w:tcBorders>
            <w:shd w:val="clear" w:color="auto" w:fill="auto"/>
            <w:tcMar>
              <w:right w:w="454" w:type="dxa"/>
            </w:tcMar>
            <w:vAlign w:val="center"/>
            <w:hideMark/>
          </w:tcPr>
          <w:p w14:paraId="568FC0D4" w14:textId="05251C94" w:rsidR="00823101" w:rsidRPr="00DF5A9C" w:rsidRDefault="00823101" w:rsidP="00823101">
            <w:pPr>
              <w:jc w:val="right"/>
              <w:rPr>
                <w:rFonts w:ascii="Arial Narrow" w:hAnsi="Arial Narrow"/>
                <w:b/>
                <w:color w:val="auto"/>
                <w:sz w:val="18"/>
                <w:szCs w:val="18"/>
              </w:rPr>
            </w:pPr>
            <w:r w:rsidRPr="00DF5A9C">
              <w:rPr>
                <w:rFonts w:ascii="Arial Narrow" w:hAnsi="Arial Narrow"/>
                <w:b/>
                <w:bCs w:val="0"/>
                <w:color w:val="auto"/>
                <w:sz w:val="18"/>
                <w:szCs w:val="18"/>
              </w:rPr>
              <w:t>155.96%</w:t>
            </w:r>
          </w:p>
        </w:tc>
        <w:tc>
          <w:tcPr>
            <w:tcW w:w="1721" w:type="dxa"/>
            <w:tcBorders>
              <w:top w:val="nil"/>
              <w:left w:val="nil"/>
              <w:bottom w:val="single" w:sz="8" w:space="0" w:color="auto"/>
              <w:right w:val="single" w:sz="8" w:space="0" w:color="auto"/>
            </w:tcBorders>
            <w:shd w:val="clear" w:color="auto" w:fill="auto"/>
            <w:tcMar>
              <w:right w:w="454" w:type="dxa"/>
            </w:tcMar>
            <w:vAlign w:val="center"/>
            <w:hideMark/>
          </w:tcPr>
          <w:p w14:paraId="63E57867" w14:textId="7921C7BE" w:rsidR="00823101" w:rsidRPr="00DF5A9C" w:rsidRDefault="00823101" w:rsidP="00823101">
            <w:pPr>
              <w:jc w:val="right"/>
              <w:rPr>
                <w:rFonts w:ascii="Arial Narrow" w:hAnsi="Arial Narrow"/>
                <w:b/>
                <w:color w:val="auto"/>
                <w:sz w:val="18"/>
                <w:szCs w:val="18"/>
              </w:rPr>
            </w:pPr>
            <w:r w:rsidRPr="00DF5A9C">
              <w:rPr>
                <w:rFonts w:ascii="Arial Narrow" w:hAnsi="Arial Narrow"/>
                <w:b/>
                <w:bCs w:val="0"/>
                <w:color w:val="auto"/>
                <w:sz w:val="18"/>
                <w:szCs w:val="18"/>
              </w:rPr>
              <w:t>199,800</w:t>
            </w:r>
          </w:p>
        </w:tc>
        <w:tc>
          <w:tcPr>
            <w:tcW w:w="1641" w:type="dxa"/>
            <w:tcBorders>
              <w:top w:val="nil"/>
              <w:left w:val="nil"/>
              <w:bottom w:val="single" w:sz="8" w:space="0" w:color="auto"/>
              <w:right w:val="single" w:sz="8" w:space="0" w:color="auto"/>
            </w:tcBorders>
            <w:shd w:val="clear" w:color="auto" w:fill="auto"/>
            <w:tcMar>
              <w:right w:w="454" w:type="dxa"/>
            </w:tcMar>
            <w:vAlign w:val="center"/>
            <w:hideMark/>
          </w:tcPr>
          <w:p w14:paraId="7548FD21" w14:textId="248442B8" w:rsidR="00823101" w:rsidRPr="00DF5A9C" w:rsidRDefault="00823101" w:rsidP="00823101">
            <w:pPr>
              <w:jc w:val="right"/>
              <w:rPr>
                <w:rFonts w:ascii="Arial Narrow" w:hAnsi="Arial Narrow"/>
                <w:b/>
                <w:color w:val="auto"/>
                <w:sz w:val="18"/>
                <w:szCs w:val="18"/>
              </w:rPr>
            </w:pPr>
            <w:r w:rsidRPr="00DF5A9C">
              <w:rPr>
                <w:rFonts w:ascii="Arial Narrow" w:hAnsi="Arial Narrow"/>
                <w:b/>
                <w:bCs w:val="0"/>
                <w:color w:val="auto"/>
                <w:sz w:val="18"/>
                <w:szCs w:val="18"/>
              </w:rPr>
              <w:t>214.61%</w:t>
            </w:r>
          </w:p>
        </w:tc>
      </w:tr>
      <w:tr w:rsidR="00823101" w:rsidRPr="008F2B68" w14:paraId="5A098C08" w14:textId="77777777" w:rsidTr="009C1106">
        <w:trPr>
          <w:trHeight w:val="263"/>
        </w:trPr>
        <w:tc>
          <w:tcPr>
            <w:tcW w:w="3007" w:type="dxa"/>
            <w:tcBorders>
              <w:top w:val="nil"/>
              <w:left w:val="single" w:sz="8" w:space="0" w:color="auto"/>
              <w:bottom w:val="single" w:sz="8" w:space="0" w:color="auto"/>
              <w:right w:val="single" w:sz="8" w:space="0" w:color="auto"/>
            </w:tcBorders>
            <w:shd w:val="clear" w:color="auto" w:fill="auto"/>
            <w:vAlign w:val="center"/>
            <w:hideMark/>
          </w:tcPr>
          <w:p w14:paraId="52EB032B" w14:textId="77777777" w:rsidR="00823101" w:rsidRPr="00AE548E" w:rsidRDefault="00823101" w:rsidP="00823101">
            <w:pPr>
              <w:rPr>
                <w:rFonts w:ascii="Arial Narrow" w:eastAsia="Times New Roman" w:hAnsi="Arial Narrow"/>
                <w:b/>
                <w:color w:val="auto"/>
                <w:sz w:val="18"/>
                <w:szCs w:val="18"/>
              </w:rPr>
            </w:pPr>
            <w:r w:rsidRPr="00AE548E">
              <w:rPr>
                <w:rFonts w:ascii="Arial Narrow" w:eastAsia="Times New Roman" w:hAnsi="Arial Narrow"/>
                <w:b/>
                <w:color w:val="auto"/>
                <w:sz w:val="18"/>
                <w:szCs w:val="18"/>
              </w:rPr>
              <w:t>Education &amp; health</w:t>
            </w:r>
          </w:p>
        </w:tc>
        <w:tc>
          <w:tcPr>
            <w:tcW w:w="1539" w:type="dxa"/>
            <w:tcBorders>
              <w:top w:val="nil"/>
              <w:left w:val="nil"/>
              <w:bottom w:val="single" w:sz="8" w:space="0" w:color="auto"/>
              <w:right w:val="single" w:sz="8" w:space="0" w:color="auto"/>
            </w:tcBorders>
            <w:shd w:val="clear" w:color="auto" w:fill="auto"/>
            <w:tcMar>
              <w:right w:w="454" w:type="dxa"/>
            </w:tcMar>
            <w:vAlign w:val="center"/>
            <w:hideMark/>
          </w:tcPr>
          <w:p w14:paraId="1CE57D10" w14:textId="01FDF7F9" w:rsidR="00823101" w:rsidRPr="00DF5A9C" w:rsidRDefault="00823101" w:rsidP="00823101">
            <w:pPr>
              <w:jc w:val="center"/>
              <w:rPr>
                <w:rFonts w:ascii="Arial Narrow" w:hAnsi="Arial Narrow"/>
                <w:b/>
                <w:bCs w:val="0"/>
                <w:color w:val="auto"/>
                <w:sz w:val="18"/>
                <w:szCs w:val="18"/>
              </w:rPr>
            </w:pPr>
            <w:r w:rsidRPr="00DF5A9C">
              <w:rPr>
                <w:rFonts w:ascii="Arial Narrow" w:hAnsi="Arial Narrow"/>
                <w:b/>
                <w:bCs w:val="0"/>
                <w:color w:val="auto"/>
                <w:sz w:val="18"/>
                <w:szCs w:val="18"/>
              </w:rPr>
              <w:t>34,000</w:t>
            </w:r>
          </w:p>
        </w:tc>
        <w:tc>
          <w:tcPr>
            <w:tcW w:w="1358" w:type="dxa"/>
            <w:tcBorders>
              <w:top w:val="nil"/>
              <w:left w:val="nil"/>
              <w:bottom w:val="single" w:sz="8" w:space="0" w:color="auto"/>
              <w:right w:val="single" w:sz="8" w:space="0" w:color="auto"/>
            </w:tcBorders>
            <w:shd w:val="clear" w:color="auto" w:fill="auto"/>
            <w:tcMar>
              <w:right w:w="454" w:type="dxa"/>
            </w:tcMar>
            <w:vAlign w:val="center"/>
            <w:hideMark/>
          </w:tcPr>
          <w:p w14:paraId="2AFB8CA1" w14:textId="42110E2D" w:rsidR="00823101" w:rsidRPr="00DF5A9C" w:rsidRDefault="00823101" w:rsidP="00823101">
            <w:pPr>
              <w:jc w:val="right"/>
              <w:rPr>
                <w:rFonts w:ascii="Arial Narrow" w:hAnsi="Arial Narrow"/>
                <w:b/>
                <w:color w:val="auto"/>
                <w:sz w:val="18"/>
                <w:szCs w:val="18"/>
              </w:rPr>
            </w:pPr>
            <w:r w:rsidRPr="00DF5A9C">
              <w:rPr>
                <w:rFonts w:ascii="Arial Narrow" w:hAnsi="Arial Narrow"/>
                <w:b/>
                <w:bCs w:val="0"/>
                <w:color w:val="auto"/>
                <w:sz w:val="18"/>
                <w:szCs w:val="18"/>
              </w:rPr>
              <w:t>70,200</w:t>
            </w:r>
          </w:p>
        </w:tc>
        <w:tc>
          <w:tcPr>
            <w:tcW w:w="1449" w:type="dxa"/>
            <w:tcBorders>
              <w:top w:val="nil"/>
              <w:left w:val="nil"/>
              <w:bottom w:val="single" w:sz="8" w:space="0" w:color="auto"/>
              <w:right w:val="single" w:sz="8" w:space="0" w:color="auto"/>
            </w:tcBorders>
            <w:shd w:val="clear" w:color="auto" w:fill="auto"/>
            <w:tcMar>
              <w:right w:w="454" w:type="dxa"/>
            </w:tcMar>
            <w:vAlign w:val="center"/>
            <w:hideMark/>
          </w:tcPr>
          <w:p w14:paraId="0F4ED0B6" w14:textId="421F2949" w:rsidR="00823101" w:rsidRPr="00DF5A9C" w:rsidRDefault="00823101" w:rsidP="00823101">
            <w:pPr>
              <w:jc w:val="right"/>
              <w:rPr>
                <w:rFonts w:ascii="Arial Narrow" w:hAnsi="Arial Narrow"/>
                <w:b/>
                <w:color w:val="auto"/>
                <w:sz w:val="18"/>
                <w:szCs w:val="18"/>
              </w:rPr>
            </w:pPr>
            <w:r w:rsidRPr="00DF5A9C">
              <w:rPr>
                <w:rFonts w:ascii="Arial Narrow" w:hAnsi="Arial Narrow"/>
                <w:b/>
                <w:bCs w:val="0"/>
                <w:color w:val="auto"/>
                <w:sz w:val="18"/>
                <w:szCs w:val="18"/>
              </w:rPr>
              <w:t>-</w:t>
            </w:r>
          </w:p>
        </w:tc>
        <w:tc>
          <w:tcPr>
            <w:tcW w:w="1721" w:type="dxa"/>
            <w:tcBorders>
              <w:top w:val="nil"/>
              <w:left w:val="nil"/>
              <w:bottom w:val="single" w:sz="8" w:space="0" w:color="auto"/>
              <w:right w:val="single" w:sz="8" w:space="0" w:color="auto"/>
            </w:tcBorders>
            <w:shd w:val="clear" w:color="auto" w:fill="auto"/>
            <w:tcMar>
              <w:right w:w="454" w:type="dxa"/>
            </w:tcMar>
            <w:vAlign w:val="center"/>
            <w:hideMark/>
          </w:tcPr>
          <w:p w14:paraId="5DA98FE3" w14:textId="0003B0BE" w:rsidR="00823101" w:rsidRPr="00DF5A9C" w:rsidRDefault="00823101" w:rsidP="00823101">
            <w:pPr>
              <w:jc w:val="right"/>
              <w:rPr>
                <w:rFonts w:ascii="Arial Narrow" w:hAnsi="Arial Narrow"/>
                <w:b/>
                <w:color w:val="auto"/>
                <w:sz w:val="18"/>
                <w:szCs w:val="18"/>
              </w:rPr>
            </w:pPr>
            <w:r w:rsidRPr="00DF5A9C">
              <w:rPr>
                <w:rFonts w:ascii="Arial Narrow" w:hAnsi="Arial Narrow"/>
                <w:b/>
                <w:bCs w:val="0"/>
                <w:color w:val="auto"/>
                <w:sz w:val="18"/>
                <w:szCs w:val="18"/>
              </w:rPr>
              <w:t>122,400</w:t>
            </w:r>
          </w:p>
        </w:tc>
        <w:tc>
          <w:tcPr>
            <w:tcW w:w="1641" w:type="dxa"/>
            <w:tcBorders>
              <w:top w:val="nil"/>
              <w:left w:val="nil"/>
              <w:bottom w:val="single" w:sz="8" w:space="0" w:color="auto"/>
              <w:right w:val="single" w:sz="8" w:space="0" w:color="auto"/>
            </w:tcBorders>
            <w:shd w:val="clear" w:color="auto" w:fill="auto"/>
            <w:tcMar>
              <w:right w:w="454" w:type="dxa"/>
            </w:tcMar>
            <w:vAlign w:val="center"/>
            <w:hideMark/>
          </w:tcPr>
          <w:p w14:paraId="4D01D307" w14:textId="1F2AA66E" w:rsidR="00823101" w:rsidRPr="00DF5A9C" w:rsidRDefault="00823101" w:rsidP="00823101">
            <w:pPr>
              <w:jc w:val="right"/>
              <w:rPr>
                <w:rFonts w:ascii="Arial Narrow" w:hAnsi="Arial Narrow"/>
                <w:b/>
                <w:color w:val="auto"/>
                <w:sz w:val="18"/>
                <w:szCs w:val="18"/>
              </w:rPr>
            </w:pPr>
            <w:r w:rsidRPr="00DF5A9C">
              <w:rPr>
                <w:rFonts w:ascii="Arial Narrow" w:hAnsi="Arial Narrow"/>
                <w:b/>
                <w:bCs w:val="0"/>
                <w:color w:val="auto"/>
                <w:sz w:val="18"/>
                <w:szCs w:val="18"/>
              </w:rPr>
              <w:t>-</w:t>
            </w:r>
          </w:p>
        </w:tc>
      </w:tr>
      <w:tr w:rsidR="00823101" w:rsidRPr="008F2B68" w14:paraId="398645B8" w14:textId="77777777" w:rsidTr="009C1106">
        <w:trPr>
          <w:trHeight w:val="285"/>
        </w:trPr>
        <w:tc>
          <w:tcPr>
            <w:tcW w:w="3007" w:type="dxa"/>
            <w:tcBorders>
              <w:top w:val="nil"/>
              <w:left w:val="single" w:sz="8" w:space="0" w:color="auto"/>
              <w:bottom w:val="single" w:sz="8" w:space="0" w:color="auto"/>
              <w:right w:val="single" w:sz="8" w:space="0" w:color="auto"/>
            </w:tcBorders>
            <w:shd w:val="clear" w:color="auto" w:fill="auto"/>
            <w:vAlign w:val="center"/>
            <w:hideMark/>
          </w:tcPr>
          <w:p w14:paraId="3B4DFC9A" w14:textId="77777777" w:rsidR="00823101" w:rsidRPr="00AE548E" w:rsidRDefault="00823101" w:rsidP="00823101">
            <w:pPr>
              <w:rPr>
                <w:rFonts w:ascii="Arial Narrow" w:eastAsia="Times New Roman" w:hAnsi="Arial Narrow"/>
                <w:b/>
                <w:color w:val="auto"/>
                <w:sz w:val="18"/>
                <w:szCs w:val="18"/>
              </w:rPr>
            </w:pPr>
            <w:r w:rsidRPr="00AE548E">
              <w:rPr>
                <w:rFonts w:ascii="Arial Narrow" w:eastAsia="Times New Roman" w:hAnsi="Arial Narrow"/>
                <w:b/>
                <w:color w:val="auto"/>
                <w:sz w:val="18"/>
                <w:szCs w:val="18"/>
              </w:rPr>
              <w:t>Leisure &amp; hospitality</w:t>
            </w:r>
          </w:p>
        </w:tc>
        <w:tc>
          <w:tcPr>
            <w:tcW w:w="1539" w:type="dxa"/>
            <w:tcBorders>
              <w:top w:val="nil"/>
              <w:left w:val="nil"/>
              <w:bottom w:val="single" w:sz="8" w:space="0" w:color="auto"/>
              <w:right w:val="single" w:sz="8" w:space="0" w:color="auto"/>
            </w:tcBorders>
            <w:shd w:val="clear" w:color="auto" w:fill="auto"/>
            <w:tcMar>
              <w:right w:w="454" w:type="dxa"/>
            </w:tcMar>
            <w:vAlign w:val="center"/>
            <w:hideMark/>
          </w:tcPr>
          <w:p w14:paraId="39E076CA" w14:textId="19A08915" w:rsidR="00823101" w:rsidRPr="00DF5A9C" w:rsidRDefault="00823101" w:rsidP="00823101">
            <w:pPr>
              <w:jc w:val="center"/>
              <w:rPr>
                <w:rFonts w:ascii="Arial Narrow" w:hAnsi="Arial Narrow"/>
                <w:b/>
                <w:bCs w:val="0"/>
                <w:color w:val="auto"/>
                <w:sz w:val="18"/>
                <w:szCs w:val="18"/>
              </w:rPr>
            </w:pPr>
            <w:r w:rsidRPr="00DF5A9C">
              <w:rPr>
                <w:rFonts w:ascii="Arial Narrow" w:hAnsi="Arial Narrow"/>
                <w:b/>
                <w:bCs w:val="0"/>
                <w:color w:val="auto"/>
                <w:sz w:val="18"/>
                <w:szCs w:val="18"/>
              </w:rPr>
              <w:t>-22,200</w:t>
            </w:r>
          </w:p>
        </w:tc>
        <w:tc>
          <w:tcPr>
            <w:tcW w:w="1358" w:type="dxa"/>
            <w:tcBorders>
              <w:top w:val="nil"/>
              <w:left w:val="nil"/>
              <w:bottom w:val="single" w:sz="8" w:space="0" w:color="auto"/>
              <w:right w:val="single" w:sz="8" w:space="0" w:color="auto"/>
            </w:tcBorders>
            <w:shd w:val="clear" w:color="auto" w:fill="auto"/>
            <w:tcMar>
              <w:right w:w="454" w:type="dxa"/>
            </w:tcMar>
            <w:vAlign w:val="center"/>
            <w:hideMark/>
          </w:tcPr>
          <w:p w14:paraId="7339EADD" w14:textId="24EBA6F9" w:rsidR="00823101" w:rsidRPr="00DF5A9C" w:rsidRDefault="00823101" w:rsidP="00823101">
            <w:pPr>
              <w:jc w:val="right"/>
              <w:rPr>
                <w:rFonts w:ascii="Arial Narrow" w:hAnsi="Arial Narrow"/>
                <w:b/>
                <w:color w:val="auto"/>
                <w:sz w:val="18"/>
                <w:szCs w:val="18"/>
              </w:rPr>
            </w:pPr>
            <w:r w:rsidRPr="00DF5A9C">
              <w:rPr>
                <w:rFonts w:ascii="Arial Narrow" w:hAnsi="Arial Narrow"/>
                <w:b/>
                <w:bCs w:val="0"/>
                <w:color w:val="auto"/>
                <w:sz w:val="18"/>
                <w:szCs w:val="18"/>
              </w:rPr>
              <w:t>-54,600</w:t>
            </w:r>
          </w:p>
        </w:tc>
        <w:tc>
          <w:tcPr>
            <w:tcW w:w="1449" w:type="dxa"/>
            <w:tcBorders>
              <w:top w:val="nil"/>
              <w:left w:val="nil"/>
              <w:bottom w:val="single" w:sz="8" w:space="0" w:color="auto"/>
              <w:right w:val="single" w:sz="8" w:space="0" w:color="auto"/>
            </w:tcBorders>
            <w:shd w:val="clear" w:color="auto" w:fill="auto"/>
            <w:tcMar>
              <w:right w:w="454" w:type="dxa"/>
            </w:tcMar>
            <w:vAlign w:val="center"/>
            <w:hideMark/>
          </w:tcPr>
          <w:p w14:paraId="0FF40511" w14:textId="3E7CF4A7" w:rsidR="00823101" w:rsidRPr="00DF5A9C" w:rsidRDefault="00823101" w:rsidP="00823101">
            <w:pPr>
              <w:jc w:val="right"/>
              <w:rPr>
                <w:rFonts w:ascii="Arial Narrow" w:hAnsi="Arial Narrow"/>
                <w:b/>
                <w:color w:val="auto"/>
                <w:sz w:val="18"/>
                <w:szCs w:val="18"/>
              </w:rPr>
            </w:pPr>
            <w:r w:rsidRPr="00DF5A9C">
              <w:rPr>
                <w:rFonts w:ascii="Arial Narrow" w:hAnsi="Arial Narrow"/>
                <w:b/>
                <w:bCs w:val="0"/>
                <w:color w:val="auto"/>
                <w:sz w:val="18"/>
                <w:szCs w:val="18"/>
              </w:rPr>
              <w:t>-245.95%</w:t>
            </w:r>
          </w:p>
        </w:tc>
        <w:tc>
          <w:tcPr>
            <w:tcW w:w="1721" w:type="dxa"/>
            <w:tcBorders>
              <w:top w:val="nil"/>
              <w:left w:val="nil"/>
              <w:bottom w:val="single" w:sz="8" w:space="0" w:color="auto"/>
              <w:right w:val="single" w:sz="8" w:space="0" w:color="auto"/>
            </w:tcBorders>
            <w:shd w:val="clear" w:color="auto" w:fill="auto"/>
            <w:tcMar>
              <w:right w:w="454" w:type="dxa"/>
            </w:tcMar>
            <w:vAlign w:val="center"/>
            <w:hideMark/>
          </w:tcPr>
          <w:p w14:paraId="1F731C7E" w14:textId="7408F965" w:rsidR="00823101" w:rsidRPr="00DF5A9C" w:rsidRDefault="00823101" w:rsidP="00823101">
            <w:pPr>
              <w:jc w:val="right"/>
              <w:rPr>
                <w:rFonts w:ascii="Arial Narrow" w:hAnsi="Arial Narrow"/>
                <w:b/>
                <w:color w:val="auto"/>
                <w:sz w:val="18"/>
                <w:szCs w:val="18"/>
              </w:rPr>
            </w:pPr>
            <w:r w:rsidRPr="00DF5A9C">
              <w:rPr>
                <w:rFonts w:ascii="Arial Narrow" w:hAnsi="Arial Narrow"/>
                <w:b/>
                <w:bCs w:val="0"/>
                <w:color w:val="auto"/>
                <w:sz w:val="18"/>
                <w:szCs w:val="18"/>
              </w:rPr>
              <w:t>-44,500</w:t>
            </w:r>
          </w:p>
        </w:tc>
        <w:tc>
          <w:tcPr>
            <w:tcW w:w="1641" w:type="dxa"/>
            <w:tcBorders>
              <w:top w:val="nil"/>
              <w:left w:val="nil"/>
              <w:bottom w:val="single" w:sz="8" w:space="0" w:color="auto"/>
              <w:right w:val="single" w:sz="8" w:space="0" w:color="auto"/>
            </w:tcBorders>
            <w:shd w:val="clear" w:color="auto" w:fill="auto"/>
            <w:tcMar>
              <w:right w:w="454" w:type="dxa"/>
            </w:tcMar>
            <w:vAlign w:val="center"/>
            <w:hideMark/>
          </w:tcPr>
          <w:p w14:paraId="1E18D3E9" w14:textId="21EF8DFA" w:rsidR="00823101" w:rsidRPr="00DF5A9C" w:rsidRDefault="00823101" w:rsidP="00823101">
            <w:pPr>
              <w:jc w:val="right"/>
              <w:rPr>
                <w:rFonts w:ascii="Arial Narrow" w:hAnsi="Arial Narrow"/>
                <w:b/>
                <w:color w:val="auto"/>
                <w:sz w:val="18"/>
                <w:szCs w:val="18"/>
              </w:rPr>
            </w:pPr>
            <w:r w:rsidRPr="00DF5A9C">
              <w:rPr>
                <w:rFonts w:ascii="Arial Narrow" w:hAnsi="Arial Narrow"/>
                <w:b/>
                <w:bCs w:val="0"/>
                <w:color w:val="auto"/>
                <w:sz w:val="18"/>
                <w:szCs w:val="18"/>
              </w:rPr>
              <w:t>-200.45%</w:t>
            </w:r>
          </w:p>
        </w:tc>
      </w:tr>
      <w:tr w:rsidR="00823101" w:rsidRPr="008F2B68" w14:paraId="66E98892" w14:textId="77777777" w:rsidTr="009C1106">
        <w:trPr>
          <w:trHeight w:val="263"/>
        </w:trPr>
        <w:tc>
          <w:tcPr>
            <w:tcW w:w="3007" w:type="dxa"/>
            <w:tcBorders>
              <w:top w:val="nil"/>
              <w:left w:val="single" w:sz="8" w:space="0" w:color="auto"/>
              <w:bottom w:val="single" w:sz="8" w:space="0" w:color="auto"/>
              <w:right w:val="single" w:sz="8" w:space="0" w:color="auto"/>
            </w:tcBorders>
            <w:shd w:val="clear" w:color="auto" w:fill="auto"/>
            <w:vAlign w:val="center"/>
            <w:hideMark/>
          </w:tcPr>
          <w:p w14:paraId="6F2D86E5" w14:textId="27FED3D2" w:rsidR="00823101" w:rsidRPr="00AE548E" w:rsidRDefault="00823101" w:rsidP="00823101">
            <w:pPr>
              <w:rPr>
                <w:rFonts w:ascii="Arial Narrow" w:eastAsia="Times New Roman" w:hAnsi="Arial Narrow"/>
                <w:b/>
                <w:color w:val="auto"/>
                <w:sz w:val="18"/>
                <w:szCs w:val="18"/>
              </w:rPr>
            </w:pPr>
            <w:r w:rsidRPr="00AE548E">
              <w:rPr>
                <w:rFonts w:ascii="Arial Narrow" w:eastAsia="Times New Roman" w:hAnsi="Arial Narrow"/>
                <w:b/>
                <w:color w:val="auto"/>
                <w:sz w:val="18"/>
                <w:szCs w:val="18"/>
              </w:rPr>
              <w:t>Other services</w:t>
            </w:r>
          </w:p>
        </w:tc>
        <w:tc>
          <w:tcPr>
            <w:tcW w:w="1539" w:type="dxa"/>
            <w:tcBorders>
              <w:top w:val="nil"/>
              <w:left w:val="nil"/>
              <w:bottom w:val="single" w:sz="8" w:space="0" w:color="auto"/>
              <w:right w:val="single" w:sz="8" w:space="0" w:color="auto"/>
            </w:tcBorders>
            <w:shd w:val="clear" w:color="auto" w:fill="auto"/>
            <w:tcMar>
              <w:right w:w="454" w:type="dxa"/>
            </w:tcMar>
            <w:vAlign w:val="center"/>
            <w:hideMark/>
          </w:tcPr>
          <w:p w14:paraId="409D0457" w14:textId="248DABD3" w:rsidR="00823101" w:rsidRPr="00DF5A9C" w:rsidRDefault="00823101" w:rsidP="00823101">
            <w:pPr>
              <w:jc w:val="center"/>
              <w:rPr>
                <w:rFonts w:ascii="Arial Narrow" w:hAnsi="Arial Narrow"/>
                <w:b/>
                <w:bCs w:val="0"/>
                <w:color w:val="auto"/>
                <w:sz w:val="18"/>
                <w:szCs w:val="18"/>
              </w:rPr>
            </w:pPr>
            <w:r w:rsidRPr="00DF5A9C">
              <w:rPr>
                <w:rFonts w:ascii="Arial Narrow" w:hAnsi="Arial Narrow"/>
                <w:b/>
                <w:bCs w:val="0"/>
                <w:color w:val="auto"/>
                <w:sz w:val="18"/>
                <w:szCs w:val="18"/>
              </w:rPr>
              <w:t>-5,700</w:t>
            </w:r>
          </w:p>
        </w:tc>
        <w:tc>
          <w:tcPr>
            <w:tcW w:w="1358" w:type="dxa"/>
            <w:tcBorders>
              <w:top w:val="nil"/>
              <w:left w:val="nil"/>
              <w:bottom w:val="single" w:sz="8" w:space="0" w:color="auto"/>
              <w:right w:val="single" w:sz="8" w:space="0" w:color="auto"/>
            </w:tcBorders>
            <w:shd w:val="clear" w:color="auto" w:fill="auto"/>
            <w:tcMar>
              <w:right w:w="454" w:type="dxa"/>
            </w:tcMar>
            <w:vAlign w:val="center"/>
            <w:hideMark/>
          </w:tcPr>
          <w:p w14:paraId="62BC4EE7" w14:textId="6DFA0ED9" w:rsidR="00823101" w:rsidRPr="00DF5A9C" w:rsidRDefault="00823101" w:rsidP="00823101">
            <w:pPr>
              <w:jc w:val="right"/>
              <w:rPr>
                <w:rFonts w:ascii="Arial Narrow" w:hAnsi="Arial Narrow"/>
                <w:b/>
                <w:color w:val="auto"/>
                <w:sz w:val="18"/>
                <w:szCs w:val="18"/>
              </w:rPr>
            </w:pPr>
            <w:r w:rsidRPr="00DF5A9C">
              <w:rPr>
                <w:rFonts w:ascii="Arial Narrow" w:hAnsi="Arial Narrow"/>
                <w:b/>
                <w:bCs w:val="0"/>
                <w:color w:val="auto"/>
                <w:sz w:val="18"/>
                <w:szCs w:val="18"/>
              </w:rPr>
              <w:t>-20,100</w:t>
            </w:r>
          </w:p>
        </w:tc>
        <w:tc>
          <w:tcPr>
            <w:tcW w:w="1449" w:type="dxa"/>
            <w:tcBorders>
              <w:top w:val="nil"/>
              <w:left w:val="nil"/>
              <w:bottom w:val="single" w:sz="8" w:space="0" w:color="auto"/>
              <w:right w:val="single" w:sz="8" w:space="0" w:color="auto"/>
            </w:tcBorders>
            <w:shd w:val="clear" w:color="auto" w:fill="auto"/>
            <w:tcMar>
              <w:right w:w="454" w:type="dxa"/>
            </w:tcMar>
            <w:vAlign w:val="center"/>
            <w:hideMark/>
          </w:tcPr>
          <w:p w14:paraId="6D2BD0D4" w14:textId="21099C29" w:rsidR="00823101" w:rsidRPr="00DF5A9C" w:rsidRDefault="00823101" w:rsidP="00823101">
            <w:pPr>
              <w:jc w:val="right"/>
              <w:rPr>
                <w:rFonts w:ascii="Arial Narrow" w:hAnsi="Arial Narrow"/>
                <w:b/>
                <w:color w:val="auto"/>
                <w:sz w:val="18"/>
                <w:szCs w:val="18"/>
              </w:rPr>
            </w:pPr>
            <w:r w:rsidRPr="00DF5A9C">
              <w:rPr>
                <w:rFonts w:ascii="Arial Narrow" w:hAnsi="Arial Narrow"/>
                <w:b/>
                <w:bCs w:val="0"/>
                <w:color w:val="auto"/>
                <w:sz w:val="18"/>
                <w:szCs w:val="18"/>
              </w:rPr>
              <w:t>-352.63%</w:t>
            </w:r>
          </w:p>
        </w:tc>
        <w:tc>
          <w:tcPr>
            <w:tcW w:w="1721" w:type="dxa"/>
            <w:tcBorders>
              <w:top w:val="nil"/>
              <w:left w:val="nil"/>
              <w:bottom w:val="single" w:sz="8" w:space="0" w:color="auto"/>
              <w:right w:val="single" w:sz="8" w:space="0" w:color="auto"/>
            </w:tcBorders>
            <w:shd w:val="clear" w:color="auto" w:fill="auto"/>
            <w:tcMar>
              <w:right w:w="454" w:type="dxa"/>
            </w:tcMar>
            <w:vAlign w:val="center"/>
            <w:hideMark/>
          </w:tcPr>
          <w:p w14:paraId="44F737D9" w14:textId="2CC5FF23" w:rsidR="00823101" w:rsidRPr="00DF5A9C" w:rsidRDefault="00823101" w:rsidP="00823101">
            <w:pPr>
              <w:jc w:val="right"/>
              <w:rPr>
                <w:rFonts w:ascii="Arial Narrow" w:hAnsi="Arial Narrow"/>
                <w:b/>
                <w:color w:val="auto"/>
                <w:sz w:val="18"/>
                <w:szCs w:val="18"/>
              </w:rPr>
            </w:pPr>
            <w:r w:rsidRPr="00DF5A9C">
              <w:rPr>
                <w:rFonts w:ascii="Arial Narrow" w:hAnsi="Arial Narrow"/>
                <w:b/>
                <w:bCs w:val="0"/>
                <w:color w:val="auto"/>
                <w:sz w:val="18"/>
                <w:szCs w:val="18"/>
              </w:rPr>
              <w:t>3,600</w:t>
            </w:r>
          </w:p>
        </w:tc>
        <w:tc>
          <w:tcPr>
            <w:tcW w:w="1641" w:type="dxa"/>
            <w:tcBorders>
              <w:top w:val="nil"/>
              <w:left w:val="nil"/>
              <w:bottom w:val="single" w:sz="8" w:space="0" w:color="auto"/>
              <w:right w:val="single" w:sz="8" w:space="0" w:color="auto"/>
            </w:tcBorders>
            <w:shd w:val="clear" w:color="auto" w:fill="auto"/>
            <w:tcMar>
              <w:right w:w="454" w:type="dxa"/>
            </w:tcMar>
            <w:vAlign w:val="center"/>
            <w:hideMark/>
          </w:tcPr>
          <w:p w14:paraId="5B2649C9" w14:textId="3547F068" w:rsidR="00823101" w:rsidRPr="00DF5A9C" w:rsidRDefault="00823101" w:rsidP="00823101">
            <w:pPr>
              <w:jc w:val="right"/>
              <w:rPr>
                <w:rFonts w:ascii="Arial Narrow" w:hAnsi="Arial Narrow"/>
                <w:b/>
                <w:color w:val="auto"/>
                <w:sz w:val="18"/>
                <w:szCs w:val="18"/>
              </w:rPr>
            </w:pPr>
            <w:r w:rsidRPr="00DF5A9C">
              <w:rPr>
                <w:rFonts w:ascii="Arial Narrow" w:hAnsi="Arial Narrow"/>
                <w:b/>
                <w:bCs w:val="0"/>
                <w:color w:val="auto"/>
                <w:sz w:val="18"/>
                <w:szCs w:val="18"/>
              </w:rPr>
              <w:t>63.16%</w:t>
            </w:r>
          </w:p>
        </w:tc>
      </w:tr>
      <w:tr w:rsidR="00823101" w:rsidRPr="008F2B68" w14:paraId="70AFFC74" w14:textId="77777777" w:rsidTr="009C1106">
        <w:trPr>
          <w:trHeight w:val="263"/>
        </w:trPr>
        <w:tc>
          <w:tcPr>
            <w:tcW w:w="3007" w:type="dxa"/>
            <w:tcBorders>
              <w:top w:val="nil"/>
              <w:left w:val="single" w:sz="8" w:space="0" w:color="auto"/>
              <w:bottom w:val="single" w:sz="8" w:space="0" w:color="auto"/>
              <w:right w:val="single" w:sz="8" w:space="0" w:color="auto"/>
            </w:tcBorders>
            <w:shd w:val="clear" w:color="auto" w:fill="auto"/>
            <w:vAlign w:val="center"/>
            <w:hideMark/>
          </w:tcPr>
          <w:p w14:paraId="2829401A" w14:textId="77777777" w:rsidR="00823101" w:rsidRPr="00AE548E" w:rsidRDefault="00823101" w:rsidP="00823101">
            <w:pPr>
              <w:rPr>
                <w:rFonts w:ascii="Arial Narrow" w:eastAsia="Times New Roman" w:hAnsi="Arial Narrow"/>
                <w:b/>
                <w:color w:val="auto"/>
                <w:sz w:val="18"/>
                <w:szCs w:val="18"/>
              </w:rPr>
            </w:pPr>
            <w:r w:rsidRPr="00AE548E">
              <w:rPr>
                <w:rFonts w:ascii="Arial Narrow" w:eastAsia="Times New Roman" w:hAnsi="Arial Narrow"/>
                <w:b/>
                <w:color w:val="auto"/>
                <w:sz w:val="18"/>
                <w:szCs w:val="18"/>
              </w:rPr>
              <w:t>Government</w:t>
            </w:r>
          </w:p>
        </w:tc>
        <w:tc>
          <w:tcPr>
            <w:tcW w:w="1539" w:type="dxa"/>
            <w:tcBorders>
              <w:top w:val="nil"/>
              <w:left w:val="nil"/>
              <w:bottom w:val="single" w:sz="8" w:space="0" w:color="auto"/>
              <w:right w:val="single" w:sz="8" w:space="0" w:color="auto"/>
            </w:tcBorders>
            <w:shd w:val="clear" w:color="auto" w:fill="auto"/>
            <w:tcMar>
              <w:right w:w="454" w:type="dxa"/>
            </w:tcMar>
            <w:vAlign w:val="center"/>
            <w:hideMark/>
          </w:tcPr>
          <w:p w14:paraId="518CF0F9" w14:textId="2D37189A" w:rsidR="00823101" w:rsidRPr="00DF5A9C" w:rsidRDefault="00823101" w:rsidP="00823101">
            <w:pPr>
              <w:jc w:val="center"/>
              <w:rPr>
                <w:rFonts w:ascii="Arial Narrow" w:hAnsi="Arial Narrow"/>
                <w:b/>
                <w:bCs w:val="0"/>
                <w:color w:val="auto"/>
                <w:sz w:val="18"/>
                <w:szCs w:val="18"/>
              </w:rPr>
            </w:pPr>
            <w:r w:rsidRPr="00DF5A9C">
              <w:rPr>
                <w:rFonts w:ascii="Arial Narrow" w:hAnsi="Arial Narrow"/>
                <w:b/>
                <w:bCs w:val="0"/>
                <w:color w:val="auto"/>
                <w:sz w:val="18"/>
                <w:szCs w:val="18"/>
              </w:rPr>
              <w:t>7,000</w:t>
            </w:r>
          </w:p>
        </w:tc>
        <w:tc>
          <w:tcPr>
            <w:tcW w:w="1358" w:type="dxa"/>
            <w:tcBorders>
              <w:top w:val="nil"/>
              <w:left w:val="nil"/>
              <w:bottom w:val="single" w:sz="8" w:space="0" w:color="auto"/>
              <w:right w:val="single" w:sz="8" w:space="0" w:color="auto"/>
            </w:tcBorders>
            <w:shd w:val="clear" w:color="auto" w:fill="auto"/>
            <w:tcMar>
              <w:right w:w="454" w:type="dxa"/>
            </w:tcMar>
            <w:vAlign w:val="center"/>
            <w:hideMark/>
          </w:tcPr>
          <w:p w14:paraId="27055DE5" w14:textId="5E04685C" w:rsidR="00823101" w:rsidRPr="00DF5A9C" w:rsidRDefault="00823101" w:rsidP="00823101">
            <w:pPr>
              <w:jc w:val="right"/>
              <w:rPr>
                <w:rFonts w:ascii="Arial Narrow" w:hAnsi="Arial Narrow"/>
                <w:b/>
                <w:color w:val="auto"/>
                <w:sz w:val="18"/>
                <w:szCs w:val="18"/>
              </w:rPr>
            </w:pPr>
            <w:r w:rsidRPr="00DF5A9C">
              <w:rPr>
                <w:rFonts w:ascii="Arial Narrow" w:hAnsi="Arial Narrow"/>
                <w:b/>
                <w:bCs w:val="0"/>
                <w:color w:val="auto"/>
                <w:sz w:val="18"/>
                <w:szCs w:val="18"/>
              </w:rPr>
              <w:t>-73,100</w:t>
            </w:r>
          </w:p>
        </w:tc>
        <w:tc>
          <w:tcPr>
            <w:tcW w:w="1449" w:type="dxa"/>
            <w:tcBorders>
              <w:top w:val="nil"/>
              <w:left w:val="nil"/>
              <w:bottom w:val="single" w:sz="8" w:space="0" w:color="auto"/>
              <w:right w:val="single" w:sz="8" w:space="0" w:color="auto"/>
            </w:tcBorders>
            <w:shd w:val="clear" w:color="auto" w:fill="auto"/>
            <w:tcMar>
              <w:right w:w="454" w:type="dxa"/>
            </w:tcMar>
            <w:vAlign w:val="center"/>
            <w:hideMark/>
          </w:tcPr>
          <w:p w14:paraId="13EFE114" w14:textId="12D1D3E7" w:rsidR="00823101" w:rsidRPr="00DF5A9C" w:rsidRDefault="00823101" w:rsidP="00823101">
            <w:pPr>
              <w:jc w:val="right"/>
              <w:rPr>
                <w:rFonts w:ascii="Arial Narrow" w:hAnsi="Arial Narrow"/>
                <w:b/>
                <w:color w:val="auto"/>
                <w:sz w:val="18"/>
                <w:szCs w:val="18"/>
              </w:rPr>
            </w:pPr>
            <w:r w:rsidRPr="00DF5A9C">
              <w:rPr>
                <w:rFonts w:ascii="Arial Narrow" w:hAnsi="Arial Narrow"/>
                <w:b/>
                <w:bCs w:val="0"/>
                <w:color w:val="auto"/>
                <w:sz w:val="18"/>
                <w:szCs w:val="18"/>
              </w:rPr>
              <w:t>-</w:t>
            </w:r>
          </w:p>
        </w:tc>
        <w:tc>
          <w:tcPr>
            <w:tcW w:w="1721" w:type="dxa"/>
            <w:tcBorders>
              <w:top w:val="nil"/>
              <w:left w:val="nil"/>
              <w:bottom w:val="single" w:sz="8" w:space="0" w:color="auto"/>
              <w:right w:val="single" w:sz="8" w:space="0" w:color="auto"/>
            </w:tcBorders>
            <w:shd w:val="clear" w:color="auto" w:fill="auto"/>
            <w:tcMar>
              <w:right w:w="454" w:type="dxa"/>
            </w:tcMar>
            <w:vAlign w:val="center"/>
            <w:hideMark/>
          </w:tcPr>
          <w:p w14:paraId="749A694B" w14:textId="1E4DE710" w:rsidR="00823101" w:rsidRPr="00DF5A9C" w:rsidRDefault="00823101" w:rsidP="00823101">
            <w:pPr>
              <w:jc w:val="right"/>
              <w:rPr>
                <w:rFonts w:ascii="Arial Narrow" w:hAnsi="Arial Narrow"/>
                <w:b/>
                <w:color w:val="auto"/>
                <w:sz w:val="18"/>
                <w:szCs w:val="18"/>
              </w:rPr>
            </w:pPr>
            <w:r w:rsidRPr="00DF5A9C">
              <w:rPr>
                <w:rFonts w:ascii="Arial Narrow" w:hAnsi="Arial Narrow"/>
                <w:b/>
                <w:bCs w:val="0"/>
                <w:color w:val="auto"/>
                <w:sz w:val="18"/>
                <w:szCs w:val="18"/>
              </w:rPr>
              <w:t>-41,500</w:t>
            </w:r>
          </w:p>
        </w:tc>
        <w:tc>
          <w:tcPr>
            <w:tcW w:w="1641" w:type="dxa"/>
            <w:tcBorders>
              <w:top w:val="nil"/>
              <w:left w:val="nil"/>
              <w:bottom w:val="single" w:sz="8" w:space="0" w:color="auto"/>
              <w:right w:val="single" w:sz="8" w:space="0" w:color="auto"/>
            </w:tcBorders>
            <w:shd w:val="clear" w:color="auto" w:fill="auto"/>
            <w:tcMar>
              <w:right w:w="454" w:type="dxa"/>
            </w:tcMar>
            <w:vAlign w:val="center"/>
            <w:hideMark/>
          </w:tcPr>
          <w:p w14:paraId="62C668D1" w14:textId="585AD5E3" w:rsidR="00823101" w:rsidRPr="00DF5A9C" w:rsidRDefault="00823101" w:rsidP="00823101">
            <w:pPr>
              <w:jc w:val="right"/>
              <w:rPr>
                <w:rFonts w:ascii="Arial Narrow" w:hAnsi="Arial Narrow"/>
                <w:b/>
                <w:color w:val="auto"/>
                <w:sz w:val="18"/>
                <w:szCs w:val="18"/>
              </w:rPr>
            </w:pPr>
            <w:r w:rsidRPr="00DF5A9C">
              <w:rPr>
                <w:rFonts w:ascii="Arial Narrow" w:hAnsi="Arial Narrow"/>
                <w:b/>
                <w:bCs w:val="0"/>
                <w:color w:val="auto"/>
                <w:sz w:val="18"/>
                <w:szCs w:val="18"/>
              </w:rPr>
              <w:t>-</w:t>
            </w:r>
          </w:p>
        </w:tc>
        <w:bookmarkStart w:id="83" w:name="_Hlk530659764"/>
      </w:tr>
    </w:tbl>
    <w:bookmarkEnd w:id="83"/>
    <w:p w14:paraId="2A74E8E0" w14:textId="77777777" w:rsidR="00612A6A" w:rsidRPr="008F2B68" w:rsidRDefault="00612A6A" w:rsidP="00612A6A">
      <w:pPr>
        <w:rPr>
          <w:bCs w:val="0"/>
          <w:sz w:val="18"/>
          <w:szCs w:val="18"/>
          <w:lang w:eastAsia="ko-KR"/>
        </w:rPr>
      </w:pPr>
      <w:r w:rsidRPr="008F2B68">
        <w:rPr>
          <w:bCs w:val="0"/>
          <w:sz w:val="18"/>
          <w:szCs w:val="18"/>
          <w:lang w:eastAsia="ko-KR"/>
        </w:rPr>
        <w:t xml:space="preserve">*Recession period: Dec 2007- Dec 2009     </w:t>
      </w:r>
    </w:p>
    <w:p w14:paraId="6216A13B" w14:textId="77777777" w:rsidR="00612A6A" w:rsidRPr="008F2B68" w:rsidRDefault="00612A6A" w:rsidP="00612A6A">
      <w:pPr>
        <w:rPr>
          <w:b/>
          <w:bCs w:val="0"/>
          <w:sz w:val="12"/>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3"/>
        <w:gridCol w:w="8967"/>
      </w:tblGrid>
      <w:tr w:rsidR="00612A6A" w:rsidRPr="008F2B68" w14:paraId="3159B8CF" w14:textId="77777777" w:rsidTr="009C1106">
        <w:trPr>
          <w:cantSplit/>
          <w:trHeight w:hRule="exact" w:val="3835"/>
        </w:trPr>
        <w:tc>
          <w:tcPr>
            <w:tcW w:w="1743" w:type="dxa"/>
            <w:vAlign w:val="center"/>
          </w:tcPr>
          <w:p w14:paraId="193435B1" w14:textId="77777777" w:rsidR="00612A6A" w:rsidRPr="008F2B68" w:rsidRDefault="00612A6A" w:rsidP="009C1106">
            <w:pPr>
              <w:pStyle w:val="Header"/>
              <w:tabs>
                <w:tab w:val="clear" w:pos="4320"/>
                <w:tab w:val="clear" w:pos="8640"/>
              </w:tabs>
              <w:rPr>
                <w:rFonts w:ascii="Arial Narrow" w:hAnsi="Arial Narrow"/>
                <w:sz w:val="24"/>
                <w:highlight w:val="yellow"/>
              </w:rPr>
            </w:pPr>
            <w:r w:rsidRPr="008F2B68">
              <w:rPr>
                <w:highlight w:val="yellow"/>
              </w:rPr>
              <w:br w:type="page"/>
            </w:r>
            <w:r w:rsidRPr="008F2B68">
              <w:rPr>
                <w:rFonts w:ascii="Arial Black" w:hAnsi="Arial Black"/>
                <w:sz w:val="24"/>
              </w:rPr>
              <w:t xml:space="preserve">Recovery by Sector </w:t>
            </w:r>
          </w:p>
        </w:tc>
        <w:tc>
          <w:tcPr>
            <w:tcW w:w="8967" w:type="dxa"/>
            <w:vAlign w:val="center"/>
          </w:tcPr>
          <w:p w14:paraId="02FC984D" w14:textId="77777777" w:rsidR="00612A6A" w:rsidRPr="00DF5A9C" w:rsidRDefault="00612A6A" w:rsidP="00612A6A">
            <w:pPr>
              <w:numPr>
                <w:ilvl w:val="0"/>
                <w:numId w:val="2"/>
              </w:numPr>
              <w:ind w:right="432"/>
              <w:jc w:val="both"/>
              <w:rPr>
                <w:color w:val="auto"/>
                <w:szCs w:val="20"/>
              </w:rPr>
            </w:pPr>
            <w:bookmarkStart w:id="84" w:name="OLE_LINK123"/>
            <w:bookmarkStart w:id="85" w:name="OLE_LINK124"/>
            <w:bookmarkStart w:id="86" w:name="OLE_LINK125"/>
            <w:bookmarkStart w:id="87" w:name="OLE_LINK66"/>
            <w:r w:rsidRPr="00DF5A9C">
              <w:rPr>
                <w:color w:val="auto"/>
                <w:szCs w:val="20"/>
              </w:rPr>
              <w:t>During the recession period of December 2007-December 2009, 8 out of 10 Illinois sectors experienced employment declines. Education &amp; health and Government were the only 2 sectors that had positive job growth during the recession.</w:t>
            </w:r>
          </w:p>
          <w:p w14:paraId="2F6B8303" w14:textId="51B2D4AD" w:rsidR="00612A6A" w:rsidRPr="00DF5A9C" w:rsidRDefault="00612A6A" w:rsidP="00612A6A">
            <w:pPr>
              <w:numPr>
                <w:ilvl w:val="0"/>
                <w:numId w:val="2"/>
              </w:numPr>
              <w:ind w:right="432"/>
              <w:jc w:val="both"/>
              <w:rPr>
                <w:color w:val="auto"/>
                <w:szCs w:val="20"/>
              </w:rPr>
            </w:pPr>
            <w:r w:rsidRPr="00DF5A9C">
              <w:rPr>
                <w:color w:val="auto"/>
                <w:szCs w:val="20"/>
              </w:rPr>
              <w:t>Since January 2010, Illinois employment growth resumed. Construction,</w:t>
            </w:r>
            <w:r w:rsidR="007123AF" w:rsidRPr="00DF5A9C">
              <w:rPr>
                <w:color w:val="auto"/>
                <w:szCs w:val="20"/>
              </w:rPr>
              <w:t xml:space="preserve"> </w:t>
            </w:r>
            <w:r w:rsidR="001C42D7" w:rsidRPr="00DF5A9C">
              <w:rPr>
                <w:color w:val="auto"/>
                <w:szCs w:val="20"/>
              </w:rPr>
              <w:t>Trade, transportation &amp; utilities,</w:t>
            </w:r>
            <w:r w:rsidRPr="00DF5A9C">
              <w:rPr>
                <w:color w:val="auto"/>
                <w:szCs w:val="20"/>
              </w:rPr>
              <w:t xml:space="preserve"> Financial activities,</w:t>
            </w:r>
            <w:r w:rsidR="009C1106" w:rsidRPr="00DF5A9C">
              <w:rPr>
                <w:color w:val="auto"/>
                <w:szCs w:val="20"/>
              </w:rPr>
              <w:t xml:space="preserve"> and</w:t>
            </w:r>
            <w:r w:rsidRPr="00DF5A9C">
              <w:rPr>
                <w:color w:val="auto"/>
                <w:szCs w:val="20"/>
              </w:rPr>
              <w:t xml:space="preserve"> Professional &amp; business services, have recovered </w:t>
            </w:r>
            <w:r w:rsidR="00EF24A9" w:rsidRPr="00DF5A9C">
              <w:rPr>
                <w:color w:val="auto"/>
                <w:szCs w:val="20"/>
              </w:rPr>
              <w:t>29</w:t>
            </w:r>
            <w:r w:rsidRPr="00DF5A9C">
              <w:rPr>
                <w:color w:val="auto"/>
                <w:szCs w:val="20"/>
              </w:rPr>
              <w:t>.</w:t>
            </w:r>
            <w:r w:rsidR="00EF24A9" w:rsidRPr="00DF5A9C">
              <w:rPr>
                <w:color w:val="auto"/>
                <w:szCs w:val="20"/>
              </w:rPr>
              <w:t>22</w:t>
            </w:r>
            <w:r w:rsidRPr="00DF5A9C">
              <w:rPr>
                <w:color w:val="auto"/>
                <w:szCs w:val="20"/>
              </w:rPr>
              <w:t>%,</w:t>
            </w:r>
            <w:r w:rsidR="007123AF" w:rsidRPr="00DF5A9C">
              <w:rPr>
                <w:color w:val="auto"/>
                <w:szCs w:val="20"/>
              </w:rPr>
              <w:t xml:space="preserve"> </w:t>
            </w:r>
            <w:r w:rsidR="007E3BF9" w:rsidRPr="00DF5A9C">
              <w:rPr>
                <w:color w:val="auto"/>
                <w:szCs w:val="20"/>
              </w:rPr>
              <w:t>6</w:t>
            </w:r>
            <w:r w:rsidR="00AC2A8A" w:rsidRPr="00DF5A9C">
              <w:rPr>
                <w:color w:val="auto"/>
                <w:szCs w:val="20"/>
              </w:rPr>
              <w:t>5</w:t>
            </w:r>
            <w:r w:rsidR="007123AF" w:rsidRPr="00DF5A9C">
              <w:rPr>
                <w:color w:val="auto"/>
                <w:szCs w:val="20"/>
              </w:rPr>
              <w:t>.</w:t>
            </w:r>
            <w:r w:rsidR="00AC2A8A" w:rsidRPr="00DF5A9C">
              <w:rPr>
                <w:color w:val="auto"/>
                <w:szCs w:val="20"/>
              </w:rPr>
              <w:t>47</w:t>
            </w:r>
            <w:r w:rsidR="007123AF" w:rsidRPr="00DF5A9C">
              <w:rPr>
                <w:color w:val="auto"/>
                <w:szCs w:val="20"/>
              </w:rPr>
              <w:t>%,</w:t>
            </w:r>
            <w:r w:rsidR="001C42D7" w:rsidRPr="00DF5A9C">
              <w:rPr>
                <w:color w:val="auto"/>
                <w:szCs w:val="20"/>
              </w:rPr>
              <w:t xml:space="preserve"> </w:t>
            </w:r>
            <w:r w:rsidR="00AC2A8A" w:rsidRPr="00DF5A9C">
              <w:rPr>
                <w:color w:val="auto"/>
                <w:szCs w:val="20"/>
              </w:rPr>
              <w:t>8</w:t>
            </w:r>
            <w:r w:rsidR="00EF24A9" w:rsidRPr="00DF5A9C">
              <w:rPr>
                <w:color w:val="auto"/>
                <w:szCs w:val="20"/>
              </w:rPr>
              <w:t>4</w:t>
            </w:r>
            <w:r w:rsidRPr="00DF5A9C">
              <w:rPr>
                <w:color w:val="auto"/>
                <w:szCs w:val="20"/>
              </w:rPr>
              <w:t>.</w:t>
            </w:r>
            <w:r w:rsidR="00EF24A9" w:rsidRPr="00DF5A9C">
              <w:rPr>
                <w:color w:val="auto"/>
                <w:szCs w:val="20"/>
              </w:rPr>
              <w:t>66</w:t>
            </w:r>
            <w:r w:rsidR="003162A8" w:rsidRPr="00DF5A9C">
              <w:rPr>
                <w:color w:val="auto"/>
                <w:szCs w:val="20"/>
              </w:rPr>
              <w:t>%</w:t>
            </w:r>
            <w:r w:rsidR="001C42D7" w:rsidRPr="00DF5A9C">
              <w:rPr>
                <w:color w:val="auto"/>
                <w:szCs w:val="20"/>
              </w:rPr>
              <w:t xml:space="preserve">, and </w:t>
            </w:r>
            <w:r w:rsidR="004306C0" w:rsidRPr="00DF5A9C">
              <w:rPr>
                <w:color w:val="auto"/>
                <w:szCs w:val="20"/>
              </w:rPr>
              <w:t>1</w:t>
            </w:r>
            <w:r w:rsidR="00EF24A9" w:rsidRPr="00DF5A9C">
              <w:rPr>
                <w:color w:val="auto"/>
                <w:szCs w:val="20"/>
              </w:rPr>
              <w:t>5</w:t>
            </w:r>
            <w:r w:rsidR="00AC2A8A" w:rsidRPr="00DF5A9C">
              <w:rPr>
                <w:color w:val="auto"/>
                <w:szCs w:val="20"/>
              </w:rPr>
              <w:t>5</w:t>
            </w:r>
            <w:r w:rsidR="001C42D7" w:rsidRPr="00DF5A9C">
              <w:rPr>
                <w:color w:val="auto"/>
                <w:szCs w:val="20"/>
              </w:rPr>
              <w:t>.</w:t>
            </w:r>
            <w:r w:rsidR="00EF24A9" w:rsidRPr="00DF5A9C">
              <w:rPr>
                <w:color w:val="auto"/>
                <w:szCs w:val="20"/>
              </w:rPr>
              <w:t>96</w:t>
            </w:r>
            <w:r w:rsidR="001C42D7" w:rsidRPr="00DF5A9C">
              <w:rPr>
                <w:color w:val="auto"/>
                <w:szCs w:val="20"/>
              </w:rPr>
              <w:t>%</w:t>
            </w:r>
            <w:r w:rsidR="003162A8" w:rsidRPr="00DF5A9C">
              <w:rPr>
                <w:color w:val="auto"/>
                <w:szCs w:val="20"/>
              </w:rPr>
              <w:t xml:space="preserve"> respectively</w:t>
            </w:r>
            <w:r w:rsidRPr="00DF5A9C">
              <w:rPr>
                <w:color w:val="auto"/>
                <w:szCs w:val="20"/>
              </w:rPr>
              <w:t xml:space="preserve"> from the jobs lost during the recession. </w:t>
            </w:r>
          </w:p>
          <w:p w14:paraId="4A8DD70B" w14:textId="5CDAA4D7" w:rsidR="00612A6A" w:rsidRPr="00DF5A9C" w:rsidRDefault="00612A6A" w:rsidP="00612A6A">
            <w:pPr>
              <w:numPr>
                <w:ilvl w:val="0"/>
                <w:numId w:val="2"/>
              </w:numPr>
              <w:ind w:right="432"/>
              <w:jc w:val="both"/>
              <w:rPr>
                <w:color w:val="auto"/>
                <w:szCs w:val="20"/>
              </w:rPr>
            </w:pPr>
            <w:r w:rsidRPr="00DF5A9C">
              <w:rPr>
                <w:color w:val="auto"/>
                <w:szCs w:val="20"/>
              </w:rPr>
              <w:t xml:space="preserve">By </w:t>
            </w:r>
            <w:r w:rsidR="00EF24A9" w:rsidRPr="00DF5A9C">
              <w:rPr>
                <w:color w:val="auto"/>
                <w:szCs w:val="20"/>
              </w:rPr>
              <w:t>March</w:t>
            </w:r>
            <w:r w:rsidRPr="00DF5A9C">
              <w:rPr>
                <w:color w:val="auto"/>
                <w:szCs w:val="20"/>
              </w:rPr>
              <w:t xml:space="preserve"> 20</w:t>
            </w:r>
            <w:r w:rsidR="003162A8" w:rsidRPr="00DF5A9C">
              <w:rPr>
                <w:color w:val="auto"/>
                <w:szCs w:val="20"/>
              </w:rPr>
              <w:t>2</w:t>
            </w:r>
            <w:r w:rsidR="00514938" w:rsidRPr="00DF5A9C">
              <w:rPr>
                <w:color w:val="auto"/>
                <w:szCs w:val="20"/>
              </w:rPr>
              <w:t>2</w:t>
            </w:r>
            <w:r w:rsidRPr="00DF5A9C">
              <w:rPr>
                <w:color w:val="auto"/>
                <w:szCs w:val="20"/>
              </w:rPr>
              <w:t xml:space="preserve">, </w:t>
            </w:r>
            <w:r w:rsidR="0096283F" w:rsidRPr="00DF5A9C">
              <w:rPr>
                <w:color w:val="auto"/>
                <w:szCs w:val="20"/>
              </w:rPr>
              <w:t xml:space="preserve">Trade, transportation &amp; utilities, </w:t>
            </w:r>
            <w:r w:rsidRPr="00DF5A9C">
              <w:rPr>
                <w:color w:val="auto"/>
                <w:szCs w:val="20"/>
              </w:rPr>
              <w:t>Financial activities</w:t>
            </w:r>
            <w:r w:rsidR="0096283F" w:rsidRPr="00DF5A9C">
              <w:rPr>
                <w:color w:val="auto"/>
                <w:szCs w:val="20"/>
              </w:rPr>
              <w:t>,</w:t>
            </w:r>
            <w:r w:rsidR="00514938" w:rsidRPr="00DF5A9C">
              <w:rPr>
                <w:color w:val="auto"/>
                <w:szCs w:val="20"/>
              </w:rPr>
              <w:t xml:space="preserve"> and</w:t>
            </w:r>
            <w:r w:rsidR="00462587" w:rsidRPr="00DF5A9C">
              <w:rPr>
                <w:color w:val="auto"/>
                <w:szCs w:val="20"/>
              </w:rPr>
              <w:t xml:space="preserve"> Professional &amp; business services</w:t>
            </w:r>
            <w:r w:rsidRPr="00DF5A9C">
              <w:rPr>
                <w:color w:val="auto"/>
                <w:szCs w:val="20"/>
              </w:rPr>
              <w:t xml:space="preserve"> </w:t>
            </w:r>
            <w:r w:rsidR="003162A8" w:rsidRPr="00DF5A9C">
              <w:rPr>
                <w:color w:val="auto"/>
                <w:szCs w:val="20"/>
              </w:rPr>
              <w:t xml:space="preserve">will be fully recovered to </w:t>
            </w:r>
            <w:r w:rsidR="008F2B68" w:rsidRPr="00DF5A9C">
              <w:rPr>
                <w:color w:val="auto"/>
                <w:szCs w:val="20"/>
              </w:rPr>
              <w:t>their</w:t>
            </w:r>
            <w:r w:rsidRPr="00DF5A9C">
              <w:rPr>
                <w:color w:val="auto"/>
                <w:szCs w:val="20"/>
              </w:rPr>
              <w:t xml:space="preserve"> </w:t>
            </w:r>
            <w:r w:rsidR="003162A8" w:rsidRPr="00DF5A9C">
              <w:rPr>
                <w:color w:val="auto"/>
                <w:szCs w:val="20"/>
              </w:rPr>
              <w:t xml:space="preserve">employment </w:t>
            </w:r>
            <w:r w:rsidRPr="00DF5A9C">
              <w:rPr>
                <w:color w:val="auto"/>
                <w:szCs w:val="20"/>
              </w:rPr>
              <w:t>level</w:t>
            </w:r>
            <w:r w:rsidR="008F2B68" w:rsidRPr="00DF5A9C">
              <w:rPr>
                <w:color w:val="auto"/>
                <w:szCs w:val="20"/>
              </w:rPr>
              <w:t>s</w:t>
            </w:r>
            <w:r w:rsidRPr="00DF5A9C">
              <w:rPr>
                <w:color w:val="auto"/>
                <w:szCs w:val="20"/>
              </w:rPr>
              <w:t xml:space="preserve"> before the recession.</w:t>
            </w:r>
          </w:p>
          <w:p w14:paraId="3E7FA061" w14:textId="050C8AA9" w:rsidR="00612A6A" w:rsidRPr="00DF5A9C" w:rsidRDefault="00612A6A" w:rsidP="003162A8">
            <w:pPr>
              <w:numPr>
                <w:ilvl w:val="0"/>
                <w:numId w:val="2"/>
              </w:numPr>
              <w:ind w:right="432"/>
              <w:jc w:val="both"/>
              <w:rPr>
                <w:color w:val="auto"/>
                <w:szCs w:val="20"/>
              </w:rPr>
            </w:pPr>
            <w:r w:rsidRPr="00DF5A9C">
              <w:rPr>
                <w:color w:val="auto"/>
                <w:szCs w:val="20"/>
              </w:rPr>
              <w:t xml:space="preserve">However, the recovery rate for </w:t>
            </w:r>
            <w:r w:rsidR="001C42D7" w:rsidRPr="00DF5A9C">
              <w:rPr>
                <w:color w:val="auto"/>
                <w:szCs w:val="20"/>
              </w:rPr>
              <w:t>Information</w:t>
            </w:r>
            <w:r w:rsidR="00B429C9" w:rsidRPr="00DF5A9C">
              <w:rPr>
                <w:color w:val="auto"/>
                <w:szCs w:val="20"/>
              </w:rPr>
              <w:t xml:space="preserve"> and</w:t>
            </w:r>
            <w:r w:rsidR="003162A8" w:rsidRPr="00DF5A9C">
              <w:rPr>
                <w:color w:val="auto"/>
                <w:szCs w:val="20"/>
              </w:rPr>
              <w:t xml:space="preserve"> Leisure &amp; hospitality </w:t>
            </w:r>
            <w:r w:rsidRPr="00DF5A9C">
              <w:rPr>
                <w:color w:val="auto"/>
                <w:szCs w:val="20"/>
              </w:rPr>
              <w:t>is still negative, namely -</w:t>
            </w:r>
            <w:r w:rsidR="003162A8" w:rsidRPr="00DF5A9C">
              <w:rPr>
                <w:color w:val="auto"/>
                <w:szCs w:val="20"/>
              </w:rPr>
              <w:t>1</w:t>
            </w:r>
            <w:r w:rsidR="009D3E7E" w:rsidRPr="00DF5A9C">
              <w:rPr>
                <w:color w:val="auto"/>
                <w:szCs w:val="20"/>
              </w:rPr>
              <w:t>4</w:t>
            </w:r>
            <w:r w:rsidR="00EF24A9" w:rsidRPr="00DF5A9C">
              <w:rPr>
                <w:color w:val="auto"/>
                <w:szCs w:val="20"/>
              </w:rPr>
              <w:t>7</w:t>
            </w:r>
            <w:r w:rsidRPr="00DF5A9C">
              <w:rPr>
                <w:color w:val="auto"/>
                <w:szCs w:val="20"/>
              </w:rPr>
              <w:t>.</w:t>
            </w:r>
            <w:r w:rsidR="00EF24A9" w:rsidRPr="00DF5A9C">
              <w:rPr>
                <w:color w:val="auto"/>
                <w:szCs w:val="20"/>
              </w:rPr>
              <w:t>41</w:t>
            </w:r>
            <w:r w:rsidRPr="00DF5A9C">
              <w:rPr>
                <w:color w:val="auto"/>
                <w:szCs w:val="20"/>
              </w:rPr>
              <w:t>%</w:t>
            </w:r>
            <w:r w:rsidR="00B429C9" w:rsidRPr="00DF5A9C">
              <w:rPr>
                <w:color w:val="auto"/>
                <w:szCs w:val="20"/>
              </w:rPr>
              <w:t xml:space="preserve">, and </w:t>
            </w:r>
            <w:r w:rsidR="003162A8" w:rsidRPr="00DF5A9C">
              <w:rPr>
                <w:color w:val="auto"/>
                <w:szCs w:val="20"/>
              </w:rPr>
              <w:t>-</w:t>
            </w:r>
            <w:r w:rsidR="00EF24A9" w:rsidRPr="00DF5A9C">
              <w:rPr>
                <w:color w:val="auto"/>
                <w:szCs w:val="20"/>
              </w:rPr>
              <w:t>200</w:t>
            </w:r>
            <w:r w:rsidR="001C42D7" w:rsidRPr="00DF5A9C">
              <w:rPr>
                <w:color w:val="auto"/>
                <w:szCs w:val="20"/>
              </w:rPr>
              <w:t>.</w:t>
            </w:r>
            <w:r w:rsidR="00EF24A9" w:rsidRPr="00DF5A9C">
              <w:rPr>
                <w:color w:val="auto"/>
                <w:szCs w:val="20"/>
              </w:rPr>
              <w:t>45</w:t>
            </w:r>
            <w:r w:rsidR="00B429C9" w:rsidRPr="00DF5A9C">
              <w:rPr>
                <w:color w:val="auto"/>
                <w:szCs w:val="20"/>
              </w:rPr>
              <w:t>%</w:t>
            </w:r>
            <w:r w:rsidR="003162A8" w:rsidRPr="00DF5A9C">
              <w:rPr>
                <w:color w:val="auto"/>
                <w:szCs w:val="20"/>
              </w:rPr>
              <w:t xml:space="preserve"> respectively</w:t>
            </w:r>
            <w:r w:rsidRPr="00DF5A9C">
              <w:rPr>
                <w:color w:val="auto"/>
                <w:szCs w:val="20"/>
              </w:rPr>
              <w:t>.</w:t>
            </w:r>
            <w:bookmarkEnd w:id="84"/>
            <w:bookmarkEnd w:id="85"/>
            <w:bookmarkEnd w:id="86"/>
            <w:r w:rsidRPr="00DF5A9C">
              <w:rPr>
                <w:color w:val="auto"/>
                <w:szCs w:val="20"/>
              </w:rPr>
              <w:t xml:space="preserve"> </w:t>
            </w:r>
            <w:bookmarkEnd w:id="87"/>
          </w:p>
          <w:p w14:paraId="41388BD8" w14:textId="3348984E" w:rsidR="00612A6A" w:rsidRPr="008F2B68" w:rsidRDefault="00612A6A" w:rsidP="009D3E7E">
            <w:pPr>
              <w:numPr>
                <w:ilvl w:val="0"/>
                <w:numId w:val="2"/>
              </w:numPr>
              <w:ind w:right="432"/>
              <w:jc w:val="both"/>
              <w:rPr>
                <w:color w:val="auto"/>
                <w:szCs w:val="20"/>
              </w:rPr>
            </w:pPr>
            <w:bookmarkStart w:id="88" w:name="OLE_LINK18"/>
            <w:bookmarkStart w:id="89" w:name="OLE_LINK19"/>
            <w:bookmarkStart w:id="90" w:name="OLE_LINK43"/>
            <w:bookmarkStart w:id="91" w:name="OLE_LINK44"/>
            <w:bookmarkStart w:id="92" w:name="OLE_LINK126"/>
            <w:bookmarkStart w:id="93" w:name="OLE_LINK127"/>
            <w:bookmarkStart w:id="94" w:name="OLE_LINK67"/>
            <w:bookmarkStart w:id="95" w:name="OLE_LINK3"/>
            <w:bookmarkStart w:id="96" w:name="OLE_LINK4"/>
            <w:r w:rsidRPr="00DF5A9C">
              <w:rPr>
                <w:color w:val="auto"/>
                <w:szCs w:val="20"/>
              </w:rPr>
              <w:t xml:space="preserve">The 12-month-ahead job recovery forecasts show that the future recovery rates in Illinois will </w:t>
            </w:r>
            <w:r w:rsidR="001C42D7" w:rsidRPr="00DF5A9C">
              <w:rPr>
                <w:color w:val="auto"/>
                <w:szCs w:val="20"/>
              </w:rPr>
              <w:t>in</w:t>
            </w:r>
            <w:r w:rsidRPr="00DF5A9C">
              <w:rPr>
                <w:color w:val="auto"/>
                <w:szCs w:val="20"/>
              </w:rPr>
              <w:t>crease for every sector</w:t>
            </w:r>
            <w:bookmarkEnd w:id="88"/>
            <w:bookmarkEnd w:id="89"/>
            <w:bookmarkEnd w:id="90"/>
            <w:bookmarkEnd w:id="91"/>
            <w:bookmarkEnd w:id="92"/>
            <w:bookmarkEnd w:id="93"/>
            <w:bookmarkEnd w:id="94"/>
            <w:bookmarkEnd w:id="95"/>
            <w:bookmarkEnd w:id="96"/>
            <w:r w:rsidR="003B012C" w:rsidRPr="00DF5A9C">
              <w:rPr>
                <w:color w:val="auto"/>
                <w:szCs w:val="20"/>
              </w:rPr>
              <w:t>.</w:t>
            </w:r>
          </w:p>
        </w:tc>
      </w:tr>
    </w:tbl>
    <w:p w14:paraId="4DED023E" w14:textId="352CB481" w:rsidR="00612A6A" w:rsidRPr="008F2B68" w:rsidRDefault="00612A6A" w:rsidP="00057F3E">
      <w:pPr>
        <w:spacing w:line="120" w:lineRule="auto"/>
        <w:rPr>
          <w:rFonts w:ascii="Arial Black" w:hAnsi="Arial Black"/>
          <w:color w:val="00B050"/>
          <w:sz w:val="32"/>
        </w:rPr>
      </w:pPr>
    </w:p>
    <w:p w14:paraId="1C10B287" w14:textId="07DF21D7" w:rsidR="00912B7E" w:rsidRPr="008F2B68" w:rsidRDefault="00912B7E">
      <w:pPr>
        <w:rPr>
          <w:b/>
          <w:bCs w:val="0"/>
          <w:color w:val="00B0F0"/>
          <w:sz w:val="12"/>
          <w:lang w:eastAsia="ko-KR"/>
        </w:rPr>
      </w:pPr>
    </w:p>
    <w:p w14:paraId="479DABDA" w14:textId="77777777" w:rsidR="00F60114" w:rsidRPr="008F2B68" w:rsidRDefault="00F60114">
      <w:pPr>
        <w:rPr>
          <w:b/>
          <w:bCs w:val="0"/>
          <w:color w:val="auto"/>
          <w:sz w:val="12"/>
          <w:lang w:eastAsia="ko-KR"/>
        </w:rPr>
      </w:pPr>
    </w:p>
    <w:tbl>
      <w:tblPr>
        <w:tblW w:w="10687"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75"/>
        <w:gridCol w:w="2622"/>
        <w:gridCol w:w="1260"/>
        <w:gridCol w:w="1170"/>
        <w:gridCol w:w="1260"/>
      </w:tblGrid>
      <w:tr w:rsidR="00B46C8E" w:rsidRPr="008F2B68" w14:paraId="4CBF01BC" w14:textId="77777777" w:rsidTr="00AD2416">
        <w:trPr>
          <w:trHeight w:val="274"/>
        </w:trPr>
        <w:tc>
          <w:tcPr>
            <w:tcW w:w="4375" w:type="dxa"/>
            <w:tcBorders>
              <w:top w:val="single" w:sz="4" w:space="0" w:color="auto"/>
              <w:bottom w:val="single" w:sz="4" w:space="0" w:color="auto"/>
            </w:tcBorders>
            <w:shd w:val="clear" w:color="auto" w:fill="E6E6E6"/>
          </w:tcPr>
          <w:p w14:paraId="06D696A0" w14:textId="77777777" w:rsidR="001C1D96" w:rsidRPr="00DF5A9C" w:rsidRDefault="001C1D96" w:rsidP="00673BC0">
            <w:pPr>
              <w:rPr>
                <w:b/>
                <w:bCs w:val="0"/>
                <w:color w:val="auto"/>
              </w:rPr>
            </w:pPr>
            <w:r w:rsidRPr="00DF5A9C">
              <w:rPr>
                <w:rFonts w:ascii="Arial Black" w:hAnsi="Arial Black"/>
                <w:color w:val="auto"/>
                <w:sz w:val="18"/>
              </w:rPr>
              <w:lastRenderedPageBreak/>
              <w:t>Construction</w:t>
            </w:r>
          </w:p>
        </w:tc>
        <w:tc>
          <w:tcPr>
            <w:tcW w:w="2622" w:type="dxa"/>
            <w:tcBorders>
              <w:top w:val="single" w:sz="4" w:space="0" w:color="auto"/>
              <w:bottom w:val="single" w:sz="4" w:space="0" w:color="auto"/>
              <w:right w:val="single" w:sz="4" w:space="0" w:color="auto"/>
            </w:tcBorders>
            <w:shd w:val="clear" w:color="auto" w:fill="E6E6E6"/>
          </w:tcPr>
          <w:p w14:paraId="715D3617" w14:textId="3AA4F551" w:rsidR="001C1D96" w:rsidRPr="00DF5A9C" w:rsidRDefault="00D229AC" w:rsidP="00A82681">
            <w:pPr>
              <w:ind w:right="252"/>
              <w:jc w:val="right"/>
              <w:rPr>
                <w:rFonts w:eastAsia="Malgun Gothic"/>
                <w:b/>
                <w:bCs w:val="0"/>
                <w:color w:val="auto"/>
                <w:lang w:eastAsia="ko-KR"/>
              </w:rPr>
            </w:pPr>
            <w:r w:rsidRPr="00DF5A9C">
              <w:rPr>
                <w:rFonts w:ascii="Arial Black" w:eastAsia="SimSun" w:hAnsi="Arial Black" w:cs="Batang"/>
                <w:color w:val="auto"/>
                <w:sz w:val="18"/>
                <w:lang w:eastAsia="zh-CN"/>
              </w:rPr>
              <w:t>Feb 2021 - Mar 2021</w:t>
            </w:r>
          </w:p>
        </w:tc>
        <w:tc>
          <w:tcPr>
            <w:tcW w:w="1260" w:type="dxa"/>
            <w:tcBorders>
              <w:top w:val="single" w:sz="4" w:space="0" w:color="auto"/>
              <w:left w:val="single" w:sz="4" w:space="0" w:color="auto"/>
              <w:bottom w:val="single" w:sz="4" w:space="0" w:color="auto"/>
              <w:right w:val="single" w:sz="4" w:space="0" w:color="auto"/>
            </w:tcBorders>
            <w:shd w:val="clear" w:color="auto" w:fill="E6E6E6"/>
          </w:tcPr>
          <w:p w14:paraId="1FF0F284" w14:textId="77777777" w:rsidR="001C1D96" w:rsidRPr="00DF5A9C" w:rsidRDefault="001C1D96" w:rsidP="00673BC0">
            <w:pPr>
              <w:rPr>
                <w:b/>
                <w:bCs w:val="0"/>
                <w:color w:val="auto"/>
              </w:rPr>
            </w:pPr>
          </w:p>
        </w:tc>
        <w:tc>
          <w:tcPr>
            <w:tcW w:w="2430" w:type="dxa"/>
            <w:gridSpan w:val="2"/>
            <w:tcBorders>
              <w:top w:val="single" w:sz="4" w:space="0" w:color="auto"/>
              <w:left w:val="single" w:sz="4" w:space="0" w:color="auto"/>
              <w:bottom w:val="single" w:sz="4" w:space="0" w:color="auto"/>
            </w:tcBorders>
            <w:shd w:val="clear" w:color="auto" w:fill="E6E6E6"/>
            <w:vAlign w:val="center"/>
          </w:tcPr>
          <w:p w14:paraId="799463A1" w14:textId="472153C1" w:rsidR="001C1D96" w:rsidRPr="00DF5A9C" w:rsidRDefault="00D229AC" w:rsidP="00673BC0">
            <w:pPr>
              <w:jc w:val="center"/>
              <w:rPr>
                <w:rFonts w:ascii="Arial Narrow" w:hAnsi="Arial Narrow" w:cs="Arial"/>
                <w:b/>
                <w:bCs w:val="0"/>
                <w:color w:val="auto"/>
                <w:highlight w:val="yellow"/>
                <w:lang w:eastAsia="ko-KR"/>
              </w:rPr>
            </w:pPr>
            <w:r w:rsidRPr="00DF5A9C">
              <w:rPr>
                <w:rFonts w:ascii="Arial Black" w:eastAsia="SimSun" w:hAnsi="Arial Black" w:cs="Batang"/>
                <w:color w:val="auto"/>
                <w:sz w:val="18"/>
                <w:lang w:eastAsia="zh-CN"/>
              </w:rPr>
              <w:t>Feb 2021 - Mar 2021</w:t>
            </w:r>
          </w:p>
        </w:tc>
      </w:tr>
      <w:tr w:rsidR="00B46C8E" w:rsidRPr="008F2B68" w14:paraId="7ABDC116" w14:textId="77777777" w:rsidTr="00AD2416">
        <w:trPr>
          <w:cantSplit/>
          <w:trHeight w:val="397"/>
        </w:trPr>
        <w:tc>
          <w:tcPr>
            <w:tcW w:w="6997" w:type="dxa"/>
            <w:gridSpan w:val="2"/>
            <w:vMerge w:val="restart"/>
            <w:tcBorders>
              <w:top w:val="single" w:sz="4" w:space="0" w:color="auto"/>
              <w:right w:val="single" w:sz="4" w:space="0" w:color="auto"/>
            </w:tcBorders>
            <w:vAlign w:val="center"/>
          </w:tcPr>
          <w:p w14:paraId="56B27904" w14:textId="2825DF58" w:rsidR="001C1D96" w:rsidRPr="008F2B68" w:rsidRDefault="00202E11" w:rsidP="00673BC0">
            <w:pPr>
              <w:pStyle w:val="E-mailSignature"/>
              <w:rPr>
                <w:bCs w:val="0"/>
                <w:color w:val="auto"/>
                <w:highlight w:val="yellow"/>
                <w:lang w:eastAsia="ko-KR"/>
              </w:rPr>
            </w:pPr>
            <w:r w:rsidRPr="00202E11">
              <w:rPr>
                <w:bCs w:val="0"/>
                <w:noProof/>
                <w:color w:val="auto"/>
              </w:rPr>
              <w:drawing>
                <wp:inline distT="0" distB="0" distL="0" distR="0" wp14:anchorId="197A7CEF" wp14:editId="1072FC17">
                  <wp:extent cx="4293870" cy="24803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1738" cy="2490631"/>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vAlign w:val="center"/>
          </w:tcPr>
          <w:p w14:paraId="17D961A0" w14:textId="77777777" w:rsidR="001C1D96" w:rsidRPr="008F2B68" w:rsidRDefault="001C1D96" w:rsidP="00673BC0">
            <w:pPr>
              <w:rPr>
                <w:rFonts w:ascii="Arial" w:hAnsi="Arial" w:cs="Arial"/>
                <w:b/>
                <w:bCs w:val="0"/>
                <w:color w:val="auto"/>
              </w:rPr>
            </w:pPr>
          </w:p>
        </w:tc>
        <w:tc>
          <w:tcPr>
            <w:tcW w:w="1170" w:type="dxa"/>
            <w:tcBorders>
              <w:top w:val="single" w:sz="4" w:space="0" w:color="auto"/>
              <w:left w:val="single" w:sz="4" w:space="0" w:color="auto"/>
              <w:bottom w:val="single" w:sz="4" w:space="0" w:color="auto"/>
              <w:right w:val="single" w:sz="4" w:space="0" w:color="auto"/>
            </w:tcBorders>
            <w:vAlign w:val="center"/>
          </w:tcPr>
          <w:p w14:paraId="0983026E" w14:textId="77777777" w:rsidR="001C1D96" w:rsidRPr="008F2B68" w:rsidRDefault="001C1D96" w:rsidP="00673BC0">
            <w:pPr>
              <w:jc w:val="center"/>
              <w:rPr>
                <w:rFonts w:ascii="Arial Narrow" w:hAnsi="Arial Narrow" w:cs="Arial"/>
                <w:b/>
                <w:bCs w:val="0"/>
                <w:color w:val="auto"/>
              </w:rPr>
            </w:pPr>
            <w:r w:rsidRPr="008F2B68">
              <w:rPr>
                <w:rFonts w:ascii="Arial Narrow" w:hAnsi="Arial Narrow" w:cs="Arial"/>
                <w:b/>
                <w:bCs w:val="0"/>
                <w:color w:val="auto"/>
              </w:rPr>
              <w:t>%</w:t>
            </w:r>
          </w:p>
          <w:p w14:paraId="0200FE7F" w14:textId="77777777" w:rsidR="001C1D96" w:rsidRPr="008F2B68" w:rsidRDefault="001C1D96" w:rsidP="00673BC0">
            <w:pPr>
              <w:jc w:val="center"/>
              <w:rPr>
                <w:rFonts w:ascii="Arial Narrow" w:hAnsi="Arial Narrow" w:cs="Arial"/>
                <w:b/>
                <w:bCs w:val="0"/>
                <w:color w:val="auto"/>
              </w:rPr>
            </w:pPr>
            <w:r w:rsidRPr="008F2B68">
              <w:rPr>
                <w:rFonts w:ascii="Arial Narrow" w:hAnsi="Arial Narrow" w:cs="Arial"/>
                <w:b/>
                <w:bCs w:val="0"/>
                <w:color w:val="auto"/>
              </w:rPr>
              <w:t>Change</w:t>
            </w:r>
          </w:p>
        </w:tc>
        <w:tc>
          <w:tcPr>
            <w:tcW w:w="1260" w:type="dxa"/>
            <w:tcBorders>
              <w:top w:val="single" w:sz="4" w:space="0" w:color="auto"/>
              <w:left w:val="single" w:sz="4" w:space="0" w:color="auto"/>
              <w:bottom w:val="single" w:sz="4" w:space="0" w:color="auto"/>
            </w:tcBorders>
            <w:vAlign w:val="center"/>
          </w:tcPr>
          <w:p w14:paraId="7B2FFB04" w14:textId="77777777" w:rsidR="001C1D96" w:rsidRPr="008F2B68" w:rsidRDefault="001C1D96" w:rsidP="00673BC0">
            <w:pPr>
              <w:jc w:val="center"/>
              <w:rPr>
                <w:rFonts w:ascii="Arial Narrow" w:hAnsi="Arial Narrow" w:cs="Arial"/>
                <w:b/>
                <w:bCs w:val="0"/>
                <w:color w:val="auto"/>
              </w:rPr>
            </w:pPr>
            <w:r w:rsidRPr="008F2B68">
              <w:rPr>
                <w:rFonts w:ascii="Arial Narrow" w:hAnsi="Arial Narrow" w:cs="Arial"/>
                <w:b/>
                <w:bCs w:val="0"/>
                <w:color w:val="auto"/>
              </w:rPr>
              <w:t>Number of Jobs</w:t>
            </w:r>
          </w:p>
        </w:tc>
      </w:tr>
      <w:tr w:rsidR="00B46C8E" w:rsidRPr="008F2B68" w14:paraId="551120D6" w14:textId="77777777" w:rsidTr="00D229AC">
        <w:trPr>
          <w:cantSplit/>
          <w:trHeight w:hRule="exact" w:val="1191"/>
        </w:trPr>
        <w:tc>
          <w:tcPr>
            <w:tcW w:w="6997" w:type="dxa"/>
            <w:gridSpan w:val="2"/>
            <w:vMerge/>
            <w:tcBorders>
              <w:right w:val="single" w:sz="4" w:space="0" w:color="auto"/>
            </w:tcBorders>
            <w:vAlign w:val="center"/>
          </w:tcPr>
          <w:p w14:paraId="5CA56AD7" w14:textId="77777777" w:rsidR="001C1D96" w:rsidRPr="008F2B68" w:rsidRDefault="001C1D96" w:rsidP="00673BC0">
            <w:pPr>
              <w:rPr>
                <w:color w:val="auto"/>
              </w:rPr>
            </w:pPr>
          </w:p>
        </w:tc>
        <w:tc>
          <w:tcPr>
            <w:tcW w:w="1260" w:type="dxa"/>
            <w:tcBorders>
              <w:top w:val="single" w:sz="4" w:space="0" w:color="auto"/>
              <w:left w:val="single" w:sz="4" w:space="0" w:color="auto"/>
              <w:bottom w:val="single" w:sz="4" w:space="0" w:color="auto"/>
              <w:right w:val="single" w:sz="4" w:space="0" w:color="auto"/>
            </w:tcBorders>
            <w:shd w:val="clear" w:color="auto" w:fill="9BBB59"/>
            <w:vAlign w:val="center"/>
          </w:tcPr>
          <w:p w14:paraId="5100B211" w14:textId="725C57CE" w:rsidR="001C1D96" w:rsidRPr="008F2B68" w:rsidRDefault="001C1D96" w:rsidP="00673BC0">
            <w:pPr>
              <w:jc w:val="center"/>
              <w:rPr>
                <w:rFonts w:ascii="Arial Black" w:hAnsi="Arial Black" w:cs="Arial"/>
                <w:b/>
                <w:bCs w:val="0"/>
                <w:color w:val="FFFFFF" w:themeColor="background1"/>
              </w:rPr>
            </w:pPr>
            <w:r w:rsidRPr="008F2B68">
              <w:rPr>
                <w:rFonts w:ascii="Arial Black" w:hAnsi="Arial Black" w:cs="Arial"/>
                <w:color w:val="FFFFFF" w:themeColor="background1"/>
              </w:rPr>
              <w:t>Illinois</w:t>
            </w:r>
          </w:p>
        </w:tc>
        <w:tc>
          <w:tcPr>
            <w:tcW w:w="1170" w:type="dxa"/>
            <w:tcBorders>
              <w:top w:val="single" w:sz="4" w:space="0" w:color="auto"/>
              <w:left w:val="single" w:sz="4" w:space="0" w:color="auto"/>
              <w:bottom w:val="single" w:sz="4" w:space="0" w:color="auto"/>
              <w:right w:val="single" w:sz="4" w:space="0" w:color="auto"/>
            </w:tcBorders>
            <w:shd w:val="clear" w:color="auto" w:fill="CCFFCC"/>
            <w:vAlign w:val="center"/>
          </w:tcPr>
          <w:p w14:paraId="22BC0899" w14:textId="266FEFF9" w:rsidR="001C1D96" w:rsidRPr="00DF5A9C" w:rsidRDefault="00445049" w:rsidP="00D229AC">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2</w:t>
            </w:r>
            <w:r w:rsidR="00751EF8" w:rsidRPr="00DF5A9C">
              <w:rPr>
                <w:rFonts w:ascii="Arial Narrow" w:eastAsia="SimSun" w:hAnsi="Arial Narrow" w:cs="Arial"/>
                <w:b/>
                <w:bCs w:val="0"/>
                <w:color w:val="auto"/>
                <w:sz w:val="28"/>
                <w:szCs w:val="28"/>
                <w:lang w:eastAsia="zh-CN"/>
              </w:rPr>
              <w:t>.</w:t>
            </w:r>
            <w:r w:rsidR="00D229AC" w:rsidRPr="00DF5A9C">
              <w:rPr>
                <w:rFonts w:ascii="Arial Narrow" w:eastAsia="SimSun" w:hAnsi="Arial Narrow" w:cs="Arial"/>
                <w:b/>
                <w:bCs w:val="0"/>
                <w:color w:val="auto"/>
                <w:sz w:val="28"/>
                <w:szCs w:val="28"/>
                <w:lang w:eastAsia="zh-CN"/>
              </w:rPr>
              <w:t>91</w:t>
            </w:r>
          </w:p>
        </w:tc>
        <w:tc>
          <w:tcPr>
            <w:tcW w:w="1260" w:type="dxa"/>
            <w:tcBorders>
              <w:top w:val="single" w:sz="4" w:space="0" w:color="auto"/>
              <w:left w:val="single" w:sz="4" w:space="0" w:color="auto"/>
              <w:bottom w:val="single" w:sz="4" w:space="0" w:color="auto"/>
              <w:right w:val="single" w:sz="4" w:space="0" w:color="auto"/>
            </w:tcBorders>
            <w:shd w:val="clear" w:color="auto" w:fill="CCFFCC"/>
            <w:vAlign w:val="center"/>
          </w:tcPr>
          <w:p w14:paraId="22A2A7EE" w14:textId="7481B63E" w:rsidR="001C1D96" w:rsidRPr="00DF5A9C" w:rsidRDefault="00D229AC" w:rsidP="00D229AC">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6</w:t>
            </w:r>
            <w:r w:rsidR="00814466" w:rsidRPr="00DF5A9C">
              <w:rPr>
                <w:rFonts w:ascii="Arial Narrow" w:eastAsia="SimSun" w:hAnsi="Arial Narrow" w:cs="Arial"/>
                <w:b/>
                <w:bCs w:val="0"/>
                <w:color w:val="auto"/>
                <w:sz w:val="28"/>
                <w:szCs w:val="28"/>
                <w:lang w:eastAsia="zh-CN"/>
              </w:rPr>
              <w:t>,</w:t>
            </w:r>
            <w:r w:rsidRPr="00DF5A9C">
              <w:rPr>
                <w:rFonts w:ascii="Arial Narrow" w:eastAsia="SimSun" w:hAnsi="Arial Narrow" w:cs="Arial"/>
                <w:b/>
                <w:bCs w:val="0"/>
                <w:color w:val="auto"/>
                <w:sz w:val="28"/>
                <w:szCs w:val="28"/>
                <w:lang w:eastAsia="zh-CN"/>
              </w:rPr>
              <w:t>3</w:t>
            </w:r>
            <w:r w:rsidR="00751EF8" w:rsidRPr="00DF5A9C">
              <w:rPr>
                <w:rFonts w:ascii="Arial Narrow" w:eastAsia="SimSun" w:hAnsi="Arial Narrow" w:cs="Arial"/>
                <w:b/>
                <w:bCs w:val="0"/>
                <w:color w:val="auto"/>
                <w:sz w:val="28"/>
                <w:szCs w:val="28"/>
                <w:lang w:eastAsia="zh-CN"/>
              </w:rPr>
              <w:t>00</w:t>
            </w:r>
          </w:p>
        </w:tc>
      </w:tr>
      <w:tr w:rsidR="00B46C8E" w:rsidRPr="008F2B68" w14:paraId="5B41BA37" w14:textId="77777777" w:rsidTr="00D229AC">
        <w:trPr>
          <w:cantSplit/>
          <w:trHeight w:hRule="exact" w:val="1191"/>
        </w:trPr>
        <w:tc>
          <w:tcPr>
            <w:tcW w:w="6997" w:type="dxa"/>
            <w:gridSpan w:val="2"/>
            <w:vMerge/>
            <w:tcBorders>
              <w:right w:val="single" w:sz="4" w:space="0" w:color="auto"/>
            </w:tcBorders>
            <w:vAlign w:val="center"/>
          </w:tcPr>
          <w:p w14:paraId="0D25A79C" w14:textId="77777777" w:rsidR="001C1D96" w:rsidRPr="008F2B68" w:rsidRDefault="001C1D96" w:rsidP="00673BC0">
            <w:pPr>
              <w:rPr>
                <w:color w:val="auto"/>
              </w:rPr>
            </w:pPr>
          </w:p>
        </w:tc>
        <w:tc>
          <w:tcPr>
            <w:tcW w:w="1260" w:type="dxa"/>
            <w:tcBorders>
              <w:top w:val="single" w:sz="4" w:space="0" w:color="auto"/>
              <w:left w:val="single" w:sz="4" w:space="0" w:color="auto"/>
              <w:bottom w:val="single" w:sz="4" w:space="0" w:color="auto"/>
              <w:right w:val="single" w:sz="4" w:space="0" w:color="auto"/>
            </w:tcBorders>
            <w:shd w:val="clear" w:color="auto" w:fill="C0504D"/>
            <w:vAlign w:val="center"/>
          </w:tcPr>
          <w:p w14:paraId="789BB46E" w14:textId="77777777" w:rsidR="001C1D96" w:rsidRPr="008F2B68" w:rsidRDefault="001C1D96" w:rsidP="00673BC0">
            <w:pPr>
              <w:jc w:val="center"/>
              <w:rPr>
                <w:rFonts w:ascii="Arial Black" w:hAnsi="Arial Black" w:cs="Arial"/>
                <w:b/>
                <w:bCs w:val="0"/>
                <w:color w:val="FFFFFF" w:themeColor="background1"/>
              </w:rPr>
            </w:pPr>
            <w:r w:rsidRPr="008F2B68">
              <w:rPr>
                <w:rFonts w:ascii="Arial Black" w:hAnsi="Arial Black" w:cs="Arial"/>
                <w:color w:val="FFFFFF" w:themeColor="background1"/>
              </w:rPr>
              <w:t>RMW</w:t>
            </w:r>
          </w:p>
        </w:tc>
        <w:tc>
          <w:tcPr>
            <w:tcW w:w="1170" w:type="dxa"/>
            <w:tcBorders>
              <w:top w:val="single" w:sz="4" w:space="0" w:color="auto"/>
              <w:left w:val="single" w:sz="4" w:space="0" w:color="auto"/>
              <w:bottom w:val="single" w:sz="4" w:space="0" w:color="auto"/>
              <w:right w:val="single" w:sz="4" w:space="0" w:color="auto"/>
            </w:tcBorders>
            <w:shd w:val="clear" w:color="auto" w:fill="CCFFCC"/>
            <w:vAlign w:val="center"/>
          </w:tcPr>
          <w:p w14:paraId="0865D8F9" w14:textId="7D3E2397" w:rsidR="001C1D96" w:rsidRPr="00DF5A9C" w:rsidRDefault="00D229AC" w:rsidP="00445049">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2.70</w:t>
            </w:r>
          </w:p>
        </w:tc>
        <w:tc>
          <w:tcPr>
            <w:tcW w:w="1260" w:type="dxa"/>
            <w:tcBorders>
              <w:top w:val="single" w:sz="4" w:space="0" w:color="auto"/>
              <w:left w:val="single" w:sz="4" w:space="0" w:color="auto"/>
              <w:bottom w:val="single" w:sz="4" w:space="0" w:color="auto"/>
              <w:right w:val="single" w:sz="4" w:space="0" w:color="auto"/>
            </w:tcBorders>
            <w:shd w:val="clear" w:color="auto" w:fill="CCFFCC"/>
            <w:vAlign w:val="center"/>
          </w:tcPr>
          <w:p w14:paraId="4641896B" w14:textId="3A4E92D6" w:rsidR="001C1D96" w:rsidRPr="00DF5A9C" w:rsidRDefault="00D229AC" w:rsidP="00D229AC">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23</w:t>
            </w:r>
            <w:r w:rsidR="00445049" w:rsidRPr="00DF5A9C">
              <w:rPr>
                <w:rFonts w:ascii="Arial Narrow" w:eastAsia="SimSun" w:hAnsi="Arial Narrow" w:cs="Arial"/>
                <w:b/>
                <w:bCs w:val="0"/>
                <w:color w:val="auto"/>
                <w:sz w:val="28"/>
                <w:szCs w:val="28"/>
                <w:lang w:eastAsia="zh-CN"/>
              </w:rPr>
              <w:t>,</w:t>
            </w:r>
            <w:r w:rsidRPr="00DF5A9C">
              <w:rPr>
                <w:rFonts w:ascii="Arial Narrow" w:eastAsia="SimSun" w:hAnsi="Arial Narrow" w:cs="Arial"/>
                <w:b/>
                <w:bCs w:val="0"/>
                <w:color w:val="auto"/>
                <w:sz w:val="28"/>
                <w:szCs w:val="28"/>
                <w:lang w:eastAsia="zh-CN"/>
              </w:rPr>
              <w:t>1</w:t>
            </w:r>
            <w:r w:rsidR="00751EF8" w:rsidRPr="00DF5A9C">
              <w:rPr>
                <w:rFonts w:ascii="Arial Narrow" w:eastAsia="SimSun" w:hAnsi="Arial Narrow" w:cs="Arial"/>
                <w:b/>
                <w:bCs w:val="0"/>
                <w:color w:val="auto"/>
                <w:sz w:val="28"/>
                <w:szCs w:val="28"/>
                <w:lang w:eastAsia="zh-CN"/>
              </w:rPr>
              <w:t>00</w:t>
            </w:r>
          </w:p>
        </w:tc>
      </w:tr>
      <w:tr w:rsidR="00B46C8E" w:rsidRPr="008F2B68" w14:paraId="1EAC6E64" w14:textId="77777777" w:rsidTr="00D229AC">
        <w:trPr>
          <w:cantSplit/>
          <w:trHeight w:hRule="exact" w:val="1191"/>
        </w:trPr>
        <w:tc>
          <w:tcPr>
            <w:tcW w:w="6997" w:type="dxa"/>
            <w:gridSpan w:val="2"/>
            <w:vMerge/>
            <w:tcBorders>
              <w:right w:val="single" w:sz="4" w:space="0" w:color="auto"/>
            </w:tcBorders>
            <w:vAlign w:val="center"/>
          </w:tcPr>
          <w:p w14:paraId="0391C2D9" w14:textId="77777777" w:rsidR="001C1D96" w:rsidRPr="008F2B68" w:rsidRDefault="001C1D96" w:rsidP="00673BC0">
            <w:pPr>
              <w:rPr>
                <w:color w:val="auto"/>
              </w:rPr>
            </w:pPr>
          </w:p>
        </w:tc>
        <w:tc>
          <w:tcPr>
            <w:tcW w:w="1260" w:type="dxa"/>
            <w:tcBorders>
              <w:top w:val="single" w:sz="4" w:space="0" w:color="auto"/>
              <w:left w:val="single" w:sz="4" w:space="0" w:color="auto"/>
              <w:bottom w:val="single" w:sz="4" w:space="0" w:color="auto"/>
              <w:right w:val="single" w:sz="4" w:space="0" w:color="auto"/>
            </w:tcBorders>
            <w:shd w:val="clear" w:color="auto" w:fill="4F81BD"/>
            <w:vAlign w:val="center"/>
          </w:tcPr>
          <w:p w14:paraId="09ECC3C5" w14:textId="77777777" w:rsidR="001C1D96" w:rsidRPr="008F2B68" w:rsidRDefault="001C1D96" w:rsidP="00673BC0">
            <w:pPr>
              <w:jc w:val="center"/>
              <w:rPr>
                <w:rFonts w:ascii="Arial Black" w:hAnsi="Arial Black" w:cs="Arial"/>
                <w:b/>
                <w:bCs w:val="0"/>
                <w:color w:val="FFFFFF" w:themeColor="background1"/>
              </w:rPr>
            </w:pPr>
            <w:r w:rsidRPr="008F2B68">
              <w:rPr>
                <w:rFonts w:ascii="Arial Black" w:hAnsi="Arial Black" w:cs="Arial"/>
                <w:color w:val="FFFFFF" w:themeColor="background1"/>
              </w:rPr>
              <w:t>Nation</w:t>
            </w:r>
          </w:p>
        </w:tc>
        <w:tc>
          <w:tcPr>
            <w:tcW w:w="1170" w:type="dxa"/>
            <w:tcBorders>
              <w:top w:val="single" w:sz="4" w:space="0" w:color="auto"/>
              <w:left w:val="single" w:sz="4" w:space="0" w:color="auto"/>
              <w:bottom w:val="single" w:sz="4" w:space="0" w:color="auto"/>
              <w:right w:val="single" w:sz="4" w:space="0" w:color="auto"/>
            </w:tcBorders>
            <w:shd w:val="clear" w:color="auto" w:fill="CCFFCC"/>
            <w:vAlign w:val="center"/>
          </w:tcPr>
          <w:p w14:paraId="5B1F143D" w14:textId="5239BD1C" w:rsidR="00C046BD" w:rsidRPr="00DF5A9C" w:rsidRDefault="00D229AC" w:rsidP="00445049">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1.50</w:t>
            </w:r>
          </w:p>
        </w:tc>
        <w:tc>
          <w:tcPr>
            <w:tcW w:w="1260" w:type="dxa"/>
            <w:tcBorders>
              <w:top w:val="single" w:sz="4" w:space="0" w:color="auto"/>
              <w:left w:val="single" w:sz="4" w:space="0" w:color="auto"/>
              <w:bottom w:val="single" w:sz="4" w:space="0" w:color="auto"/>
              <w:right w:val="single" w:sz="4" w:space="0" w:color="auto"/>
            </w:tcBorders>
            <w:shd w:val="clear" w:color="auto" w:fill="CCFFCC"/>
            <w:vAlign w:val="center"/>
          </w:tcPr>
          <w:p w14:paraId="5258406D" w14:textId="48A07328" w:rsidR="001C1D96" w:rsidRPr="00DF5A9C" w:rsidRDefault="00D229AC" w:rsidP="00A14556">
            <w:pPr>
              <w:jc w:val="center"/>
              <w:rPr>
                <w:color w:val="auto"/>
                <w:sz w:val="16"/>
                <w:szCs w:val="16"/>
              </w:rPr>
            </w:pPr>
            <w:r w:rsidRPr="00DF5A9C">
              <w:rPr>
                <w:rFonts w:ascii="Arial Narrow" w:eastAsia="SimSun" w:hAnsi="Arial Narrow" w:cs="Arial"/>
                <w:b/>
                <w:bCs w:val="0"/>
                <w:color w:val="auto"/>
                <w:sz w:val="28"/>
                <w:szCs w:val="28"/>
                <w:lang w:eastAsia="zh-CN"/>
              </w:rPr>
              <w:t>110</w:t>
            </w:r>
            <w:r w:rsidR="003D619C" w:rsidRPr="00DF5A9C">
              <w:rPr>
                <w:rFonts w:ascii="Arial Narrow" w:eastAsia="SimSun" w:hAnsi="Arial Narrow" w:cs="Arial"/>
                <w:b/>
                <w:bCs w:val="0"/>
                <w:color w:val="auto"/>
                <w:sz w:val="28"/>
                <w:szCs w:val="28"/>
                <w:lang w:eastAsia="zh-CN"/>
              </w:rPr>
              <w:t>,00</w:t>
            </w:r>
            <w:r w:rsidR="00751EF8" w:rsidRPr="00DF5A9C">
              <w:rPr>
                <w:rFonts w:ascii="Arial Narrow" w:eastAsia="SimSun" w:hAnsi="Arial Narrow" w:cs="Arial"/>
                <w:b/>
                <w:bCs w:val="0"/>
                <w:color w:val="auto"/>
                <w:sz w:val="28"/>
                <w:szCs w:val="28"/>
                <w:lang w:eastAsia="zh-CN"/>
              </w:rPr>
              <w:t>0</w:t>
            </w:r>
          </w:p>
        </w:tc>
      </w:tr>
    </w:tbl>
    <w:p w14:paraId="5813AF2B" w14:textId="5DDE2CE4" w:rsidR="00280BF9" w:rsidRPr="008F2B68" w:rsidRDefault="00280BF9" w:rsidP="00A83974">
      <w:pPr>
        <w:rPr>
          <w:b/>
          <w:bCs w:val="0"/>
          <w:color w:val="auto"/>
          <w:sz w:val="12"/>
          <w:lang w:eastAsia="ko-KR"/>
        </w:rPr>
      </w:pPr>
    </w:p>
    <w:p w14:paraId="0633F159" w14:textId="77777777" w:rsidR="00A83974" w:rsidRPr="008F2B68" w:rsidRDefault="00A83974" w:rsidP="00A83974">
      <w:pPr>
        <w:rPr>
          <w:b/>
          <w:bCs w:val="0"/>
          <w:color w:val="auto"/>
          <w:sz w:val="12"/>
          <w:lang w:eastAsia="ko-KR"/>
        </w:rPr>
      </w:pPr>
    </w:p>
    <w:tbl>
      <w:tblPr>
        <w:tblW w:w="1068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28"/>
        <w:gridCol w:w="3469"/>
        <w:gridCol w:w="1319"/>
        <w:gridCol w:w="1111"/>
        <w:gridCol w:w="1260"/>
      </w:tblGrid>
      <w:tr w:rsidR="00B46C8E" w:rsidRPr="00B46C8E" w14:paraId="219D6CAC" w14:textId="77777777" w:rsidTr="008603DC">
        <w:trPr>
          <w:trHeight w:val="244"/>
        </w:trPr>
        <w:tc>
          <w:tcPr>
            <w:tcW w:w="3528" w:type="dxa"/>
            <w:tcBorders>
              <w:top w:val="single" w:sz="4" w:space="0" w:color="auto"/>
              <w:bottom w:val="single" w:sz="4" w:space="0" w:color="auto"/>
            </w:tcBorders>
            <w:shd w:val="clear" w:color="auto" w:fill="E6E6E6"/>
          </w:tcPr>
          <w:p w14:paraId="11BE85F4" w14:textId="77777777" w:rsidR="00A83974" w:rsidRPr="00DF5A9C" w:rsidRDefault="00A83974" w:rsidP="00A83974">
            <w:pPr>
              <w:rPr>
                <w:b/>
                <w:bCs w:val="0"/>
                <w:color w:val="auto"/>
              </w:rPr>
            </w:pPr>
            <w:r w:rsidRPr="00DF5A9C">
              <w:rPr>
                <w:rFonts w:ascii="Arial Black" w:hAnsi="Arial Black"/>
                <w:color w:val="auto"/>
                <w:sz w:val="18"/>
              </w:rPr>
              <w:t>Manufacturing</w:t>
            </w:r>
          </w:p>
        </w:tc>
        <w:tc>
          <w:tcPr>
            <w:tcW w:w="3469" w:type="dxa"/>
            <w:tcBorders>
              <w:top w:val="single" w:sz="4" w:space="0" w:color="auto"/>
              <w:bottom w:val="single" w:sz="4" w:space="0" w:color="auto"/>
              <w:right w:val="single" w:sz="4" w:space="0" w:color="auto"/>
            </w:tcBorders>
            <w:shd w:val="clear" w:color="auto" w:fill="E6E6E6"/>
          </w:tcPr>
          <w:p w14:paraId="552591F8" w14:textId="0F96C117" w:rsidR="00A83974" w:rsidRPr="00DF5A9C" w:rsidRDefault="00D229AC" w:rsidP="0044636C">
            <w:pPr>
              <w:ind w:right="252"/>
              <w:jc w:val="right"/>
              <w:rPr>
                <w:b/>
                <w:bCs w:val="0"/>
                <w:color w:val="auto"/>
                <w:lang w:eastAsia="ko-KR"/>
              </w:rPr>
            </w:pPr>
            <w:r w:rsidRPr="00DF5A9C">
              <w:rPr>
                <w:rFonts w:ascii="Arial Black" w:eastAsia="SimSun" w:hAnsi="Arial Black" w:cs="Batang"/>
                <w:color w:val="auto"/>
                <w:sz w:val="18"/>
                <w:lang w:eastAsia="zh-CN"/>
              </w:rPr>
              <w:t>Feb 2021 - Mar 2021</w:t>
            </w:r>
          </w:p>
        </w:tc>
        <w:tc>
          <w:tcPr>
            <w:tcW w:w="1319" w:type="dxa"/>
            <w:tcBorders>
              <w:top w:val="single" w:sz="4" w:space="0" w:color="auto"/>
              <w:left w:val="single" w:sz="4" w:space="0" w:color="auto"/>
              <w:bottom w:val="single" w:sz="4" w:space="0" w:color="auto"/>
              <w:right w:val="single" w:sz="4" w:space="0" w:color="auto"/>
            </w:tcBorders>
            <w:shd w:val="clear" w:color="auto" w:fill="EAEAEA"/>
          </w:tcPr>
          <w:p w14:paraId="1D5DB701" w14:textId="77777777" w:rsidR="00A83974" w:rsidRPr="00DF5A9C" w:rsidRDefault="00A83974" w:rsidP="00A83974">
            <w:pPr>
              <w:rPr>
                <w:b/>
                <w:bCs w:val="0"/>
                <w:color w:val="auto"/>
              </w:rPr>
            </w:pPr>
          </w:p>
        </w:tc>
        <w:tc>
          <w:tcPr>
            <w:tcW w:w="2371" w:type="dxa"/>
            <w:gridSpan w:val="2"/>
            <w:tcBorders>
              <w:top w:val="single" w:sz="4" w:space="0" w:color="auto"/>
              <w:left w:val="single" w:sz="4" w:space="0" w:color="auto"/>
              <w:bottom w:val="single" w:sz="4" w:space="0" w:color="auto"/>
            </w:tcBorders>
            <w:shd w:val="clear" w:color="auto" w:fill="EAEAEA"/>
            <w:vAlign w:val="center"/>
          </w:tcPr>
          <w:p w14:paraId="2F426806" w14:textId="5CB94A31" w:rsidR="00A83974" w:rsidRPr="00DF5A9C" w:rsidRDefault="00D229AC" w:rsidP="00A83974">
            <w:pPr>
              <w:jc w:val="center"/>
              <w:rPr>
                <w:rFonts w:ascii="Arial Narrow" w:hAnsi="Arial Narrow" w:cs="Arial"/>
                <w:b/>
                <w:bCs w:val="0"/>
                <w:color w:val="auto"/>
                <w:lang w:eastAsia="ko-KR"/>
              </w:rPr>
            </w:pPr>
            <w:r w:rsidRPr="00DF5A9C">
              <w:rPr>
                <w:rFonts w:ascii="Arial Black" w:eastAsia="SimSun" w:hAnsi="Arial Black" w:cs="Batang"/>
                <w:color w:val="auto"/>
                <w:sz w:val="18"/>
                <w:lang w:eastAsia="zh-CN"/>
              </w:rPr>
              <w:t>Feb 2021 - Mar 2021</w:t>
            </w:r>
          </w:p>
        </w:tc>
      </w:tr>
      <w:tr w:rsidR="00A83974" w:rsidRPr="008F2B68" w14:paraId="1CBC686F" w14:textId="77777777" w:rsidTr="00330177">
        <w:trPr>
          <w:cantSplit/>
          <w:trHeight w:val="397"/>
        </w:trPr>
        <w:tc>
          <w:tcPr>
            <w:tcW w:w="6997" w:type="dxa"/>
            <w:gridSpan w:val="2"/>
            <w:vMerge w:val="restart"/>
            <w:tcBorders>
              <w:top w:val="single" w:sz="4" w:space="0" w:color="auto"/>
              <w:right w:val="single" w:sz="4" w:space="0" w:color="auto"/>
            </w:tcBorders>
            <w:vAlign w:val="center"/>
          </w:tcPr>
          <w:p w14:paraId="2F5EC8B2" w14:textId="2952A7C0" w:rsidR="00A83974" w:rsidRPr="008F2B68" w:rsidRDefault="00202E11" w:rsidP="00A83974">
            <w:pPr>
              <w:pStyle w:val="E-mailSignature"/>
              <w:rPr>
                <w:bCs w:val="0"/>
                <w:color w:val="auto"/>
                <w:lang w:eastAsia="ko-KR"/>
              </w:rPr>
            </w:pPr>
            <w:r w:rsidRPr="00202E11">
              <w:rPr>
                <w:bCs w:val="0"/>
                <w:noProof/>
                <w:color w:val="auto"/>
              </w:rPr>
              <w:drawing>
                <wp:inline distT="0" distB="0" distL="0" distR="0" wp14:anchorId="78C3DABA" wp14:editId="5F59F1A4">
                  <wp:extent cx="4292600" cy="2495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2600" cy="2495550"/>
                          </a:xfrm>
                          <a:prstGeom prst="rect">
                            <a:avLst/>
                          </a:prstGeom>
                          <a:noFill/>
                          <a:ln>
                            <a:noFill/>
                          </a:ln>
                        </pic:spPr>
                      </pic:pic>
                    </a:graphicData>
                  </a:graphic>
                </wp:inline>
              </w:drawing>
            </w:r>
          </w:p>
        </w:tc>
        <w:tc>
          <w:tcPr>
            <w:tcW w:w="1319" w:type="dxa"/>
            <w:tcBorders>
              <w:top w:val="single" w:sz="4" w:space="0" w:color="auto"/>
              <w:left w:val="single" w:sz="4" w:space="0" w:color="auto"/>
              <w:bottom w:val="single" w:sz="4" w:space="0" w:color="auto"/>
              <w:right w:val="single" w:sz="4" w:space="0" w:color="auto"/>
            </w:tcBorders>
            <w:vAlign w:val="center"/>
          </w:tcPr>
          <w:p w14:paraId="62460FB5" w14:textId="77777777" w:rsidR="00A83974" w:rsidRPr="008F2B68" w:rsidRDefault="00A83974" w:rsidP="00A83974">
            <w:pPr>
              <w:rPr>
                <w:rFonts w:ascii="Arial" w:hAnsi="Arial" w:cs="Arial"/>
                <w:b/>
                <w:bCs w:val="0"/>
                <w:color w:val="auto"/>
              </w:rPr>
            </w:pP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34D571B0" w14:textId="77777777" w:rsidR="00A83974" w:rsidRPr="008F2B68" w:rsidRDefault="00A83974" w:rsidP="00A83974">
            <w:pPr>
              <w:jc w:val="center"/>
              <w:rPr>
                <w:rFonts w:ascii="Arial Narrow" w:hAnsi="Arial Narrow" w:cs="Arial"/>
                <w:b/>
                <w:bCs w:val="0"/>
                <w:color w:val="auto"/>
              </w:rPr>
            </w:pPr>
            <w:r w:rsidRPr="008F2B68">
              <w:rPr>
                <w:rFonts w:ascii="Arial Narrow" w:hAnsi="Arial Narrow" w:cs="Arial"/>
                <w:b/>
                <w:bCs w:val="0"/>
                <w:color w:val="auto"/>
              </w:rPr>
              <w:t>%</w:t>
            </w:r>
          </w:p>
          <w:p w14:paraId="7B774C18" w14:textId="77777777" w:rsidR="00A83974" w:rsidRPr="008F2B68" w:rsidRDefault="00A83974" w:rsidP="00A83974">
            <w:pPr>
              <w:jc w:val="center"/>
              <w:rPr>
                <w:rFonts w:ascii="Arial Narrow" w:hAnsi="Arial Narrow" w:cs="Arial"/>
                <w:b/>
                <w:bCs w:val="0"/>
                <w:color w:val="auto"/>
              </w:rPr>
            </w:pPr>
            <w:r w:rsidRPr="008F2B68">
              <w:rPr>
                <w:rFonts w:ascii="Arial Narrow" w:hAnsi="Arial Narrow" w:cs="Arial"/>
                <w:b/>
                <w:bCs w:val="0"/>
                <w:color w:val="auto"/>
              </w:rPr>
              <w:t>Change</w:t>
            </w:r>
          </w:p>
        </w:tc>
        <w:tc>
          <w:tcPr>
            <w:tcW w:w="1260" w:type="dxa"/>
            <w:tcBorders>
              <w:top w:val="single" w:sz="4" w:space="0" w:color="auto"/>
              <w:left w:val="single" w:sz="4" w:space="0" w:color="auto"/>
              <w:bottom w:val="single" w:sz="4" w:space="0" w:color="auto"/>
            </w:tcBorders>
            <w:shd w:val="clear" w:color="auto" w:fill="auto"/>
            <w:vAlign w:val="center"/>
          </w:tcPr>
          <w:p w14:paraId="2AAF28C9" w14:textId="77777777" w:rsidR="00A83974" w:rsidRPr="008F2B68" w:rsidRDefault="00A83974" w:rsidP="00A83974">
            <w:pPr>
              <w:jc w:val="center"/>
              <w:rPr>
                <w:rFonts w:ascii="Arial Narrow" w:hAnsi="Arial Narrow" w:cs="Arial"/>
                <w:b/>
                <w:bCs w:val="0"/>
                <w:color w:val="auto"/>
              </w:rPr>
            </w:pPr>
            <w:r w:rsidRPr="008F2B68">
              <w:rPr>
                <w:rFonts w:ascii="Arial Narrow" w:hAnsi="Arial Narrow" w:cs="Arial"/>
                <w:b/>
                <w:bCs w:val="0"/>
                <w:color w:val="auto"/>
              </w:rPr>
              <w:t>Number of Jobs</w:t>
            </w:r>
          </w:p>
        </w:tc>
      </w:tr>
      <w:tr w:rsidR="00A83974" w:rsidRPr="008F2B68" w14:paraId="2942157A" w14:textId="77777777" w:rsidTr="00330177">
        <w:trPr>
          <w:cantSplit/>
          <w:trHeight w:hRule="exact" w:val="1191"/>
        </w:trPr>
        <w:tc>
          <w:tcPr>
            <w:tcW w:w="6997" w:type="dxa"/>
            <w:gridSpan w:val="2"/>
            <w:vMerge/>
            <w:tcBorders>
              <w:right w:val="single" w:sz="4" w:space="0" w:color="auto"/>
            </w:tcBorders>
            <w:vAlign w:val="center"/>
          </w:tcPr>
          <w:p w14:paraId="02FF33C2" w14:textId="77777777" w:rsidR="00A83974" w:rsidRPr="008F2B68" w:rsidRDefault="00A83974" w:rsidP="00A83974">
            <w:pPr>
              <w:rPr>
                <w:color w:val="auto"/>
              </w:rPr>
            </w:pPr>
          </w:p>
        </w:tc>
        <w:tc>
          <w:tcPr>
            <w:tcW w:w="1319" w:type="dxa"/>
            <w:tcBorders>
              <w:top w:val="single" w:sz="4" w:space="0" w:color="auto"/>
              <w:left w:val="single" w:sz="4" w:space="0" w:color="auto"/>
              <w:bottom w:val="single" w:sz="4" w:space="0" w:color="auto"/>
              <w:right w:val="single" w:sz="4" w:space="0" w:color="auto"/>
            </w:tcBorders>
            <w:shd w:val="clear" w:color="auto" w:fill="9BBB59"/>
            <w:vAlign w:val="center"/>
          </w:tcPr>
          <w:p w14:paraId="13714D41" w14:textId="77777777" w:rsidR="00A83974" w:rsidRPr="008F2B68" w:rsidRDefault="00A83974" w:rsidP="00A83974">
            <w:pPr>
              <w:jc w:val="center"/>
              <w:rPr>
                <w:rFonts w:ascii="Arial Black" w:hAnsi="Arial Black" w:cs="Arial"/>
                <w:b/>
                <w:bCs w:val="0"/>
                <w:color w:val="FFFFFF" w:themeColor="background1"/>
              </w:rPr>
            </w:pPr>
            <w:r w:rsidRPr="008F2B68">
              <w:rPr>
                <w:rFonts w:ascii="Arial Black" w:hAnsi="Arial Black" w:cs="Arial"/>
                <w:color w:val="FFFFFF" w:themeColor="background1"/>
              </w:rPr>
              <w:t>Illinois</w:t>
            </w:r>
          </w:p>
        </w:tc>
        <w:tc>
          <w:tcPr>
            <w:tcW w:w="1111" w:type="dxa"/>
            <w:tcBorders>
              <w:top w:val="single" w:sz="4" w:space="0" w:color="auto"/>
              <w:left w:val="single" w:sz="4" w:space="0" w:color="auto"/>
              <w:bottom w:val="single" w:sz="4" w:space="0" w:color="auto"/>
              <w:right w:val="single" w:sz="4" w:space="0" w:color="auto"/>
            </w:tcBorders>
            <w:shd w:val="clear" w:color="auto" w:fill="CCFFCC"/>
            <w:vAlign w:val="center"/>
          </w:tcPr>
          <w:p w14:paraId="7CAD7DCB" w14:textId="7934B424" w:rsidR="00A83974" w:rsidRPr="00DF5A9C" w:rsidRDefault="00F420E2" w:rsidP="00202E11">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0</w:t>
            </w:r>
            <w:r w:rsidR="00DD37A9" w:rsidRPr="00DF5A9C">
              <w:rPr>
                <w:rFonts w:ascii="Arial Narrow" w:eastAsia="SimSun" w:hAnsi="Arial Narrow" w:cs="Arial"/>
                <w:b/>
                <w:bCs w:val="0"/>
                <w:color w:val="auto"/>
                <w:sz w:val="28"/>
                <w:szCs w:val="28"/>
                <w:lang w:eastAsia="zh-CN"/>
              </w:rPr>
              <w:t>.</w:t>
            </w:r>
            <w:r w:rsidR="00202E11" w:rsidRPr="00DF5A9C">
              <w:rPr>
                <w:rFonts w:ascii="Arial Narrow" w:eastAsia="SimSun" w:hAnsi="Arial Narrow" w:cs="Arial"/>
                <w:b/>
                <w:bCs w:val="0"/>
                <w:color w:val="auto"/>
                <w:sz w:val="28"/>
                <w:szCs w:val="28"/>
                <w:lang w:eastAsia="zh-CN"/>
              </w:rPr>
              <w:t>02</w:t>
            </w:r>
          </w:p>
        </w:tc>
        <w:tc>
          <w:tcPr>
            <w:tcW w:w="1260" w:type="dxa"/>
            <w:tcBorders>
              <w:top w:val="single" w:sz="4" w:space="0" w:color="auto"/>
              <w:left w:val="single" w:sz="4" w:space="0" w:color="auto"/>
              <w:bottom w:val="single" w:sz="4" w:space="0" w:color="auto"/>
              <w:right w:val="single" w:sz="4" w:space="0" w:color="auto"/>
            </w:tcBorders>
            <w:shd w:val="clear" w:color="auto" w:fill="CCFFCC"/>
            <w:vAlign w:val="center"/>
          </w:tcPr>
          <w:p w14:paraId="26BFDB05" w14:textId="7D5FF6F6" w:rsidR="00A83974" w:rsidRPr="00DF5A9C" w:rsidRDefault="00202E11" w:rsidP="00B46C8E">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1</w:t>
            </w:r>
            <w:r w:rsidR="00787439" w:rsidRPr="00DF5A9C">
              <w:rPr>
                <w:rFonts w:ascii="Arial Narrow" w:eastAsia="SimSun" w:hAnsi="Arial Narrow" w:cs="Arial"/>
                <w:b/>
                <w:bCs w:val="0"/>
                <w:color w:val="auto"/>
                <w:sz w:val="28"/>
                <w:szCs w:val="28"/>
                <w:lang w:eastAsia="zh-CN"/>
              </w:rPr>
              <w:t>00</w:t>
            </w:r>
          </w:p>
        </w:tc>
      </w:tr>
      <w:tr w:rsidR="00A83974" w:rsidRPr="008F2B68" w14:paraId="0964107E" w14:textId="77777777" w:rsidTr="00330177">
        <w:trPr>
          <w:cantSplit/>
          <w:trHeight w:hRule="exact" w:val="1191"/>
        </w:trPr>
        <w:tc>
          <w:tcPr>
            <w:tcW w:w="6997" w:type="dxa"/>
            <w:gridSpan w:val="2"/>
            <w:vMerge/>
            <w:tcBorders>
              <w:right w:val="single" w:sz="4" w:space="0" w:color="auto"/>
            </w:tcBorders>
            <w:vAlign w:val="center"/>
          </w:tcPr>
          <w:p w14:paraId="673EA7CF" w14:textId="77777777" w:rsidR="00A83974" w:rsidRPr="008F2B68" w:rsidRDefault="00A83974" w:rsidP="00A83974">
            <w:pPr>
              <w:rPr>
                <w:color w:val="auto"/>
              </w:rPr>
            </w:pPr>
          </w:p>
        </w:tc>
        <w:tc>
          <w:tcPr>
            <w:tcW w:w="1319" w:type="dxa"/>
            <w:tcBorders>
              <w:top w:val="single" w:sz="4" w:space="0" w:color="auto"/>
              <w:left w:val="single" w:sz="4" w:space="0" w:color="auto"/>
              <w:bottom w:val="single" w:sz="4" w:space="0" w:color="auto"/>
              <w:right w:val="single" w:sz="4" w:space="0" w:color="auto"/>
            </w:tcBorders>
            <w:shd w:val="clear" w:color="auto" w:fill="C0504D"/>
            <w:vAlign w:val="center"/>
          </w:tcPr>
          <w:p w14:paraId="69B89CC5" w14:textId="77777777" w:rsidR="00A83974" w:rsidRPr="008F2B68" w:rsidRDefault="00A83974" w:rsidP="00A83974">
            <w:pPr>
              <w:jc w:val="center"/>
              <w:rPr>
                <w:rFonts w:ascii="Arial Black" w:hAnsi="Arial Black" w:cs="Arial"/>
                <w:b/>
                <w:bCs w:val="0"/>
                <w:color w:val="FFFFFF" w:themeColor="background1"/>
              </w:rPr>
            </w:pPr>
            <w:r w:rsidRPr="008F2B68">
              <w:rPr>
                <w:rFonts w:ascii="Arial Black" w:hAnsi="Arial Black" w:cs="Arial"/>
                <w:color w:val="FFFFFF" w:themeColor="background1"/>
              </w:rPr>
              <w:t>RMW</w:t>
            </w:r>
          </w:p>
        </w:tc>
        <w:tc>
          <w:tcPr>
            <w:tcW w:w="1111" w:type="dxa"/>
            <w:tcBorders>
              <w:top w:val="single" w:sz="4" w:space="0" w:color="auto"/>
              <w:left w:val="single" w:sz="4" w:space="0" w:color="auto"/>
              <w:bottom w:val="single" w:sz="4" w:space="0" w:color="auto"/>
              <w:right w:val="single" w:sz="4" w:space="0" w:color="auto"/>
            </w:tcBorders>
            <w:shd w:val="clear" w:color="auto" w:fill="CCFFCC"/>
            <w:vAlign w:val="center"/>
          </w:tcPr>
          <w:p w14:paraId="6A6312F9" w14:textId="47B1CDED" w:rsidR="00A83974" w:rsidRPr="00DF5A9C" w:rsidRDefault="00F420E2" w:rsidP="00202E11">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0</w:t>
            </w:r>
            <w:r w:rsidR="00787439" w:rsidRPr="00DF5A9C">
              <w:rPr>
                <w:rFonts w:ascii="Arial Narrow" w:eastAsia="SimSun" w:hAnsi="Arial Narrow" w:cs="Arial"/>
                <w:b/>
                <w:bCs w:val="0"/>
                <w:color w:val="auto"/>
                <w:sz w:val="28"/>
                <w:szCs w:val="28"/>
                <w:lang w:eastAsia="zh-CN"/>
              </w:rPr>
              <w:t>.</w:t>
            </w:r>
            <w:r w:rsidR="00202E11" w:rsidRPr="00DF5A9C">
              <w:rPr>
                <w:rFonts w:ascii="Arial Narrow" w:eastAsia="SimSun" w:hAnsi="Arial Narrow" w:cs="Arial"/>
                <w:b/>
                <w:bCs w:val="0"/>
                <w:color w:val="auto"/>
                <w:sz w:val="28"/>
                <w:szCs w:val="28"/>
                <w:lang w:eastAsia="zh-CN"/>
              </w:rPr>
              <w:t>30</w:t>
            </w:r>
          </w:p>
        </w:tc>
        <w:tc>
          <w:tcPr>
            <w:tcW w:w="1260" w:type="dxa"/>
            <w:tcBorders>
              <w:top w:val="single" w:sz="4" w:space="0" w:color="auto"/>
              <w:left w:val="single" w:sz="4" w:space="0" w:color="auto"/>
              <w:bottom w:val="single" w:sz="4" w:space="0" w:color="auto"/>
              <w:right w:val="single" w:sz="4" w:space="0" w:color="auto"/>
            </w:tcBorders>
            <w:shd w:val="clear" w:color="auto" w:fill="CCFFCC"/>
            <w:vAlign w:val="center"/>
          </w:tcPr>
          <w:p w14:paraId="75DBB963" w14:textId="3C9636E3" w:rsidR="00A83974" w:rsidRPr="00DF5A9C" w:rsidRDefault="00202E11" w:rsidP="00202E11">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8</w:t>
            </w:r>
            <w:r w:rsidR="002B6796" w:rsidRPr="00DF5A9C">
              <w:rPr>
                <w:rFonts w:ascii="Arial Narrow" w:eastAsia="SimSun" w:hAnsi="Arial Narrow" w:cs="Arial"/>
                <w:b/>
                <w:bCs w:val="0"/>
                <w:color w:val="auto"/>
                <w:sz w:val="28"/>
                <w:szCs w:val="28"/>
                <w:lang w:eastAsia="zh-CN"/>
              </w:rPr>
              <w:t>,</w:t>
            </w:r>
            <w:r w:rsidRPr="00DF5A9C">
              <w:rPr>
                <w:rFonts w:ascii="Arial Narrow" w:eastAsia="SimSun" w:hAnsi="Arial Narrow" w:cs="Arial"/>
                <w:b/>
                <w:bCs w:val="0"/>
                <w:color w:val="auto"/>
                <w:sz w:val="28"/>
                <w:szCs w:val="28"/>
                <w:lang w:eastAsia="zh-CN"/>
              </w:rPr>
              <w:t>0</w:t>
            </w:r>
            <w:r w:rsidR="002B6796" w:rsidRPr="00DF5A9C">
              <w:rPr>
                <w:rFonts w:ascii="Arial Narrow" w:eastAsia="SimSun" w:hAnsi="Arial Narrow" w:cs="Arial"/>
                <w:b/>
                <w:bCs w:val="0"/>
                <w:color w:val="auto"/>
                <w:sz w:val="28"/>
                <w:szCs w:val="28"/>
                <w:lang w:eastAsia="zh-CN"/>
              </w:rPr>
              <w:t>0</w:t>
            </w:r>
            <w:r w:rsidR="009C3AC1" w:rsidRPr="00DF5A9C">
              <w:rPr>
                <w:rFonts w:ascii="Arial Narrow" w:eastAsia="SimSun" w:hAnsi="Arial Narrow" w:cs="Arial"/>
                <w:b/>
                <w:bCs w:val="0"/>
                <w:color w:val="auto"/>
                <w:sz w:val="28"/>
                <w:szCs w:val="28"/>
                <w:lang w:eastAsia="zh-CN"/>
              </w:rPr>
              <w:t>0</w:t>
            </w:r>
          </w:p>
        </w:tc>
      </w:tr>
      <w:tr w:rsidR="00A83974" w:rsidRPr="008F2B68" w14:paraId="2B061CE9" w14:textId="77777777" w:rsidTr="00330177">
        <w:trPr>
          <w:cantSplit/>
          <w:trHeight w:hRule="exact" w:val="1191"/>
        </w:trPr>
        <w:tc>
          <w:tcPr>
            <w:tcW w:w="6997" w:type="dxa"/>
            <w:gridSpan w:val="2"/>
            <w:vMerge/>
            <w:tcBorders>
              <w:right w:val="single" w:sz="4" w:space="0" w:color="auto"/>
            </w:tcBorders>
            <w:vAlign w:val="center"/>
          </w:tcPr>
          <w:p w14:paraId="5ED95942" w14:textId="77777777" w:rsidR="00A83974" w:rsidRPr="008F2B68" w:rsidRDefault="00A83974" w:rsidP="00A83974">
            <w:pPr>
              <w:rPr>
                <w:color w:val="auto"/>
              </w:rPr>
            </w:pPr>
          </w:p>
        </w:tc>
        <w:tc>
          <w:tcPr>
            <w:tcW w:w="1319" w:type="dxa"/>
            <w:tcBorders>
              <w:top w:val="single" w:sz="4" w:space="0" w:color="auto"/>
              <w:left w:val="single" w:sz="4" w:space="0" w:color="auto"/>
              <w:bottom w:val="single" w:sz="4" w:space="0" w:color="auto"/>
              <w:right w:val="single" w:sz="4" w:space="0" w:color="auto"/>
            </w:tcBorders>
            <w:shd w:val="clear" w:color="auto" w:fill="4F81BD"/>
            <w:vAlign w:val="center"/>
          </w:tcPr>
          <w:p w14:paraId="53422E9D" w14:textId="77777777" w:rsidR="00A83974" w:rsidRPr="008F2B68" w:rsidRDefault="00A83974" w:rsidP="00A83974">
            <w:pPr>
              <w:jc w:val="center"/>
              <w:rPr>
                <w:rFonts w:ascii="Arial Black" w:hAnsi="Arial Black" w:cs="Arial"/>
                <w:b/>
                <w:bCs w:val="0"/>
                <w:color w:val="FFFFFF" w:themeColor="background1"/>
              </w:rPr>
            </w:pPr>
            <w:r w:rsidRPr="008F2B68">
              <w:rPr>
                <w:rFonts w:ascii="Arial Black" w:hAnsi="Arial Black" w:cs="Arial"/>
                <w:color w:val="FFFFFF" w:themeColor="background1"/>
              </w:rPr>
              <w:t>Nation</w:t>
            </w:r>
          </w:p>
        </w:tc>
        <w:tc>
          <w:tcPr>
            <w:tcW w:w="1111" w:type="dxa"/>
            <w:tcBorders>
              <w:top w:val="single" w:sz="4" w:space="0" w:color="auto"/>
              <w:left w:val="single" w:sz="4" w:space="0" w:color="auto"/>
              <w:bottom w:val="single" w:sz="4" w:space="0" w:color="auto"/>
              <w:right w:val="single" w:sz="4" w:space="0" w:color="auto"/>
            </w:tcBorders>
            <w:shd w:val="clear" w:color="auto" w:fill="CCFFCC"/>
            <w:vAlign w:val="center"/>
          </w:tcPr>
          <w:p w14:paraId="2D031D9F" w14:textId="0DDFB179" w:rsidR="00A83974" w:rsidRPr="00DF5A9C" w:rsidRDefault="00445049" w:rsidP="00202E11">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0</w:t>
            </w:r>
            <w:r w:rsidR="006A4FD6" w:rsidRPr="00DF5A9C">
              <w:rPr>
                <w:rFonts w:ascii="Arial Narrow" w:eastAsia="SimSun" w:hAnsi="Arial Narrow" w:cs="Arial"/>
                <w:b/>
                <w:bCs w:val="0"/>
                <w:color w:val="auto"/>
                <w:sz w:val="28"/>
                <w:szCs w:val="28"/>
                <w:lang w:eastAsia="zh-CN"/>
              </w:rPr>
              <w:t>.</w:t>
            </w:r>
            <w:r w:rsidR="00202E11" w:rsidRPr="00DF5A9C">
              <w:rPr>
                <w:rFonts w:ascii="Arial Narrow" w:eastAsia="SimSun" w:hAnsi="Arial Narrow" w:cs="Arial"/>
                <w:b/>
                <w:bCs w:val="0"/>
                <w:color w:val="auto"/>
                <w:sz w:val="28"/>
                <w:szCs w:val="28"/>
                <w:lang w:eastAsia="zh-CN"/>
              </w:rPr>
              <w:t>43</w:t>
            </w:r>
          </w:p>
        </w:tc>
        <w:tc>
          <w:tcPr>
            <w:tcW w:w="1260" w:type="dxa"/>
            <w:tcBorders>
              <w:top w:val="single" w:sz="4" w:space="0" w:color="auto"/>
              <w:left w:val="single" w:sz="4" w:space="0" w:color="auto"/>
              <w:bottom w:val="single" w:sz="4" w:space="0" w:color="auto"/>
              <w:right w:val="single" w:sz="4" w:space="0" w:color="auto"/>
            </w:tcBorders>
            <w:shd w:val="clear" w:color="auto" w:fill="CCFFCC"/>
            <w:vAlign w:val="center"/>
          </w:tcPr>
          <w:p w14:paraId="6B941568" w14:textId="5A54E67A" w:rsidR="00A83974" w:rsidRPr="00DF5A9C" w:rsidRDefault="00202E11" w:rsidP="0003446B">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53</w:t>
            </w:r>
            <w:r w:rsidR="00787439" w:rsidRPr="00DF5A9C">
              <w:rPr>
                <w:rFonts w:ascii="Arial Narrow" w:eastAsia="SimSun" w:hAnsi="Arial Narrow" w:cs="Arial"/>
                <w:b/>
                <w:bCs w:val="0"/>
                <w:color w:val="auto"/>
                <w:sz w:val="28"/>
                <w:szCs w:val="28"/>
                <w:lang w:eastAsia="zh-CN"/>
              </w:rPr>
              <w:t>,000</w:t>
            </w:r>
          </w:p>
        </w:tc>
      </w:tr>
    </w:tbl>
    <w:p w14:paraId="3E9CB2A7" w14:textId="77777777" w:rsidR="00F60114" w:rsidRPr="008F2B68" w:rsidRDefault="00F60114" w:rsidP="00A83974">
      <w:pPr>
        <w:rPr>
          <w:b/>
          <w:bCs w:val="0"/>
          <w:color w:val="auto"/>
          <w:sz w:val="12"/>
          <w:lang w:eastAsia="ko-KR"/>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97"/>
        <w:gridCol w:w="2700"/>
        <w:gridCol w:w="1350"/>
        <w:gridCol w:w="1080"/>
        <w:gridCol w:w="1255"/>
      </w:tblGrid>
      <w:tr w:rsidR="00330177" w:rsidRPr="008F2B68" w14:paraId="183022FF" w14:textId="77777777" w:rsidTr="002040A3">
        <w:trPr>
          <w:trHeight w:val="259"/>
        </w:trPr>
        <w:tc>
          <w:tcPr>
            <w:tcW w:w="4297" w:type="dxa"/>
            <w:tcBorders>
              <w:top w:val="single" w:sz="4" w:space="0" w:color="auto"/>
              <w:bottom w:val="single" w:sz="4" w:space="0" w:color="auto"/>
            </w:tcBorders>
            <w:shd w:val="clear" w:color="auto" w:fill="E6E6E6"/>
          </w:tcPr>
          <w:p w14:paraId="1C7E91DA" w14:textId="5A3CC451" w:rsidR="00A83974" w:rsidRPr="00DF5A9C" w:rsidRDefault="002040A3" w:rsidP="002040A3">
            <w:pPr>
              <w:tabs>
                <w:tab w:val="left" w:pos="4484"/>
                <w:tab w:val="right" w:pos="4696"/>
              </w:tabs>
              <w:rPr>
                <w:b/>
                <w:bCs w:val="0"/>
                <w:color w:val="auto"/>
              </w:rPr>
            </w:pPr>
            <w:r w:rsidRPr="00DF5A9C">
              <w:rPr>
                <w:rFonts w:ascii="Arial Black" w:hAnsi="Arial Black"/>
                <w:color w:val="auto"/>
                <w:sz w:val="18"/>
              </w:rPr>
              <w:t xml:space="preserve">Trade, transportation &amp; utilities (TTU)                              </w:t>
            </w:r>
          </w:p>
        </w:tc>
        <w:tc>
          <w:tcPr>
            <w:tcW w:w="2700" w:type="dxa"/>
            <w:tcBorders>
              <w:top w:val="single" w:sz="4" w:space="0" w:color="auto"/>
              <w:bottom w:val="single" w:sz="4" w:space="0" w:color="auto"/>
              <w:right w:val="single" w:sz="4" w:space="0" w:color="auto"/>
            </w:tcBorders>
            <w:shd w:val="clear" w:color="auto" w:fill="E6E6E6"/>
          </w:tcPr>
          <w:p w14:paraId="3EAE223A" w14:textId="3F3793C0" w:rsidR="00A83974" w:rsidRPr="00DF5A9C" w:rsidRDefault="00A24F39" w:rsidP="00CB432D">
            <w:pPr>
              <w:ind w:right="252"/>
              <w:rPr>
                <w:b/>
                <w:bCs w:val="0"/>
                <w:color w:val="auto"/>
                <w:lang w:eastAsia="ko-KR"/>
              </w:rPr>
            </w:pPr>
            <w:r w:rsidRPr="00DF5A9C">
              <w:rPr>
                <w:rFonts w:ascii="Arial Black" w:eastAsia="SimSun" w:hAnsi="Arial Black" w:cs="Batang"/>
                <w:color w:val="auto"/>
                <w:sz w:val="18"/>
                <w:lang w:eastAsia="zh-CN"/>
              </w:rPr>
              <w:t xml:space="preserve"> </w:t>
            </w:r>
            <w:r w:rsidR="00D229AC" w:rsidRPr="00DF5A9C">
              <w:rPr>
                <w:rFonts w:ascii="Arial Black" w:eastAsia="SimSun" w:hAnsi="Arial Black" w:cs="Batang"/>
                <w:color w:val="auto"/>
                <w:sz w:val="18"/>
                <w:lang w:eastAsia="zh-CN"/>
              </w:rPr>
              <w:t>Feb 2021 - Mar 2021</w:t>
            </w:r>
          </w:p>
        </w:tc>
        <w:tc>
          <w:tcPr>
            <w:tcW w:w="1350" w:type="dxa"/>
            <w:tcBorders>
              <w:top w:val="single" w:sz="4" w:space="0" w:color="auto"/>
              <w:left w:val="single" w:sz="4" w:space="0" w:color="auto"/>
              <w:bottom w:val="single" w:sz="4" w:space="0" w:color="auto"/>
              <w:right w:val="single" w:sz="4" w:space="0" w:color="auto"/>
            </w:tcBorders>
            <w:shd w:val="clear" w:color="auto" w:fill="E6E6E6"/>
          </w:tcPr>
          <w:p w14:paraId="3963D03B" w14:textId="77777777" w:rsidR="00A83974" w:rsidRPr="00DF5A9C" w:rsidRDefault="00A83974" w:rsidP="00A83974">
            <w:pPr>
              <w:rPr>
                <w:b/>
                <w:bCs w:val="0"/>
                <w:color w:val="auto"/>
              </w:rPr>
            </w:pPr>
          </w:p>
        </w:tc>
        <w:tc>
          <w:tcPr>
            <w:tcW w:w="2335" w:type="dxa"/>
            <w:gridSpan w:val="2"/>
            <w:tcBorders>
              <w:top w:val="single" w:sz="4" w:space="0" w:color="auto"/>
              <w:left w:val="single" w:sz="4" w:space="0" w:color="auto"/>
              <w:bottom w:val="single" w:sz="4" w:space="0" w:color="auto"/>
            </w:tcBorders>
            <w:shd w:val="clear" w:color="auto" w:fill="E6E6E6"/>
            <w:vAlign w:val="center"/>
          </w:tcPr>
          <w:p w14:paraId="45383403" w14:textId="7F47920A" w:rsidR="00A83974" w:rsidRPr="00DF5A9C" w:rsidRDefault="00D229AC" w:rsidP="00A83974">
            <w:pPr>
              <w:jc w:val="center"/>
              <w:rPr>
                <w:rFonts w:ascii="Arial Narrow" w:hAnsi="Arial Narrow" w:cs="Arial"/>
                <w:b/>
                <w:bCs w:val="0"/>
                <w:color w:val="auto"/>
                <w:lang w:eastAsia="ko-KR"/>
              </w:rPr>
            </w:pPr>
            <w:r w:rsidRPr="00DF5A9C">
              <w:rPr>
                <w:rFonts w:ascii="Arial Black" w:eastAsia="SimSun" w:hAnsi="Arial Black" w:cs="Batang"/>
                <w:color w:val="auto"/>
                <w:sz w:val="18"/>
                <w:lang w:eastAsia="zh-CN"/>
              </w:rPr>
              <w:t>Feb 2021 - Mar 2021</w:t>
            </w:r>
          </w:p>
        </w:tc>
      </w:tr>
      <w:tr w:rsidR="00330177" w:rsidRPr="008F2B68" w14:paraId="3368668B" w14:textId="77777777" w:rsidTr="00330177">
        <w:trPr>
          <w:cantSplit/>
          <w:trHeight w:val="397"/>
        </w:trPr>
        <w:tc>
          <w:tcPr>
            <w:tcW w:w="6997" w:type="dxa"/>
            <w:gridSpan w:val="2"/>
            <w:vMerge w:val="restart"/>
            <w:tcBorders>
              <w:top w:val="single" w:sz="4" w:space="0" w:color="auto"/>
              <w:right w:val="single" w:sz="4" w:space="0" w:color="auto"/>
            </w:tcBorders>
            <w:vAlign w:val="center"/>
          </w:tcPr>
          <w:p w14:paraId="09BB4431" w14:textId="1BF7DC28" w:rsidR="00A83974" w:rsidRPr="008F2B68" w:rsidRDefault="00330177" w:rsidP="00A83974">
            <w:pPr>
              <w:pStyle w:val="E-mailSignature"/>
              <w:rPr>
                <w:bCs w:val="0"/>
                <w:color w:val="auto"/>
                <w:lang w:eastAsia="ko-KR"/>
              </w:rPr>
            </w:pPr>
            <w:r w:rsidRPr="00330177">
              <w:rPr>
                <w:bCs w:val="0"/>
                <w:noProof/>
                <w:color w:val="auto"/>
              </w:rPr>
              <w:drawing>
                <wp:inline distT="0" distB="0" distL="0" distR="0" wp14:anchorId="44700D15" wp14:editId="0ADBAE63">
                  <wp:extent cx="4292600" cy="23945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42980" cy="2422689"/>
                          </a:xfrm>
                          <a:prstGeom prst="rect">
                            <a:avLst/>
                          </a:prstGeom>
                          <a:noFill/>
                          <a:ln>
                            <a:noFill/>
                          </a:ln>
                        </pic:spPr>
                      </pic:pic>
                    </a:graphicData>
                  </a:graphic>
                </wp:inline>
              </w:drawing>
            </w:r>
          </w:p>
        </w:tc>
        <w:tc>
          <w:tcPr>
            <w:tcW w:w="1350" w:type="dxa"/>
            <w:tcBorders>
              <w:top w:val="single" w:sz="4" w:space="0" w:color="auto"/>
              <w:left w:val="single" w:sz="4" w:space="0" w:color="auto"/>
              <w:bottom w:val="single" w:sz="4" w:space="0" w:color="auto"/>
              <w:right w:val="single" w:sz="4" w:space="0" w:color="auto"/>
            </w:tcBorders>
            <w:vAlign w:val="center"/>
          </w:tcPr>
          <w:p w14:paraId="7033BE13" w14:textId="77777777" w:rsidR="00A83974" w:rsidRPr="008F2B68" w:rsidRDefault="00A83974" w:rsidP="00A83974">
            <w:pPr>
              <w:rPr>
                <w:rFonts w:ascii="Arial" w:hAnsi="Arial" w:cs="Arial"/>
                <w:b/>
                <w:bCs w:val="0"/>
                <w:color w:val="auto"/>
              </w:rPr>
            </w:pPr>
          </w:p>
        </w:tc>
        <w:tc>
          <w:tcPr>
            <w:tcW w:w="1080" w:type="dxa"/>
            <w:tcBorders>
              <w:top w:val="single" w:sz="4" w:space="0" w:color="auto"/>
              <w:left w:val="single" w:sz="4" w:space="0" w:color="auto"/>
              <w:bottom w:val="single" w:sz="4" w:space="0" w:color="auto"/>
              <w:right w:val="single" w:sz="4" w:space="0" w:color="auto"/>
            </w:tcBorders>
            <w:vAlign w:val="center"/>
          </w:tcPr>
          <w:p w14:paraId="0C0FDA8A" w14:textId="77777777" w:rsidR="00A83974" w:rsidRPr="008F2B68" w:rsidRDefault="00A83974" w:rsidP="00A83974">
            <w:pPr>
              <w:jc w:val="center"/>
              <w:rPr>
                <w:rFonts w:ascii="Arial Narrow" w:hAnsi="Arial Narrow" w:cs="Arial"/>
                <w:b/>
                <w:bCs w:val="0"/>
                <w:color w:val="auto"/>
              </w:rPr>
            </w:pPr>
            <w:r w:rsidRPr="008F2B68">
              <w:rPr>
                <w:rFonts w:ascii="Arial Narrow" w:hAnsi="Arial Narrow" w:cs="Arial"/>
                <w:b/>
                <w:bCs w:val="0"/>
                <w:color w:val="auto"/>
              </w:rPr>
              <w:t>%</w:t>
            </w:r>
          </w:p>
          <w:p w14:paraId="573F8885" w14:textId="77777777" w:rsidR="00A83974" w:rsidRPr="008F2B68" w:rsidRDefault="00A83974" w:rsidP="00A83974">
            <w:pPr>
              <w:jc w:val="center"/>
              <w:rPr>
                <w:rFonts w:ascii="Arial Narrow" w:hAnsi="Arial Narrow" w:cs="Arial"/>
                <w:b/>
                <w:bCs w:val="0"/>
                <w:color w:val="auto"/>
              </w:rPr>
            </w:pPr>
            <w:r w:rsidRPr="008F2B68">
              <w:rPr>
                <w:rFonts w:ascii="Arial Narrow" w:hAnsi="Arial Narrow" w:cs="Arial"/>
                <w:b/>
                <w:bCs w:val="0"/>
                <w:color w:val="auto"/>
              </w:rPr>
              <w:t>Change</w:t>
            </w:r>
          </w:p>
        </w:tc>
        <w:tc>
          <w:tcPr>
            <w:tcW w:w="1255" w:type="dxa"/>
            <w:tcBorders>
              <w:top w:val="single" w:sz="4" w:space="0" w:color="auto"/>
              <w:left w:val="single" w:sz="4" w:space="0" w:color="auto"/>
              <w:bottom w:val="single" w:sz="4" w:space="0" w:color="auto"/>
            </w:tcBorders>
            <w:vAlign w:val="center"/>
          </w:tcPr>
          <w:p w14:paraId="3B652C7C" w14:textId="77777777" w:rsidR="00A83974" w:rsidRPr="008F2B68" w:rsidRDefault="00A83974" w:rsidP="00A83974">
            <w:pPr>
              <w:jc w:val="center"/>
              <w:rPr>
                <w:rFonts w:ascii="Arial Narrow" w:hAnsi="Arial Narrow" w:cs="Arial"/>
                <w:b/>
                <w:bCs w:val="0"/>
                <w:color w:val="auto"/>
              </w:rPr>
            </w:pPr>
            <w:r w:rsidRPr="008F2B68">
              <w:rPr>
                <w:rFonts w:ascii="Arial Narrow" w:hAnsi="Arial Narrow" w:cs="Arial"/>
                <w:b/>
                <w:bCs w:val="0"/>
                <w:color w:val="auto"/>
              </w:rPr>
              <w:t>Number of Jobs</w:t>
            </w:r>
          </w:p>
        </w:tc>
      </w:tr>
      <w:tr w:rsidR="00330177" w:rsidRPr="008F2B68" w14:paraId="05AA3454" w14:textId="77777777" w:rsidTr="00330177">
        <w:trPr>
          <w:cantSplit/>
          <w:trHeight w:hRule="exact" w:val="1191"/>
        </w:trPr>
        <w:tc>
          <w:tcPr>
            <w:tcW w:w="6997" w:type="dxa"/>
            <w:gridSpan w:val="2"/>
            <w:vMerge/>
            <w:tcBorders>
              <w:right w:val="single" w:sz="4" w:space="0" w:color="auto"/>
            </w:tcBorders>
            <w:vAlign w:val="center"/>
          </w:tcPr>
          <w:p w14:paraId="47329FA3" w14:textId="77777777" w:rsidR="00A83974" w:rsidRPr="008F2B68" w:rsidRDefault="00A83974" w:rsidP="00A83974">
            <w:pPr>
              <w:rPr>
                <w:color w:val="auto"/>
              </w:rPr>
            </w:pPr>
          </w:p>
        </w:tc>
        <w:tc>
          <w:tcPr>
            <w:tcW w:w="1350" w:type="dxa"/>
            <w:tcBorders>
              <w:top w:val="single" w:sz="4" w:space="0" w:color="auto"/>
              <w:left w:val="single" w:sz="4" w:space="0" w:color="auto"/>
              <w:bottom w:val="single" w:sz="4" w:space="0" w:color="auto"/>
              <w:right w:val="single" w:sz="4" w:space="0" w:color="auto"/>
            </w:tcBorders>
            <w:shd w:val="clear" w:color="auto" w:fill="9BBB59"/>
            <w:vAlign w:val="center"/>
          </w:tcPr>
          <w:p w14:paraId="7C231271" w14:textId="77777777" w:rsidR="00A83974" w:rsidRPr="008F2B68" w:rsidRDefault="00A83974" w:rsidP="00A83974">
            <w:pPr>
              <w:jc w:val="center"/>
              <w:rPr>
                <w:rFonts w:ascii="Arial Black" w:hAnsi="Arial Black" w:cs="Arial"/>
                <w:b/>
                <w:bCs w:val="0"/>
                <w:color w:val="FFFFFF" w:themeColor="background1"/>
              </w:rPr>
            </w:pPr>
            <w:r w:rsidRPr="008F2B68">
              <w:rPr>
                <w:rFonts w:ascii="Arial Black" w:hAnsi="Arial Black" w:cs="Arial"/>
                <w:color w:val="FFFFFF" w:themeColor="background1"/>
              </w:rPr>
              <w:t>Illinois</w:t>
            </w:r>
          </w:p>
        </w:tc>
        <w:tc>
          <w:tcPr>
            <w:tcW w:w="1080" w:type="dxa"/>
            <w:tcBorders>
              <w:top w:val="single" w:sz="4" w:space="0" w:color="auto"/>
              <w:left w:val="single" w:sz="4" w:space="0" w:color="auto"/>
              <w:bottom w:val="single" w:sz="4" w:space="0" w:color="auto"/>
              <w:right w:val="single" w:sz="4" w:space="0" w:color="auto"/>
            </w:tcBorders>
            <w:shd w:val="clear" w:color="auto" w:fill="CCFFCC"/>
            <w:vAlign w:val="center"/>
          </w:tcPr>
          <w:p w14:paraId="68877E45" w14:textId="221EC35B" w:rsidR="00A83974" w:rsidRPr="00DF5A9C" w:rsidRDefault="00CB4506" w:rsidP="00330177">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0</w:t>
            </w:r>
            <w:r w:rsidR="001F4887" w:rsidRPr="00DF5A9C">
              <w:rPr>
                <w:rFonts w:ascii="Arial Narrow" w:eastAsia="SimSun" w:hAnsi="Arial Narrow" w:cs="Arial"/>
                <w:b/>
                <w:bCs w:val="0"/>
                <w:color w:val="auto"/>
                <w:sz w:val="28"/>
                <w:szCs w:val="28"/>
                <w:lang w:eastAsia="zh-CN"/>
              </w:rPr>
              <w:t>.</w:t>
            </w:r>
            <w:r w:rsidR="00330177" w:rsidRPr="00DF5A9C">
              <w:rPr>
                <w:rFonts w:ascii="Arial Narrow" w:eastAsia="SimSun" w:hAnsi="Arial Narrow" w:cs="Arial"/>
                <w:b/>
                <w:bCs w:val="0"/>
                <w:color w:val="auto"/>
                <w:sz w:val="28"/>
                <w:szCs w:val="28"/>
                <w:lang w:eastAsia="zh-CN"/>
              </w:rPr>
              <w:t>17</w:t>
            </w:r>
          </w:p>
        </w:tc>
        <w:tc>
          <w:tcPr>
            <w:tcW w:w="1255" w:type="dxa"/>
            <w:tcBorders>
              <w:top w:val="single" w:sz="4" w:space="0" w:color="auto"/>
              <w:left w:val="single" w:sz="4" w:space="0" w:color="auto"/>
              <w:bottom w:val="single" w:sz="4" w:space="0" w:color="auto"/>
              <w:right w:val="single" w:sz="4" w:space="0" w:color="auto"/>
            </w:tcBorders>
            <w:shd w:val="clear" w:color="auto" w:fill="CCFFCC"/>
            <w:vAlign w:val="center"/>
          </w:tcPr>
          <w:p w14:paraId="31041BC5" w14:textId="5B3806DE" w:rsidR="00A83974" w:rsidRPr="00DF5A9C" w:rsidRDefault="00D36880" w:rsidP="00330177">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 xml:space="preserve"> </w:t>
            </w:r>
            <w:r w:rsidR="00B46C8E" w:rsidRPr="00DF5A9C">
              <w:rPr>
                <w:rFonts w:ascii="Arial Narrow" w:eastAsia="SimSun" w:hAnsi="Arial Narrow" w:cs="Arial"/>
                <w:b/>
                <w:bCs w:val="0"/>
                <w:color w:val="auto"/>
                <w:sz w:val="28"/>
                <w:szCs w:val="28"/>
                <w:lang w:eastAsia="zh-CN"/>
              </w:rPr>
              <w:t>2</w:t>
            </w:r>
            <w:r w:rsidRPr="00DF5A9C">
              <w:rPr>
                <w:rFonts w:ascii="Arial Narrow" w:eastAsia="SimSun" w:hAnsi="Arial Narrow" w:cs="Arial"/>
                <w:b/>
                <w:bCs w:val="0"/>
                <w:color w:val="auto"/>
                <w:sz w:val="28"/>
                <w:szCs w:val="28"/>
                <w:lang w:eastAsia="zh-CN"/>
              </w:rPr>
              <w:t>,</w:t>
            </w:r>
            <w:r w:rsidR="00330177" w:rsidRPr="00DF5A9C">
              <w:rPr>
                <w:rFonts w:ascii="Arial Narrow" w:eastAsia="SimSun" w:hAnsi="Arial Narrow" w:cs="Arial"/>
                <w:b/>
                <w:bCs w:val="0"/>
                <w:color w:val="auto"/>
                <w:sz w:val="28"/>
                <w:szCs w:val="28"/>
                <w:lang w:eastAsia="zh-CN"/>
              </w:rPr>
              <w:t>0</w:t>
            </w:r>
            <w:r w:rsidRPr="00DF5A9C">
              <w:rPr>
                <w:rFonts w:ascii="Arial Narrow" w:eastAsia="SimSun" w:hAnsi="Arial Narrow" w:cs="Arial"/>
                <w:b/>
                <w:bCs w:val="0"/>
                <w:color w:val="auto"/>
                <w:sz w:val="28"/>
                <w:szCs w:val="28"/>
                <w:lang w:eastAsia="zh-CN"/>
              </w:rPr>
              <w:t>00</w:t>
            </w:r>
          </w:p>
        </w:tc>
      </w:tr>
      <w:tr w:rsidR="00330177" w:rsidRPr="008F2B68" w14:paraId="603BF0E5" w14:textId="77777777" w:rsidTr="00330177">
        <w:trPr>
          <w:cantSplit/>
          <w:trHeight w:hRule="exact" w:val="1191"/>
        </w:trPr>
        <w:tc>
          <w:tcPr>
            <w:tcW w:w="6997" w:type="dxa"/>
            <w:gridSpan w:val="2"/>
            <w:vMerge/>
            <w:tcBorders>
              <w:right w:val="single" w:sz="4" w:space="0" w:color="auto"/>
            </w:tcBorders>
            <w:vAlign w:val="center"/>
          </w:tcPr>
          <w:p w14:paraId="6DA6333C" w14:textId="77777777" w:rsidR="00A83974" w:rsidRPr="008F2B68" w:rsidRDefault="00A83974" w:rsidP="00A83974">
            <w:pPr>
              <w:rPr>
                <w:color w:val="auto"/>
              </w:rPr>
            </w:pPr>
          </w:p>
        </w:tc>
        <w:tc>
          <w:tcPr>
            <w:tcW w:w="1350" w:type="dxa"/>
            <w:tcBorders>
              <w:top w:val="single" w:sz="4" w:space="0" w:color="auto"/>
              <w:left w:val="single" w:sz="4" w:space="0" w:color="auto"/>
              <w:bottom w:val="single" w:sz="4" w:space="0" w:color="auto"/>
              <w:right w:val="single" w:sz="4" w:space="0" w:color="auto"/>
            </w:tcBorders>
            <w:shd w:val="clear" w:color="auto" w:fill="C0504D"/>
            <w:vAlign w:val="center"/>
          </w:tcPr>
          <w:p w14:paraId="1C0871E5" w14:textId="77777777" w:rsidR="00A83974" w:rsidRPr="008F2B68" w:rsidRDefault="00A83974" w:rsidP="00A83974">
            <w:pPr>
              <w:jc w:val="center"/>
              <w:rPr>
                <w:rFonts w:ascii="Arial Black" w:hAnsi="Arial Black" w:cs="Arial"/>
                <w:b/>
                <w:bCs w:val="0"/>
                <w:color w:val="FFFFFF" w:themeColor="background1"/>
              </w:rPr>
            </w:pPr>
            <w:r w:rsidRPr="008F2B68">
              <w:rPr>
                <w:rFonts w:ascii="Arial Black" w:hAnsi="Arial Black" w:cs="Arial"/>
                <w:color w:val="FFFFFF" w:themeColor="background1"/>
              </w:rPr>
              <w:t>RMW</w:t>
            </w:r>
          </w:p>
        </w:tc>
        <w:tc>
          <w:tcPr>
            <w:tcW w:w="1080" w:type="dxa"/>
            <w:tcBorders>
              <w:top w:val="single" w:sz="4" w:space="0" w:color="auto"/>
              <w:left w:val="single" w:sz="4" w:space="0" w:color="auto"/>
              <w:bottom w:val="single" w:sz="4" w:space="0" w:color="auto"/>
              <w:right w:val="single" w:sz="4" w:space="0" w:color="auto"/>
            </w:tcBorders>
            <w:shd w:val="clear" w:color="auto" w:fill="CCFFCC"/>
            <w:vAlign w:val="center"/>
          </w:tcPr>
          <w:p w14:paraId="0B0623A7" w14:textId="779CF30B" w:rsidR="00A83974" w:rsidRPr="00DF5A9C" w:rsidRDefault="00B46C8E" w:rsidP="00330177">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0</w:t>
            </w:r>
            <w:r w:rsidR="001F4887" w:rsidRPr="00DF5A9C">
              <w:rPr>
                <w:rFonts w:ascii="Arial Narrow" w:eastAsia="SimSun" w:hAnsi="Arial Narrow" w:cs="Arial"/>
                <w:b/>
                <w:bCs w:val="0"/>
                <w:color w:val="auto"/>
                <w:sz w:val="28"/>
                <w:szCs w:val="28"/>
                <w:lang w:eastAsia="zh-CN"/>
              </w:rPr>
              <w:t>.</w:t>
            </w:r>
            <w:r w:rsidR="00517165" w:rsidRPr="00DF5A9C">
              <w:rPr>
                <w:rFonts w:ascii="Arial Narrow" w:eastAsia="SimSun" w:hAnsi="Arial Narrow" w:cs="Arial"/>
                <w:b/>
                <w:bCs w:val="0"/>
                <w:color w:val="auto"/>
                <w:sz w:val="28"/>
                <w:szCs w:val="28"/>
                <w:lang w:eastAsia="zh-CN"/>
              </w:rPr>
              <w:t>0</w:t>
            </w:r>
            <w:r w:rsidR="00330177" w:rsidRPr="00DF5A9C">
              <w:rPr>
                <w:rFonts w:ascii="Arial Narrow" w:eastAsia="SimSun" w:hAnsi="Arial Narrow" w:cs="Arial"/>
                <w:b/>
                <w:bCs w:val="0"/>
                <w:color w:val="auto"/>
                <w:sz w:val="28"/>
                <w:szCs w:val="28"/>
                <w:lang w:eastAsia="zh-CN"/>
              </w:rPr>
              <w:t>6</w:t>
            </w:r>
          </w:p>
        </w:tc>
        <w:tc>
          <w:tcPr>
            <w:tcW w:w="1255" w:type="dxa"/>
            <w:tcBorders>
              <w:top w:val="single" w:sz="4" w:space="0" w:color="auto"/>
              <w:left w:val="single" w:sz="4" w:space="0" w:color="auto"/>
              <w:bottom w:val="single" w:sz="4" w:space="0" w:color="auto"/>
              <w:right w:val="single" w:sz="4" w:space="0" w:color="auto"/>
            </w:tcBorders>
            <w:shd w:val="clear" w:color="auto" w:fill="CCFFCC"/>
            <w:vAlign w:val="center"/>
          </w:tcPr>
          <w:p w14:paraId="05927FC2" w14:textId="4BB73EC7" w:rsidR="00A83974" w:rsidRPr="00DF5A9C" w:rsidRDefault="00330177" w:rsidP="00330177">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2</w:t>
            </w:r>
            <w:r w:rsidR="00BB6020" w:rsidRPr="00DF5A9C">
              <w:rPr>
                <w:rFonts w:ascii="Arial Narrow" w:eastAsia="SimSun" w:hAnsi="Arial Narrow" w:cs="Arial"/>
                <w:b/>
                <w:bCs w:val="0"/>
                <w:color w:val="auto"/>
                <w:sz w:val="28"/>
                <w:szCs w:val="28"/>
                <w:lang w:eastAsia="zh-CN"/>
              </w:rPr>
              <w:t>,</w:t>
            </w:r>
            <w:r w:rsidRPr="00DF5A9C">
              <w:rPr>
                <w:rFonts w:ascii="Arial Narrow" w:eastAsia="SimSun" w:hAnsi="Arial Narrow" w:cs="Arial"/>
                <w:b/>
                <w:bCs w:val="0"/>
                <w:color w:val="auto"/>
                <w:sz w:val="28"/>
                <w:szCs w:val="28"/>
                <w:lang w:eastAsia="zh-CN"/>
              </w:rPr>
              <w:t>3</w:t>
            </w:r>
            <w:r w:rsidR="00092BD9" w:rsidRPr="00DF5A9C">
              <w:rPr>
                <w:rFonts w:ascii="Arial Narrow" w:eastAsia="SimSun" w:hAnsi="Arial Narrow" w:cs="Arial"/>
                <w:b/>
                <w:bCs w:val="0"/>
                <w:color w:val="auto"/>
                <w:sz w:val="28"/>
                <w:szCs w:val="28"/>
                <w:lang w:eastAsia="zh-CN"/>
              </w:rPr>
              <w:t>00</w:t>
            </w:r>
          </w:p>
        </w:tc>
      </w:tr>
      <w:tr w:rsidR="00330177" w:rsidRPr="008F2B68" w14:paraId="265BECDF" w14:textId="77777777" w:rsidTr="00330177">
        <w:trPr>
          <w:cantSplit/>
          <w:trHeight w:hRule="exact" w:val="1191"/>
        </w:trPr>
        <w:tc>
          <w:tcPr>
            <w:tcW w:w="6997" w:type="dxa"/>
            <w:gridSpan w:val="2"/>
            <w:vMerge/>
            <w:tcBorders>
              <w:right w:val="single" w:sz="4" w:space="0" w:color="auto"/>
            </w:tcBorders>
            <w:vAlign w:val="center"/>
          </w:tcPr>
          <w:p w14:paraId="76955C9A" w14:textId="77777777" w:rsidR="00A83974" w:rsidRPr="008F2B68" w:rsidRDefault="00A83974" w:rsidP="00A83974">
            <w:pPr>
              <w:rPr>
                <w:color w:val="auto"/>
              </w:rPr>
            </w:pPr>
          </w:p>
        </w:tc>
        <w:tc>
          <w:tcPr>
            <w:tcW w:w="1350" w:type="dxa"/>
            <w:tcBorders>
              <w:top w:val="single" w:sz="4" w:space="0" w:color="auto"/>
              <w:left w:val="single" w:sz="4" w:space="0" w:color="auto"/>
              <w:bottom w:val="single" w:sz="4" w:space="0" w:color="auto"/>
              <w:right w:val="single" w:sz="4" w:space="0" w:color="auto"/>
            </w:tcBorders>
            <w:shd w:val="clear" w:color="auto" w:fill="4F81BD"/>
            <w:vAlign w:val="center"/>
          </w:tcPr>
          <w:p w14:paraId="5B0E70DC" w14:textId="77777777" w:rsidR="00A83974" w:rsidRPr="008F2B68" w:rsidRDefault="00A83974" w:rsidP="00A83974">
            <w:pPr>
              <w:jc w:val="center"/>
              <w:rPr>
                <w:rFonts w:ascii="Arial Black" w:hAnsi="Arial Black" w:cs="Arial"/>
                <w:b/>
                <w:bCs w:val="0"/>
                <w:color w:val="FFFFFF" w:themeColor="background1"/>
              </w:rPr>
            </w:pPr>
            <w:r w:rsidRPr="008F2B68">
              <w:rPr>
                <w:rFonts w:ascii="Arial Black" w:hAnsi="Arial Black" w:cs="Arial"/>
                <w:color w:val="FFFFFF" w:themeColor="background1"/>
              </w:rPr>
              <w:t>Nation</w:t>
            </w:r>
          </w:p>
        </w:tc>
        <w:tc>
          <w:tcPr>
            <w:tcW w:w="1080" w:type="dxa"/>
            <w:tcBorders>
              <w:top w:val="single" w:sz="4" w:space="0" w:color="auto"/>
              <w:left w:val="single" w:sz="4" w:space="0" w:color="auto"/>
              <w:bottom w:val="single" w:sz="4" w:space="0" w:color="auto"/>
              <w:right w:val="single" w:sz="4" w:space="0" w:color="auto"/>
            </w:tcBorders>
            <w:shd w:val="clear" w:color="auto" w:fill="CCFFCC"/>
            <w:vAlign w:val="center"/>
          </w:tcPr>
          <w:p w14:paraId="540C9DEF" w14:textId="41FF1336" w:rsidR="00A83974" w:rsidRPr="00DF5A9C" w:rsidRDefault="009905F6" w:rsidP="00330177">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0</w:t>
            </w:r>
            <w:r w:rsidR="001F4887" w:rsidRPr="00DF5A9C">
              <w:rPr>
                <w:rFonts w:ascii="Arial Narrow" w:eastAsia="SimSun" w:hAnsi="Arial Narrow" w:cs="Arial"/>
                <w:b/>
                <w:bCs w:val="0"/>
                <w:color w:val="auto"/>
                <w:sz w:val="28"/>
                <w:szCs w:val="28"/>
                <w:lang w:eastAsia="zh-CN"/>
              </w:rPr>
              <w:t>.</w:t>
            </w:r>
            <w:r w:rsidR="00330177" w:rsidRPr="00DF5A9C">
              <w:rPr>
                <w:rFonts w:ascii="Arial Narrow" w:eastAsia="SimSun" w:hAnsi="Arial Narrow" w:cs="Arial"/>
                <w:b/>
                <w:bCs w:val="0"/>
                <w:color w:val="auto"/>
                <w:sz w:val="28"/>
                <w:szCs w:val="28"/>
                <w:lang w:eastAsia="zh-CN"/>
              </w:rPr>
              <w:t>35</w:t>
            </w:r>
          </w:p>
        </w:tc>
        <w:tc>
          <w:tcPr>
            <w:tcW w:w="1255" w:type="dxa"/>
            <w:tcBorders>
              <w:top w:val="single" w:sz="4" w:space="0" w:color="auto"/>
              <w:left w:val="single" w:sz="4" w:space="0" w:color="auto"/>
              <w:bottom w:val="single" w:sz="4" w:space="0" w:color="auto"/>
              <w:right w:val="single" w:sz="4" w:space="0" w:color="auto"/>
            </w:tcBorders>
            <w:shd w:val="clear" w:color="auto" w:fill="CCFFCC"/>
            <w:vAlign w:val="center"/>
          </w:tcPr>
          <w:p w14:paraId="0313B6E4" w14:textId="316B513A" w:rsidR="00A83974" w:rsidRPr="00DF5A9C" w:rsidRDefault="00330177" w:rsidP="00F233FE">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94</w:t>
            </w:r>
            <w:r w:rsidR="001F4887" w:rsidRPr="00DF5A9C">
              <w:rPr>
                <w:rFonts w:ascii="Arial Narrow" w:eastAsia="SimSun" w:hAnsi="Arial Narrow" w:cs="Arial"/>
                <w:b/>
                <w:bCs w:val="0"/>
                <w:color w:val="auto"/>
                <w:sz w:val="28"/>
                <w:szCs w:val="28"/>
                <w:lang w:eastAsia="zh-CN"/>
              </w:rPr>
              <w:t>,000</w:t>
            </w:r>
          </w:p>
        </w:tc>
      </w:tr>
    </w:tbl>
    <w:p w14:paraId="3EA6751B" w14:textId="77777777" w:rsidR="00D57544" w:rsidRPr="008F2B68" w:rsidRDefault="00D57544" w:rsidP="009D1DB5">
      <w:pPr>
        <w:rPr>
          <w:b/>
          <w:bCs w:val="0"/>
          <w:color w:val="auto"/>
          <w:sz w:val="12"/>
          <w:lang w:eastAsia="ko-KR"/>
        </w:rPr>
      </w:pPr>
    </w:p>
    <w:p w14:paraId="3CF26410" w14:textId="77777777" w:rsidR="002C2432" w:rsidRPr="008F2B68" w:rsidRDefault="002C2432" w:rsidP="009D1DB5">
      <w:pPr>
        <w:rPr>
          <w:b/>
          <w:bCs w:val="0"/>
          <w:color w:val="auto"/>
          <w:sz w:val="12"/>
          <w:lang w:eastAsia="ko-KR"/>
        </w:rPr>
      </w:pPr>
    </w:p>
    <w:p w14:paraId="39F57D8C" w14:textId="77777777" w:rsidR="002C2432" w:rsidRPr="008F2B68" w:rsidRDefault="002C2432" w:rsidP="009D1DB5">
      <w:pPr>
        <w:rPr>
          <w:b/>
          <w:bCs w:val="0"/>
          <w:color w:val="auto"/>
          <w:sz w:val="12"/>
          <w:lang w:eastAsia="ko-KR"/>
        </w:rPr>
      </w:pPr>
    </w:p>
    <w:p w14:paraId="19DE457E" w14:textId="77777777" w:rsidR="002C2432" w:rsidRPr="008F2B68" w:rsidRDefault="002C2432" w:rsidP="009D1DB5">
      <w:pPr>
        <w:rPr>
          <w:b/>
          <w:bCs w:val="0"/>
          <w:color w:val="auto"/>
          <w:sz w:val="12"/>
          <w:lang w:eastAsia="ko-KR"/>
        </w:rPr>
      </w:pPr>
    </w:p>
    <w:p w14:paraId="7F1CC03F" w14:textId="77777777" w:rsidR="002C2432" w:rsidRPr="008F2B68" w:rsidRDefault="002C2432" w:rsidP="009D1DB5">
      <w:pPr>
        <w:rPr>
          <w:b/>
          <w:bCs w:val="0"/>
          <w:color w:val="auto"/>
          <w:sz w:val="12"/>
          <w:lang w:eastAsia="ko-KR"/>
        </w:rPr>
      </w:pPr>
    </w:p>
    <w:tbl>
      <w:tblPr>
        <w:tblW w:w="1068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8"/>
        <w:gridCol w:w="2839"/>
        <w:gridCol w:w="1170"/>
        <w:gridCol w:w="1170"/>
        <w:gridCol w:w="1260"/>
      </w:tblGrid>
      <w:tr w:rsidR="003354C2" w:rsidRPr="008F2B68" w14:paraId="4C83B253" w14:textId="77777777" w:rsidTr="000102D4">
        <w:trPr>
          <w:trHeight w:val="252"/>
        </w:trPr>
        <w:tc>
          <w:tcPr>
            <w:tcW w:w="4248" w:type="dxa"/>
            <w:tcBorders>
              <w:top w:val="single" w:sz="4" w:space="0" w:color="auto"/>
              <w:bottom w:val="single" w:sz="4" w:space="0" w:color="auto"/>
            </w:tcBorders>
            <w:shd w:val="clear" w:color="auto" w:fill="E6E6E6"/>
          </w:tcPr>
          <w:p w14:paraId="64DC1DA4" w14:textId="77777777" w:rsidR="009D1DB5" w:rsidRPr="00DF5A9C" w:rsidRDefault="009D1DB5" w:rsidP="009D1DB5">
            <w:pPr>
              <w:rPr>
                <w:b/>
                <w:bCs w:val="0"/>
                <w:color w:val="auto"/>
              </w:rPr>
            </w:pPr>
            <w:r w:rsidRPr="00DF5A9C">
              <w:rPr>
                <w:rFonts w:ascii="Arial Black" w:hAnsi="Arial Black"/>
                <w:color w:val="auto"/>
                <w:sz w:val="18"/>
              </w:rPr>
              <w:lastRenderedPageBreak/>
              <w:t>Information</w:t>
            </w:r>
          </w:p>
        </w:tc>
        <w:tc>
          <w:tcPr>
            <w:tcW w:w="2839" w:type="dxa"/>
            <w:tcBorders>
              <w:top w:val="single" w:sz="4" w:space="0" w:color="auto"/>
              <w:bottom w:val="single" w:sz="4" w:space="0" w:color="auto"/>
              <w:right w:val="single" w:sz="4" w:space="0" w:color="auto"/>
            </w:tcBorders>
            <w:shd w:val="clear" w:color="auto" w:fill="E6E6E6"/>
          </w:tcPr>
          <w:p w14:paraId="6B6A07A6" w14:textId="4A076B55" w:rsidR="009D1DB5" w:rsidRPr="00DF5A9C" w:rsidRDefault="00D229AC" w:rsidP="009D1DB5">
            <w:pPr>
              <w:ind w:right="252"/>
              <w:jc w:val="right"/>
              <w:rPr>
                <w:b/>
                <w:bCs w:val="0"/>
                <w:color w:val="auto"/>
              </w:rPr>
            </w:pPr>
            <w:r w:rsidRPr="00DF5A9C">
              <w:rPr>
                <w:rFonts w:ascii="Arial Black" w:eastAsia="SimSun" w:hAnsi="Arial Black" w:cs="Batang"/>
                <w:color w:val="auto"/>
                <w:sz w:val="18"/>
                <w:lang w:eastAsia="zh-CN"/>
              </w:rPr>
              <w:t>Feb 2021 - Mar 2021</w:t>
            </w:r>
          </w:p>
        </w:tc>
        <w:tc>
          <w:tcPr>
            <w:tcW w:w="1170" w:type="dxa"/>
            <w:tcBorders>
              <w:top w:val="single" w:sz="4" w:space="0" w:color="auto"/>
              <w:left w:val="single" w:sz="4" w:space="0" w:color="auto"/>
              <w:bottom w:val="single" w:sz="4" w:space="0" w:color="auto"/>
              <w:right w:val="single" w:sz="4" w:space="0" w:color="auto"/>
            </w:tcBorders>
            <w:shd w:val="clear" w:color="auto" w:fill="E6E6E6"/>
          </w:tcPr>
          <w:p w14:paraId="5DB45ACC" w14:textId="77777777" w:rsidR="009D1DB5" w:rsidRPr="00DF5A9C" w:rsidRDefault="009D1DB5" w:rsidP="009D1DB5">
            <w:pPr>
              <w:rPr>
                <w:b/>
                <w:bCs w:val="0"/>
                <w:color w:val="auto"/>
              </w:rPr>
            </w:pPr>
          </w:p>
        </w:tc>
        <w:tc>
          <w:tcPr>
            <w:tcW w:w="2430" w:type="dxa"/>
            <w:gridSpan w:val="2"/>
            <w:tcBorders>
              <w:top w:val="single" w:sz="4" w:space="0" w:color="auto"/>
              <w:left w:val="single" w:sz="4" w:space="0" w:color="auto"/>
              <w:bottom w:val="single" w:sz="4" w:space="0" w:color="auto"/>
            </w:tcBorders>
            <w:shd w:val="clear" w:color="auto" w:fill="E6E6E6"/>
            <w:vAlign w:val="center"/>
          </w:tcPr>
          <w:p w14:paraId="6B0C28BC" w14:textId="319D8215" w:rsidR="009D1DB5" w:rsidRPr="00DF5A9C" w:rsidRDefault="00D229AC" w:rsidP="006F1283">
            <w:pPr>
              <w:jc w:val="center"/>
              <w:rPr>
                <w:rFonts w:ascii="Arial Narrow" w:hAnsi="Arial Narrow" w:cs="Arial"/>
                <w:b/>
                <w:bCs w:val="0"/>
                <w:color w:val="auto"/>
              </w:rPr>
            </w:pPr>
            <w:r w:rsidRPr="00DF5A9C">
              <w:rPr>
                <w:rFonts w:ascii="Arial Black" w:eastAsia="SimSun" w:hAnsi="Arial Black" w:cs="Batang"/>
                <w:color w:val="auto"/>
                <w:sz w:val="18"/>
                <w:lang w:eastAsia="zh-CN"/>
              </w:rPr>
              <w:t>Feb 2021 - Mar 2021</w:t>
            </w:r>
          </w:p>
        </w:tc>
      </w:tr>
      <w:tr w:rsidR="003354C2" w:rsidRPr="008F2B68" w14:paraId="13E8CA3B" w14:textId="77777777" w:rsidTr="000102D4">
        <w:trPr>
          <w:cantSplit/>
          <w:trHeight w:hRule="exact" w:val="518"/>
        </w:trPr>
        <w:tc>
          <w:tcPr>
            <w:tcW w:w="7087" w:type="dxa"/>
            <w:gridSpan w:val="2"/>
            <w:vMerge w:val="restart"/>
            <w:tcBorders>
              <w:top w:val="single" w:sz="4" w:space="0" w:color="auto"/>
              <w:right w:val="single" w:sz="4" w:space="0" w:color="auto"/>
            </w:tcBorders>
            <w:vAlign w:val="center"/>
          </w:tcPr>
          <w:p w14:paraId="735D0812" w14:textId="78011235" w:rsidR="009D1DB5" w:rsidRPr="008F2B68" w:rsidRDefault="006D19FC" w:rsidP="009D1DB5">
            <w:pPr>
              <w:pStyle w:val="E-mailSignature"/>
              <w:rPr>
                <w:bCs w:val="0"/>
                <w:color w:val="auto"/>
                <w:lang w:eastAsia="ko-KR"/>
              </w:rPr>
            </w:pPr>
            <w:r w:rsidRPr="006D19FC">
              <w:rPr>
                <w:bCs w:val="0"/>
                <w:noProof/>
                <w:color w:val="auto"/>
              </w:rPr>
              <w:drawing>
                <wp:inline distT="0" distB="0" distL="0" distR="0" wp14:anchorId="62936C83" wp14:editId="0473B769">
                  <wp:extent cx="4368800" cy="255635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7307" cy="2608147"/>
                          </a:xfrm>
                          <a:prstGeom prst="rect">
                            <a:avLst/>
                          </a:prstGeom>
                          <a:noFill/>
                          <a:ln>
                            <a:noFill/>
                          </a:ln>
                        </pic:spPr>
                      </pic:pic>
                    </a:graphicData>
                  </a:graphic>
                </wp:inline>
              </w:drawing>
            </w:r>
          </w:p>
        </w:tc>
        <w:tc>
          <w:tcPr>
            <w:tcW w:w="1170" w:type="dxa"/>
            <w:tcBorders>
              <w:top w:val="single" w:sz="4" w:space="0" w:color="auto"/>
              <w:left w:val="single" w:sz="4" w:space="0" w:color="auto"/>
              <w:bottom w:val="single" w:sz="4" w:space="0" w:color="auto"/>
              <w:right w:val="single" w:sz="4" w:space="0" w:color="auto"/>
            </w:tcBorders>
            <w:vAlign w:val="center"/>
          </w:tcPr>
          <w:p w14:paraId="530B8649" w14:textId="77777777" w:rsidR="009D1DB5" w:rsidRPr="008F2B68" w:rsidRDefault="009D1DB5" w:rsidP="009D1DB5">
            <w:pPr>
              <w:rPr>
                <w:rFonts w:ascii="Arial" w:hAnsi="Arial" w:cs="Arial"/>
                <w:b/>
                <w:bCs w:val="0"/>
                <w:color w:val="auto"/>
              </w:rPr>
            </w:pPr>
          </w:p>
        </w:tc>
        <w:tc>
          <w:tcPr>
            <w:tcW w:w="1170" w:type="dxa"/>
            <w:tcBorders>
              <w:top w:val="single" w:sz="4" w:space="0" w:color="auto"/>
              <w:left w:val="single" w:sz="4" w:space="0" w:color="auto"/>
              <w:bottom w:val="single" w:sz="4" w:space="0" w:color="auto"/>
              <w:right w:val="single" w:sz="4" w:space="0" w:color="auto"/>
            </w:tcBorders>
            <w:vAlign w:val="center"/>
          </w:tcPr>
          <w:p w14:paraId="7C2B8026" w14:textId="77777777" w:rsidR="009D1DB5" w:rsidRPr="008F2B68" w:rsidRDefault="009D1DB5" w:rsidP="009D1DB5">
            <w:pPr>
              <w:jc w:val="center"/>
              <w:rPr>
                <w:rFonts w:ascii="Arial Narrow" w:hAnsi="Arial Narrow" w:cs="Arial"/>
                <w:b/>
                <w:bCs w:val="0"/>
                <w:color w:val="auto"/>
              </w:rPr>
            </w:pPr>
            <w:r w:rsidRPr="008F2B68">
              <w:rPr>
                <w:rFonts w:ascii="Arial Narrow" w:hAnsi="Arial Narrow" w:cs="Arial"/>
                <w:b/>
                <w:bCs w:val="0"/>
                <w:color w:val="auto"/>
              </w:rPr>
              <w:t>%</w:t>
            </w:r>
          </w:p>
          <w:p w14:paraId="2BE025A5" w14:textId="77777777" w:rsidR="009D1DB5" w:rsidRPr="008F2B68" w:rsidRDefault="009D1DB5" w:rsidP="009D1DB5">
            <w:pPr>
              <w:jc w:val="center"/>
              <w:rPr>
                <w:rFonts w:ascii="Arial Narrow" w:hAnsi="Arial Narrow" w:cs="Arial"/>
                <w:b/>
                <w:bCs w:val="0"/>
                <w:color w:val="auto"/>
              </w:rPr>
            </w:pPr>
            <w:r w:rsidRPr="008F2B68">
              <w:rPr>
                <w:rFonts w:ascii="Arial Narrow" w:hAnsi="Arial Narrow" w:cs="Arial"/>
                <w:b/>
                <w:bCs w:val="0"/>
                <w:color w:val="auto"/>
              </w:rPr>
              <w:t>Change</w:t>
            </w:r>
          </w:p>
        </w:tc>
        <w:tc>
          <w:tcPr>
            <w:tcW w:w="1260" w:type="dxa"/>
            <w:tcBorders>
              <w:top w:val="single" w:sz="4" w:space="0" w:color="auto"/>
              <w:left w:val="single" w:sz="4" w:space="0" w:color="auto"/>
              <w:bottom w:val="single" w:sz="4" w:space="0" w:color="auto"/>
            </w:tcBorders>
            <w:vAlign w:val="center"/>
          </w:tcPr>
          <w:p w14:paraId="5110FDE3" w14:textId="77777777" w:rsidR="009D1DB5" w:rsidRPr="008F2B68" w:rsidRDefault="009D1DB5" w:rsidP="009D1DB5">
            <w:pPr>
              <w:jc w:val="center"/>
              <w:rPr>
                <w:rFonts w:ascii="Arial Narrow" w:hAnsi="Arial Narrow" w:cs="Arial"/>
                <w:b/>
                <w:bCs w:val="0"/>
                <w:color w:val="auto"/>
              </w:rPr>
            </w:pPr>
            <w:r w:rsidRPr="008F2B68">
              <w:rPr>
                <w:rFonts w:ascii="Arial Narrow" w:hAnsi="Arial Narrow" w:cs="Arial"/>
                <w:b/>
                <w:bCs w:val="0"/>
                <w:color w:val="auto"/>
              </w:rPr>
              <w:t>Number of Jobs</w:t>
            </w:r>
          </w:p>
        </w:tc>
      </w:tr>
      <w:tr w:rsidR="003354C2" w:rsidRPr="008F2B68" w14:paraId="0AD1F192" w14:textId="77777777" w:rsidTr="00A90E95">
        <w:trPr>
          <w:cantSplit/>
          <w:trHeight w:hRule="exact" w:val="1191"/>
        </w:trPr>
        <w:tc>
          <w:tcPr>
            <w:tcW w:w="7087" w:type="dxa"/>
            <w:gridSpan w:val="2"/>
            <w:vMerge/>
            <w:tcBorders>
              <w:right w:val="single" w:sz="4" w:space="0" w:color="auto"/>
            </w:tcBorders>
            <w:vAlign w:val="center"/>
          </w:tcPr>
          <w:p w14:paraId="64A2E7F6" w14:textId="77777777" w:rsidR="009D1DB5" w:rsidRPr="008F2B68" w:rsidRDefault="009D1DB5" w:rsidP="009D1DB5">
            <w:pPr>
              <w:rPr>
                <w:color w:val="auto"/>
              </w:rPr>
            </w:pPr>
          </w:p>
        </w:tc>
        <w:tc>
          <w:tcPr>
            <w:tcW w:w="1170" w:type="dxa"/>
            <w:tcBorders>
              <w:top w:val="single" w:sz="4" w:space="0" w:color="auto"/>
              <w:left w:val="single" w:sz="4" w:space="0" w:color="auto"/>
              <w:bottom w:val="single" w:sz="4" w:space="0" w:color="auto"/>
              <w:right w:val="single" w:sz="4" w:space="0" w:color="auto"/>
            </w:tcBorders>
            <w:shd w:val="clear" w:color="auto" w:fill="9BBB59"/>
            <w:vAlign w:val="center"/>
          </w:tcPr>
          <w:p w14:paraId="58A9C0DA" w14:textId="77777777" w:rsidR="009D1DB5" w:rsidRPr="008F2B68" w:rsidRDefault="009D1DB5" w:rsidP="009D1DB5">
            <w:pPr>
              <w:jc w:val="center"/>
              <w:rPr>
                <w:rFonts w:ascii="Arial Black" w:hAnsi="Arial Black" w:cs="Arial"/>
                <w:b/>
                <w:bCs w:val="0"/>
                <w:color w:val="FFFFFF" w:themeColor="background1"/>
              </w:rPr>
            </w:pPr>
            <w:r w:rsidRPr="008F2B68">
              <w:rPr>
                <w:rFonts w:ascii="Arial Black" w:hAnsi="Arial Black" w:cs="Arial"/>
                <w:color w:val="FFFFFF" w:themeColor="background1"/>
              </w:rPr>
              <w:t>Illinois</w:t>
            </w:r>
          </w:p>
        </w:tc>
        <w:tc>
          <w:tcPr>
            <w:tcW w:w="1170" w:type="dxa"/>
            <w:tcBorders>
              <w:top w:val="single" w:sz="4" w:space="0" w:color="auto"/>
              <w:left w:val="single" w:sz="4" w:space="0" w:color="auto"/>
              <w:bottom w:val="single" w:sz="4" w:space="0" w:color="auto"/>
              <w:right w:val="single" w:sz="4" w:space="0" w:color="auto"/>
            </w:tcBorders>
            <w:shd w:val="clear" w:color="auto" w:fill="FFCCCC"/>
            <w:vAlign w:val="center"/>
          </w:tcPr>
          <w:p w14:paraId="03584809" w14:textId="50C91E47" w:rsidR="009D1DB5" w:rsidRPr="00DF5A9C" w:rsidRDefault="00A90E95" w:rsidP="00A90E95">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w:t>
            </w:r>
            <w:r w:rsidR="00B46C8E" w:rsidRPr="00DF5A9C">
              <w:rPr>
                <w:rFonts w:ascii="Arial Narrow" w:eastAsia="SimSun" w:hAnsi="Arial Narrow" w:cs="Arial"/>
                <w:b/>
                <w:bCs w:val="0"/>
                <w:color w:val="auto"/>
                <w:sz w:val="28"/>
                <w:szCs w:val="28"/>
                <w:lang w:eastAsia="zh-CN"/>
              </w:rPr>
              <w:t>0</w:t>
            </w:r>
            <w:r w:rsidR="004A4648" w:rsidRPr="00DF5A9C">
              <w:rPr>
                <w:rFonts w:ascii="Arial Narrow" w:eastAsia="SimSun" w:hAnsi="Arial Narrow" w:cs="Arial"/>
                <w:b/>
                <w:bCs w:val="0"/>
                <w:color w:val="auto"/>
                <w:sz w:val="28"/>
                <w:szCs w:val="28"/>
                <w:lang w:eastAsia="zh-CN"/>
              </w:rPr>
              <w:t>.</w:t>
            </w:r>
            <w:r w:rsidRPr="00DF5A9C">
              <w:rPr>
                <w:rFonts w:ascii="Arial Narrow" w:eastAsia="SimSun" w:hAnsi="Arial Narrow" w:cs="Arial"/>
                <w:b/>
                <w:bCs w:val="0"/>
                <w:color w:val="auto"/>
                <w:sz w:val="28"/>
                <w:szCs w:val="28"/>
                <w:lang w:eastAsia="zh-CN"/>
              </w:rPr>
              <w:t>23</w:t>
            </w:r>
          </w:p>
        </w:tc>
        <w:tc>
          <w:tcPr>
            <w:tcW w:w="1260" w:type="dxa"/>
            <w:tcBorders>
              <w:top w:val="single" w:sz="4" w:space="0" w:color="auto"/>
              <w:left w:val="single" w:sz="4" w:space="0" w:color="auto"/>
              <w:bottom w:val="single" w:sz="4" w:space="0" w:color="auto"/>
              <w:right w:val="single" w:sz="4" w:space="0" w:color="auto"/>
            </w:tcBorders>
            <w:shd w:val="clear" w:color="auto" w:fill="FFCCCC"/>
            <w:vAlign w:val="center"/>
          </w:tcPr>
          <w:p w14:paraId="6CD036C4" w14:textId="0FBCB709" w:rsidR="009D1DB5" w:rsidRPr="00DF5A9C" w:rsidRDefault="00A90E95" w:rsidP="00A90E95">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-2</w:t>
            </w:r>
            <w:r w:rsidR="00F764D6" w:rsidRPr="00DF5A9C">
              <w:rPr>
                <w:rFonts w:ascii="Arial Narrow" w:eastAsia="SimSun" w:hAnsi="Arial Narrow" w:cs="Arial"/>
                <w:b/>
                <w:bCs w:val="0"/>
                <w:color w:val="auto"/>
                <w:sz w:val="28"/>
                <w:szCs w:val="28"/>
                <w:lang w:eastAsia="zh-CN"/>
              </w:rPr>
              <w:t>0</w:t>
            </w:r>
            <w:r w:rsidR="0005063B" w:rsidRPr="00DF5A9C">
              <w:rPr>
                <w:rFonts w:ascii="Arial Narrow" w:eastAsia="SimSun" w:hAnsi="Arial Narrow" w:cs="Arial"/>
                <w:b/>
                <w:bCs w:val="0"/>
                <w:color w:val="auto"/>
                <w:sz w:val="28"/>
                <w:szCs w:val="28"/>
                <w:lang w:eastAsia="zh-CN"/>
              </w:rPr>
              <w:t>0</w:t>
            </w:r>
          </w:p>
        </w:tc>
      </w:tr>
      <w:tr w:rsidR="003354C2" w:rsidRPr="008F2B68" w14:paraId="140F7A71" w14:textId="77777777" w:rsidTr="00A90E95">
        <w:trPr>
          <w:cantSplit/>
          <w:trHeight w:hRule="exact" w:val="1191"/>
        </w:trPr>
        <w:tc>
          <w:tcPr>
            <w:tcW w:w="7087" w:type="dxa"/>
            <w:gridSpan w:val="2"/>
            <w:vMerge/>
            <w:tcBorders>
              <w:right w:val="single" w:sz="4" w:space="0" w:color="auto"/>
            </w:tcBorders>
            <w:vAlign w:val="center"/>
          </w:tcPr>
          <w:p w14:paraId="332D24F6" w14:textId="77777777" w:rsidR="009D1DB5" w:rsidRPr="008F2B68" w:rsidRDefault="009D1DB5" w:rsidP="009D1DB5">
            <w:pPr>
              <w:rPr>
                <w:color w:val="auto"/>
              </w:rPr>
            </w:pPr>
          </w:p>
        </w:tc>
        <w:tc>
          <w:tcPr>
            <w:tcW w:w="1170" w:type="dxa"/>
            <w:tcBorders>
              <w:top w:val="single" w:sz="4" w:space="0" w:color="auto"/>
              <w:left w:val="single" w:sz="4" w:space="0" w:color="auto"/>
              <w:bottom w:val="single" w:sz="4" w:space="0" w:color="auto"/>
              <w:right w:val="single" w:sz="4" w:space="0" w:color="auto"/>
            </w:tcBorders>
            <w:shd w:val="clear" w:color="auto" w:fill="C0504D"/>
            <w:vAlign w:val="center"/>
          </w:tcPr>
          <w:p w14:paraId="65EFD0AD" w14:textId="77777777" w:rsidR="009D1DB5" w:rsidRPr="008F2B68" w:rsidRDefault="009D1DB5" w:rsidP="009D1DB5">
            <w:pPr>
              <w:jc w:val="center"/>
              <w:rPr>
                <w:rFonts w:ascii="Arial Black" w:hAnsi="Arial Black" w:cs="Arial"/>
                <w:b/>
                <w:bCs w:val="0"/>
                <w:color w:val="FFFFFF" w:themeColor="background1"/>
              </w:rPr>
            </w:pPr>
            <w:r w:rsidRPr="008F2B68">
              <w:rPr>
                <w:rFonts w:ascii="Arial Black" w:hAnsi="Arial Black" w:cs="Arial"/>
                <w:color w:val="FFFFFF" w:themeColor="background1"/>
              </w:rPr>
              <w:t>RMW</w:t>
            </w:r>
          </w:p>
        </w:tc>
        <w:tc>
          <w:tcPr>
            <w:tcW w:w="1170" w:type="dxa"/>
            <w:tcBorders>
              <w:top w:val="single" w:sz="4" w:space="0" w:color="auto"/>
              <w:left w:val="single" w:sz="4" w:space="0" w:color="auto"/>
              <w:bottom w:val="single" w:sz="4" w:space="0" w:color="auto"/>
              <w:right w:val="single" w:sz="4" w:space="0" w:color="auto"/>
            </w:tcBorders>
            <w:shd w:val="clear" w:color="auto" w:fill="FFCCCC"/>
            <w:vAlign w:val="center"/>
          </w:tcPr>
          <w:p w14:paraId="3C25587C" w14:textId="491B47E0" w:rsidR="009D1DB5" w:rsidRPr="00DF5A9C" w:rsidRDefault="00A90E95" w:rsidP="00A90E95">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w:t>
            </w:r>
            <w:r w:rsidR="001D0AA6" w:rsidRPr="00DF5A9C">
              <w:rPr>
                <w:rFonts w:ascii="Arial Narrow" w:eastAsia="SimSun" w:hAnsi="Arial Narrow" w:cs="Arial"/>
                <w:b/>
                <w:bCs w:val="0"/>
                <w:color w:val="auto"/>
                <w:sz w:val="28"/>
                <w:szCs w:val="28"/>
                <w:lang w:eastAsia="zh-CN"/>
              </w:rPr>
              <w:t>0</w:t>
            </w:r>
            <w:r w:rsidR="007E1FA1" w:rsidRPr="00DF5A9C">
              <w:rPr>
                <w:rFonts w:ascii="Arial Narrow" w:eastAsia="SimSun" w:hAnsi="Arial Narrow" w:cs="Arial"/>
                <w:b/>
                <w:bCs w:val="0"/>
                <w:color w:val="auto"/>
                <w:sz w:val="28"/>
                <w:szCs w:val="28"/>
                <w:lang w:eastAsia="zh-CN"/>
              </w:rPr>
              <w:t>.</w:t>
            </w:r>
            <w:r w:rsidRPr="00DF5A9C">
              <w:rPr>
                <w:rFonts w:ascii="Arial Narrow" w:eastAsia="SimSun" w:hAnsi="Arial Narrow" w:cs="Arial"/>
                <w:b/>
                <w:bCs w:val="0"/>
                <w:color w:val="auto"/>
                <w:sz w:val="28"/>
                <w:szCs w:val="28"/>
                <w:lang w:eastAsia="zh-CN"/>
              </w:rPr>
              <w:t>45</w:t>
            </w:r>
          </w:p>
        </w:tc>
        <w:tc>
          <w:tcPr>
            <w:tcW w:w="1260" w:type="dxa"/>
            <w:tcBorders>
              <w:top w:val="single" w:sz="4" w:space="0" w:color="auto"/>
              <w:left w:val="single" w:sz="4" w:space="0" w:color="auto"/>
              <w:bottom w:val="single" w:sz="4" w:space="0" w:color="auto"/>
              <w:right w:val="single" w:sz="4" w:space="0" w:color="auto"/>
            </w:tcBorders>
            <w:shd w:val="clear" w:color="auto" w:fill="FFCCCC"/>
            <w:vAlign w:val="center"/>
          </w:tcPr>
          <w:p w14:paraId="7FC06C80" w14:textId="255B6D31" w:rsidR="009D1DB5" w:rsidRPr="00DF5A9C" w:rsidRDefault="00A90E95" w:rsidP="00A90E95">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-1,1</w:t>
            </w:r>
            <w:r w:rsidR="006A1214" w:rsidRPr="00DF5A9C">
              <w:rPr>
                <w:rFonts w:ascii="Arial Narrow" w:eastAsia="SimSun" w:hAnsi="Arial Narrow" w:cs="Arial"/>
                <w:b/>
                <w:bCs w:val="0"/>
                <w:color w:val="auto"/>
                <w:sz w:val="28"/>
                <w:szCs w:val="28"/>
                <w:lang w:eastAsia="zh-CN"/>
              </w:rPr>
              <w:t>0</w:t>
            </w:r>
            <w:r w:rsidR="008926AE" w:rsidRPr="00DF5A9C">
              <w:rPr>
                <w:rFonts w:ascii="Arial Narrow" w:eastAsia="SimSun" w:hAnsi="Arial Narrow" w:cs="Arial"/>
                <w:b/>
                <w:bCs w:val="0"/>
                <w:color w:val="auto"/>
                <w:sz w:val="28"/>
                <w:szCs w:val="28"/>
                <w:lang w:eastAsia="zh-CN"/>
              </w:rPr>
              <w:t>0</w:t>
            </w:r>
          </w:p>
        </w:tc>
      </w:tr>
      <w:tr w:rsidR="003354C2" w:rsidRPr="008F2B68" w14:paraId="66D9A75D" w14:textId="77777777" w:rsidTr="00A90E95">
        <w:trPr>
          <w:cantSplit/>
          <w:trHeight w:hRule="exact" w:val="1191"/>
        </w:trPr>
        <w:tc>
          <w:tcPr>
            <w:tcW w:w="7087" w:type="dxa"/>
            <w:gridSpan w:val="2"/>
            <w:vMerge/>
            <w:tcBorders>
              <w:right w:val="single" w:sz="4" w:space="0" w:color="auto"/>
            </w:tcBorders>
            <w:vAlign w:val="center"/>
          </w:tcPr>
          <w:p w14:paraId="30D8F1FB" w14:textId="77777777" w:rsidR="009D1DB5" w:rsidRPr="008F2B68" w:rsidRDefault="009D1DB5" w:rsidP="009D1DB5">
            <w:pPr>
              <w:rPr>
                <w:color w:val="auto"/>
              </w:rPr>
            </w:pPr>
          </w:p>
        </w:tc>
        <w:tc>
          <w:tcPr>
            <w:tcW w:w="1170" w:type="dxa"/>
            <w:tcBorders>
              <w:top w:val="single" w:sz="4" w:space="0" w:color="auto"/>
              <w:left w:val="single" w:sz="4" w:space="0" w:color="auto"/>
              <w:bottom w:val="single" w:sz="4" w:space="0" w:color="auto"/>
              <w:right w:val="single" w:sz="4" w:space="0" w:color="auto"/>
            </w:tcBorders>
            <w:shd w:val="clear" w:color="auto" w:fill="4F81BD"/>
            <w:vAlign w:val="center"/>
          </w:tcPr>
          <w:p w14:paraId="0DC7F51E" w14:textId="77777777" w:rsidR="009D1DB5" w:rsidRPr="008F2B68" w:rsidRDefault="009D1DB5" w:rsidP="009D1DB5">
            <w:pPr>
              <w:jc w:val="center"/>
              <w:rPr>
                <w:rFonts w:ascii="Arial Black" w:hAnsi="Arial Black" w:cs="Arial"/>
                <w:b/>
                <w:bCs w:val="0"/>
                <w:color w:val="FFFFFF" w:themeColor="background1"/>
              </w:rPr>
            </w:pPr>
            <w:r w:rsidRPr="008F2B68">
              <w:rPr>
                <w:rFonts w:ascii="Arial Black" w:hAnsi="Arial Black" w:cs="Arial"/>
                <w:color w:val="FFFFFF" w:themeColor="background1"/>
              </w:rPr>
              <w:t>Nation</w:t>
            </w:r>
          </w:p>
        </w:tc>
        <w:tc>
          <w:tcPr>
            <w:tcW w:w="1170" w:type="dxa"/>
            <w:tcBorders>
              <w:top w:val="single" w:sz="4" w:space="0" w:color="auto"/>
              <w:left w:val="single" w:sz="4" w:space="0" w:color="auto"/>
              <w:bottom w:val="single" w:sz="4" w:space="0" w:color="auto"/>
              <w:right w:val="single" w:sz="4" w:space="0" w:color="auto"/>
            </w:tcBorders>
            <w:shd w:val="clear" w:color="auto" w:fill="FFCCCC"/>
            <w:vAlign w:val="center"/>
          </w:tcPr>
          <w:p w14:paraId="4B132596" w14:textId="79E029A0" w:rsidR="009D1DB5" w:rsidRPr="00DF5A9C" w:rsidRDefault="00A90E95" w:rsidP="00A90E95">
            <w:pPr>
              <w:jc w:val="center"/>
              <w:rPr>
                <w:rFonts w:ascii="Arial Narrow" w:eastAsia="Malgun Gothic" w:hAnsi="Arial Narrow" w:cs="Arial"/>
                <w:b/>
                <w:bCs w:val="0"/>
                <w:color w:val="auto"/>
                <w:sz w:val="28"/>
                <w:szCs w:val="28"/>
                <w:lang w:eastAsia="ko-KR"/>
              </w:rPr>
            </w:pPr>
            <w:r w:rsidRPr="00DF5A9C">
              <w:rPr>
                <w:rFonts w:ascii="Arial Narrow" w:eastAsia="SimSun" w:hAnsi="Arial Narrow" w:cs="Arial"/>
                <w:b/>
                <w:bCs w:val="0"/>
                <w:color w:val="auto"/>
                <w:sz w:val="28"/>
                <w:szCs w:val="28"/>
                <w:lang w:eastAsia="zh-CN"/>
              </w:rPr>
              <w:t>-</w:t>
            </w:r>
            <w:r w:rsidR="009C3CF2" w:rsidRPr="00DF5A9C">
              <w:rPr>
                <w:rFonts w:ascii="Arial Narrow" w:eastAsia="SimSun" w:hAnsi="Arial Narrow" w:cs="Arial"/>
                <w:b/>
                <w:bCs w:val="0"/>
                <w:color w:val="auto"/>
                <w:sz w:val="28"/>
                <w:szCs w:val="28"/>
                <w:lang w:eastAsia="zh-CN"/>
              </w:rPr>
              <w:t>0</w:t>
            </w:r>
            <w:r w:rsidR="001D0AA6" w:rsidRPr="00DF5A9C">
              <w:rPr>
                <w:rFonts w:ascii="Arial Narrow" w:eastAsia="SimSun" w:hAnsi="Arial Narrow" w:cs="Arial"/>
                <w:b/>
                <w:bCs w:val="0"/>
                <w:color w:val="auto"/>
                <w:sz w:val="28"/>
                <w:szCs w:val="28"/>
                <w:lang w:eastAsia="zh-CN"/>
              </w:rPr>
              <w:t>.</w:t>
            </w:r>
            <w:r w:rsidRPr="00DF5A9C">
              <w:rPr>
                <w:rFonts w:ascii="Arial Narrow" w:eastAsia="SimSun" w:hAnsi="Arial Narrow" w:cs="Arial"/>
                <w:b/>
                <w:bCs w:val="0"/>
                <w:color w:val="auto"/>
                <w:sz w:val="28"/>
                <w:szCs w:val="28"/>
                <w:lang w:eastAsia="zh-CN"/>
              </w:rPr>
              <w:t>07</w:t>
            </w:r>
          </w:p>
        </w:tc>
        <w:tc>
          <w:tcPr>
            <w:tcW w:w="1260" w:type="dxa"/>
            <w:tcBorders>
              <w:top w:val="single" w:sz="4" w:space="0" w:color="auto"/>
              <w:left w:val="single" w:sz="4" w:space="0" w:color="auto"/>
              <w:bottom w:val="single" w:sz="4" w:space="0" w:color="auto"/>
              <w:right w:val="single" w:sz="4" w:space="0" w:color="auto"/>
            </w:tcBorders>
            <w:shd w:val="clear" w:color="auto" w:fill="FFCCCC"/>
            <w:vAlign w:val="center"/>
          </w:tcPr>
          <w:p w14:paraId="3895D358" w14:textId="41A7BA22" w:rsidR="009D1DB5" w:rsidRPr="00DF5A9C" w:rsidRDefault="00A90E95" w:rsidP="00F233FE">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-2</w:t>
            </w:r>
            <w:r w:rsidR="008926AE" w:rsidRPr="00DF5A9C">
              <w:rPr>
                <w:rFonts w:ascii="Arial Narrow" w:eastAsia="SimSun" w:hAnsi="Arial Narrow" w:cs="Arial"/>
                <w:b/>
                <w:bCs w:val="0"/>
                <w:color w:val="auto"/>
                <w:sz w:val="28"/>
                <w:szCs w:val="28"/>
                <w:lang w:eastAsia="zh-CN"/>
              </w:rPr>
              <w:t>,000</w:t>
            </w:r>
          </w:p>
        </w:tc>
      </w:tr>
    </w:tbl>
    <w:p w14:paraId="46F6972B" w14:textId="77777777" w:rsidR="00A83974" w:rsidRPr="008F2B68" w:rsidRDefault="00A83974" w:rsidP="00A83974">
      <w:pPr>
        <w:rPr>
          <w:b/>
          <w:bCs w:val="0"/>
          <w:color w:val="auto"/>
          <w:sz w:val="12"/>
          <w:lang w:eastAsia="ko-KR"/>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87"/>
        <w:gridCol w:w="2700"/>
        <w:gridCol w:w="1170"/>
        <w:gridCol w:w="1170"/>
        <w:gridCol w:w="1255"/>
      </w:tblGrid>
      <w:tr w:rsidR="00E65483" w:rsidRPr="008F2B68" w14:paraId="2E9EBCC8" w14:textId="77777777" w:rsidTr="00C50FC1">
        <w:trPr>
          <w:trHeight w:val="270"/>
        </w:trPr>
        <w:tc>
          <w:tcPr>
            <w:tcW w:w="4387" w:type="dxa"/>
            <w:tcBorders>
              <w:top w:val="single" w:sz="4" w:space="0" w:color="auto"/>
              <w:bottom w:val="single" w:sz="4" w:space="0" w:color="auto"/>
            </w:tcBorders>
            <w:shd w:val="clear" w:color="auto" w:fill="E6E6E6"/>
          </w:tcPr>
          <w:p w14:paraId="7D12142D" w14:textId="77777777" w:rsidR="0057629F" w:rsidRPr="00DF5A9C" w:rsidRDefault="0057629F" w:rsidP="0057629F">
            <w:pPr>
              <w:rPr>
                <w:b/>
                <w:bCs w:val="0"/>
                <w:color w:val="auto"/>
              </w:rPr>
            </w:pPr>
            <w:r w:rsidRPr="00DF5A9C">
              <w:rPr>
                <w:rFonts w:ascii="Arial Black" w:hAnsi="Arial Black"/>
                <w:color w:val="auto"/>
                <w:sz w:val="18"/>
              </w:rPr>
              <w:t>Financial activities</w:t>
            </w:r>
          </w:p>
        </w:tc>
        <w:tc>
          <w:tcPr>
            <w:tcW w:w="2700" w:type="dxa"/>
            <w:tcBorders>
              <w:top w:val="single" w:sz="4" w:space="0" w:color="auto"/>
              <w:bottom w:val="single" w:sz="4" w:space="0" w:color="auto"/>
              <w:right w:val="single" w:sz="4" w:space="0" w:color="auto"/>
            </w:tcBorders>
            <w:shd w:val="clear" w:color="auto" w:fill="E6E6E6"/>
            <w:vAlign w:val="center"/>
          </w:tcPr>
          <w:p w14:paraId="399CEE18" w14:textId="08DE1FC1" w:rsidR="0057629F" w:rsidRPr="00DF5A9C" w:rsidRDefault="00D229AC" w:rsidP="0057629F">
            <w:pPr>
              <w:ind w:right="252"/>
              <w:rPr>
                <w:b/>
                <w:bCs w:val="0"/>
                <w:color w:val="auto"/>
              </w:rPr>
            </w:pPr>
            <w:r w:rsidRPr="00DF5A9C">
              <w:rPr>
                <w:rFonts w:ascii="Arial Black" w:eastAsia="SimSun" w:hAnsi="Arial Black" w:cs="Batang"/>
                <w:color w:val="auto"/>
                <w:sz w:val="18"/>
                <w:lang w:eastAsia="zh-CN"/>
              </w:rPr>
              <w:t>Feb 2021 - Mar 2021</w:t>
            </w:r>
          </w:p>
        </w:tc>
        <w:tc>
          <w:tcPr>
            <w:tcW w:w="1170" w:type="dxa"/>
            <w:tcBorders>
              <w:top w:val="single" w:sz="4" w:space="0" w:color="auto"/>
              <w:left w:val="single" w:sz="4" w:space="0" w:color="auto"/>
              <w:bottom w:val="single" w:sz="4" w:space="0" w:color="auto"/>
              <w:right w:val="single" w:sz="4" w:space="0" w:color="auto"/>
            </w:tcBorders>
            <w:shd w:val="clear" w:color="auto" w:fill="E6E6E6"/>
          </w:tcPr>
          <w:p w14:paraId="5466F059" w14:textId="77777777" w:rsidR="0057629F" w:rsidRPr="00DF5A9C" w:rsidRDefault="0057629F" w:rsidP="0057629F">
            <w:pPr>
              <w:rPr>
                <w:b/>
                <w:bCs w:val="0"/>
                <w:color w:val="auto"/>
              </w:rPr>
            </w:pPr>
          </w:p>
        </w:tc>
        <w:tc>
          <w:tcPr>
            <w:tcW w:w="2425" w:type="dxa"/>
            <w:gridSpan w:val="2"/>
            <w:tcBorders>
              <w:top w:val="single" w:sz="4" w:space="0" w:color="auto"/>
              <w:left w:val="single" w:sz="4" w:space="0" w:color="auto"/>
              <w:bottom w:val="single" w:sz="4" w:space="0" w:color="auto"/>
            </w:tcBorders>
            <w:shd w:val="clear" w:color="auto" w:fill="E6E6E6"/>
            <w:vAlign w:val="center"/>
          </w:tcPr>
          <w:p w14:paraId="0C1F7A2D" w14:textId="3DE8C3B5" w:rsidR="0057629F" w:rsidRPr="00DF5A9C" w:rsidRDefault="00D229AC" w:rsidP="0057629F">
            <w:pPr>
              <w:jc w:val="center"/>
              <w:rPr>
                <w:rFonts w:ascii="Arial Narrow" w:hAnsi="Arial Narrow" w:cs="Arial"/>
                <w:b/>
                <w:bCs w:val="0"/>
                <w:color w:val="auto"/>
              </w:rPr>
            </w:pPr>
            <w:r w:rsidRPr="00DF5A9C">
              <w:rPr>
                <w:rFonts w:ascii="Arial Black" w:eastAsia="SimSun" w:hAnsi="Arial Black" w:cs="Batang"/>
                <w:color w:val="auto"/>
                <w:sz w:val="18"/>
                <w:lang w:eastAsia="zh-CN"/>
              </w:rPr>
              <w:t>Feb 2021 - Mar 2021</w:t>
            </w:r>
          </w:p>
        </w:tc>
      </w:tr>
      <w:tr w:rsidR="00E65483" w:rsidRPr="008F2B68" w14:paraId="67700954" w14:textId="77777777" w:rsidTr="003657B7">
        <w:trPr>
          <w:cantSplit/>
          <w:trHeight w:hRule="exact" w:val="518"/>
        </w:trPr>
        <w:tc>
          <w:tcPr>
            <w:tcW w:w="7087" w:type="dxa"/>
            <w:gridSpan w:val="2"/>
            <w:vMerge w:val="restart"/>
            <w:tcBorders>
              <w:top w:val="single" w:sz="4" w:space="0" w:color="auto"/>
              <w:right w:val="single" w:sz="4" w:space="0" w:color="auto"/>
            </w:tcBorders>
            <w:vAlign w:val="center"/>
          </w:tcPr>
          <w:p w14:paraId="1ABD137C" w14:textId="0259E0E2" w:rsidR="0057629F" w:rsidRPr="008F2B68" w:rsidRDefault="00E65483" w:rsidP="0057629F">
            <w:pPr>
              <w:pStyle w:val="E-mailSignature"/>
              <w:rPr>
                <w:bCs w:val="0"/>
                <w:color w:val="auto"/>
                <w:lang w:eastAsia="ko-KR"/>
              </w:rPr>
            </w:pPr>
            <w:r w:rsidRPr="00E65483">
              <w:rPr>
                <w:bCs w:val="0"/>
                <w:noProof/>
                <w:color w:val="auto"/>
              </w:rPr>
              <w:drawing>
                <wp:inline distT="0" distB="0" distL="0" distR="0" wp14:anchorId="714A57FF" wp14:editId="6E5EE25A">
                  <wp:extent cx="4305300" cy="248983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66253" cy="2525085"/>
                          </a:xfrm>
                          <a:prstGeom prst="rect">
                            <a:avLst/>
                          </a:prstGeom>
                          <a:noFill/>
                          <a:ln>
                            <a:noFill/>
                          </a:ln>
                        </pic:spPr>
                      </pic:pic>
                    </a:graphicData>
                  </a:graphic>
                </wp:inline>
              </w:drawing>
            </w:r>
          </w:p>
        </w:tc>
        <w:tc>
          <w:tcPr>
            <w:tcW w:w="1170" w:type="dxa"/>
            <w:tcBorders>
              <w:top w:val="single" w:sz="4" w:space="0" w:color="auto"/>
              <w:left w:val="single" w:sz="4" w:space="0" w:color="auto"/>
              <w:bottom w:val="single" w:sz="4" w:space="0" w:color="auto"/>
              <w:right w:val="single" w:sz="4" w:space="0" w:color="auto"/>
            </w:tcBorders>
            <w:vAlign w:val="center"/>
          </w:tcPr>
          <w:p w14:paraId="62A132D1" w14:textId="77777777" w:rsidR="0057629F" w:rsidRPr="008F2B68" w:rsidRDefault="0057629F" w:rsidP="0057629F">
            <w:pPr>
              <w:rPr>
                <w:rFonts w:ascii="Arial" w:hAnsi="Arial" w:cs="Arial"/>
                <w:b/>
                <w:bCs w:val="0"/>
                <w:color w:val="auto"/>
              </w:rPr>
            </w:pPr>
          </w:p>
        </w:tc>
        <w:tc>
          <w:tcPr>
            <w:tcW w:w="1170" w:type="dxa"/>
            <w:tcBorders>
              <w:top w:val="single" w:sz="4" w:space="0" w:color="auto"/>
              <w:left w:val="single" w:sz="4" w:space="0" w:color="auto"/>
              <w:bottom w:val="single" w:sz="4" w:space="0" w:color="auto"/>
              <w:right w:val="single" w:sz="4" w:space="0" w:color="auto"/>
            </w:tcBorders>
            <w:vAlign w:val="center"/>
          </w:tcPr>
          <w:p w14:paraId="5D2773A9" w14:textId="77777777" w:rsidR="0057629F" w:rsidRPr="008F2B68" w:rsidRDefault="0057629F" w:rsidP="0057629F">
            <w:pPr>
              <w:jc w:val="center"/>
              <w:rPr>
                <w:rFonts w:ascii="Arial Narrow" w:hAnsi="Arial Narrow" w:cs="Arial"/>
                <w:b/>
                <w:bCs w:val="0"/>
                <w:color w:val="auto"/>
              </w:rPr>
            </w:pPr>
            <w:r w:rsidRPr="008F2B68">
              <w:rPr>
                <w:rFonts w:ascii="Arial Narrow" w:hAnsi="Arial Narrow" w:cs="Arial"/>
                <w:b/>
                <w:bCs w:val="0"/>
                <w:color w:val="auto"/>
              </w:rPr>
              <w:t>%</w:t>
            </w:r>
          </w:p>
          <w:p w14:paraId="4D8CFE46" w14:textId="77777777" w:rsidR="0057629F" w:rsidRPr="008F2B68" w:rsidRDefault="0057629F" w:rsidP="0057629F">
            <w:pPr>
              <w:jc w:val="center"/>
              <w:rPr>
                <w:rFonts w:ascii="Arial Narrow" w:hAnsi="Arial Narrow" w:cs="Arial"/>
                <w:b/>
                <w:bCs w:val="0"/>
                <w:color w:val="auto"/>
              </w:rPr>
            </w:pPr>
            <w:r w:rsidRPr="008F2B68">
              <w:rPr>
                <w:rFonts w:ascii="Arial Narrow" w:hAnsi="Arial Narrow" w:cs="Arial"/>
                <w:b/>
                <w:bCs w:val="0"/>
                <w:color w:val="auto"/>
              </w:rPr>
              <w:t>Change</w:t>
            </w:r>
          </w:p>
        </w:tc>
        <w:tc>
          <w:tcPr>
            <w:tcW w:w="1255" w:type="dxa"/>
            <w:tcBorders>
              <w:top w:val="single" w:sz="4" w:space="0" w:color="auto"/>
              <w:left w:val="single" w:sz="4" w:space="0" w:color="auto"/>
              <w:bottom w:val="single" w:sz="4" w:space="0" w:color="auto"/>
            </w:tcBorders>
            <w:vAlign w:val="center"/>
          </w:tcPr>
          <w:p w14:paraId="3503A224" w14:textId="77777777" w:rsidR="0057629F" w:rsidRPr="008F2B68" w:rsidRDefault="0057629F" w:rsidP="0057629F">
            <w:pPr>
              <w:jc w:val="center"/>
              <w:rPr>
                <w:rFonts w:ascii="Arial Narrow" w:hAnsi="Arial Narrow" w:cs="Arial"/>
                <w:b/>
                <w:bCs w:val="0"/>
                <w:color w:val="auto"/>
              </w:rPr>
            </w:pPr>
            <w:r w:rsidRPr="008F2B68">
              <w:rPr>
                <w:rFonts w:ascii="Arial Narrow" w:hAnsi="Arial Narrow" w:cs="Arial"/>
                <w:b/>
                <w:bCs w:val="0"/>
                <w:color w:val="auto"/>
              </w:rPr>
              <w:t>Number of Jobs</w:t>
            </w:r>
          </w:p>
        </w:tc>
      </w:tr>
      <w:tr w:rsidR="00E65483" w:rsidRPr="008F2B68" w14:paraId="3A133E06" w14:textId="77777777" w:rsidTr="00AC50BB">
        <w:trPr>
          <w:cantSplit/>
          <w:trHeight w:hRule="exact" w:val="1191"/>
        </w:trPr>
        <w:tc>
          <w:tcPr>
            <w:tcW w:w="7087" w:type="dxa"/>
            <w:gridSpan w:val="2"/>
            <w:vMerge/>
            <w:tcBorders>
              <w:right w:val="single" w:sz="4" w:space="0" w:color="auto"/>
            </w:tcBorders>
            <w:vAlign w:val="center"/>
          </w:tcPr>
          <w:p w14:paraId="5022DBF1" w14:textId="77777777" w:rsidR="0057629F" w:rsidRPr="008F2B68" w:rsidRDefault="0057629F" w:rsidP="0057629F">
            <w:pPr>
              <w:rPr>
                <w:color w:val="auto"/>
              </w:rPr>
            </w:pPr>
          </w:p>
        </w:tc>
        <w:tc>
          <w:tcPr>
            <w:tcW w:w="1170" w:type="dxa"/>
            <w:tcBorders>
              <w:top w:val="single" w:sz="4" w:space="0" w:color="auto"/>
              <w:left w:val="single" w:sz="4" w:space="0" w:color="auto"/>
              <w:bottom w:val="single" w:sz="4" w:space="0" w:color="auto"/>
              <w:right w:val="single" w:sz="4" w:space="0" w:color="auto"/>
            </w:tcBorders>
            <w:shd w:val="clear" w:color="auto" w:fill="9BBB59"/>
            <w:vAlign w:val="center"/>
          </w:tcPr>
          <w:p w14:paraId="645C9320" w14:textId="77777777" w:rsidR="0057629F" w:rsidRPr="008F2B68" w:rsidRDefault="0057629F" w:rsidP="0057629F">
            <w:pPr>
              <w:jc w:val="center"/>
              <w:rPr>
                <w:rFonts w:ascii="Arial Black" w:hAnsi="Arial Black" w:cs="Arial"/>
                <w:b/>
                <w:bCs w:val="0"/>
                <w:color w:val="FFFFFF" w:themeColor="background1"/>
              </w:rPr>
            </w:pPr>
            <w:r w:rsidRPr="008F2B68">
              <w:rPr>
                <w:rFonts w:ascii="Arial Black" w:hAnsi="Arial Black" w:cs="Arial"/>
                <w:color w:val="FFFFFF" w:themeColor="background1"/>
              </w:rPr>
              <w:t>Illinois</w:t>
            </w:r>
          </w:p>
        </w:tc>
        <w:tc>
          <w:tcPr>
            <w:tcW w:w="1170" w:type="dxa"/>
            <w:tcBorders>
              <w:top w:val="single" w:sz="4" w:space="0" w:color="auto"/>
              <w:left w:val="single" w:sz="4" w:space="0" w:color="auto"/>
              <w:bottom w:val="single" w:sz="4" w:space="0" w:color="auto"/>
              <w:right w:val="single" w:sz="4" w:space="0" w:color="auto"/>
            </w:tcBorders>
            <w:shd w:val="clear" w:color="auto" w:fill="FFCCCC"/>
            <w:vAlign w:val="center"/>
          </w:tcPr>
          <w:p w14:paraId="4E852604" w14:textId="76B05B88" w:rsidR="0057629F" w:rsidRPr="00DF5A9C" w:rsidRDefault="00B46C8E" w:rsidP="006D19FC">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w:t>
            </w:r>
            <w:r w:rsidR="00195112" w:rsidRPr="00DF5A9C">
              <w:rPr>
                <w:rFonts w:ascii="Arial Narrow" w:eastAsia="SimSun" w:hAnsi="Arial Narrow" w:cs="Arial"/>
                <w:b/>
                <w:bCs w:val="0"/>
                <w:color w:val="auto"/>
                <w:sz w:val="28"/>
                <w:szCs w:val="28"/>
                <w:lang w:eastAsia="zh-CN"/>
              </w:rPr>
              <w:t>0</w:t>
            </w:r>
            <w:r w:rsidR="0057629F" w:rsidRPr="00DF5A9C">
              <w:rPr>
                <w:rFonts w:ascii="Arial Narrow" w:eastAsia="SimSun" w:hAnsi="Arial Narrow" w:cs="Arial"/>
                <w:b/>
                <w:bCs w:val="0"/>
                <w:color w:val="auto"/>
                <w:sz w:val="28"/>
                <w:szCs w:val="28"/>
                <w:lang w:eastAsia="zh-CN"/>
              </w:rPr>
              <w:t>.</w:t>
            </w:r>
            <w:r w:rsidR="006D19FC" w:rsidRPr="00DF5A9C">
              <w:rPr>
                <w:rFonts w:ascii="Arial Narrow" w:eastAsia="SimSun" w:hAnsi="Arial Narrow" w:cs="Arial"/>
                <w:b/>
                <w:bCs w:val="0"/>
                <w:color w:val="auto"/>
                <w:sz w:val="28"/>
                <w:szCs w:val="28"/>
                <w:lang w:eastAsia="zh-CN"/>
              </w:rPr>
              <w:t>17</w:t>
            </w:r>
          </w:p>
        </w:tc>
        <w:tc>
          <w:tcPr>
            <w:tcW w:w="1255" w:type="dxa"/>
            <w:tcBorders>
              <w:top w:val="single" w:sz="4" w:space="0" w:color="auto"/>
              <w:left w:val="single" w:sz="4" w:space="0" w:color="auto"/>
              <w:bottom w:val="single" w:sz="4" w:space="0" w:color="auto"/>
              <w:right w:val="single" w:sz="4" w:space="0" w:color="auto"/>
            </w:tcBorders>
            <w:shd w:val="clear" w:color="auto" w:fill="FFCCCC"/>
            <w:vAlign w:val="center"/>
          </w:tcPr>
          <w:p w14:paraId="651036CD" w14:textId="4CA07694" w:rsidR="0057629F" w:rsidRPr="00DF5A9C" w:rsidRDefault="00AC50BB" w:rsidP="00E65483">
            <w:pPr>
              <w:jc w:val="center"/>
              <w:rPr>
                <w:rFonts w:ascii="Arial Narrow" w:eastAsia="Malgun Gothic" w:hAnsi="Arial Narrow" w:cs="Arial"/>
                <w:b/>
                <w:bCs w:val="0"/>
                <w:color w:val="auto"/>
                <w:sz w:val="28"/>
                <w:szCs w:val="28"/>
                <w:lang w:eastAsia="ko-KR"/>
              </w:rPr>
            </w:pPr>
            <w:r w:rsidRPr="00DF5A9C">
              <w:rPr>
                <w:rFonts w:ascii="Arial Narrow" w:eastAsia="Malgun Gothic" w:hAnsi="Arial Narrow" w:cs="Arial"/>
                <w:b/>
                <w:bCs w:val="0"/>
                <w:color w:val="auto"/>
                <w:sz w:val="28"/>
                <w:szCs w:val="28"/>
                <w:lang w:eastAsia="ko-KR"/>
              </w:rPr>
              <w:t>-</w:t>
            </w:r>
            <w:r w:rsidR="00E65483" w:rsidRPr="00DF5A9C">
              <w:rPr>
                <w:rFonts w:ascii="Arial Narrow" w:eastAsia="Malgun Gothic" w:hAnsi="Arial Narrow" w:cs="Arial"/>
                <w:b/>
                <w:bCs w:val="0"/>
                <w:color w:val="auto"/>
                <w:sz w:val="28"/>
                <w:szCs w:val="28"/>
                <w:lang w:eastAsia="ko-KR"/>
              </w:rPr>
              <w:t>7</w:t>
            </w:r>
            <w:r w:rsidR="009D4DB2" w:rsidRPr="00DF5A9C">
              <w:rPr>
                <w:rFonts w:ascii="Arial Narrow" w:eastAsia="Malgun Gothic" w:hAnsi="Arial Narrow" w:cs="Arial"/>
                <w:b/>
                <w:bCs w:val="0"/>
                <w:color w:val="auto"/>
                <w:sz w:val="28"/>
                <w:szCs w:val="28"/>
                <w:lang w:eastAsia="ko-KR"/>
              </w:rPr>
              <w:t>0</w:t>
            </w:r>
            <w:r w:rsidR="0057629F" w:rsidRPr="00DF5A9C">
              <w:rPr>
                <w:rFonts w:ascii="Arial Narrow" w:eastAsia="Malgun Gothic" w:hAnsi="Arial Narrow" w:cs="Arial"/>
                <w:b/>
                <w:bCs w:val="0"/>
                <w:color w:val="auto"/>
                <w:sz w:val="28"/>
                <w:szCs w:val="28"/>
                <w:lang w:eastAsia="ko-KR"/>
              </w:rPr>
              <w:t>0</w:t>
            </w:r>
          </w:p>
        </w:tc>
      </w:tr>
      <w:tr w:rsidR="00E65483" w:rsidRPr="008F2B68" w14:paraId="201442F3" w14:textId="77777777" w:rsidTr="00E65483">
        <w:trPr>
          <w:cantSplit/>
          <w:trHeight w:hRule="exact" w:val="1191"/>
        </w:trPr>
        <w:tc>
          <w:tcPr>
            <w:tcW w:w="7087" w:type="dxa"/>
            <w:gridSpan w:val="2"/>
            <w:vMerge/>
            <w:tcBorders>
              <w:right w:val="single" w:sz="4" w:space="0" w:color="auto"/>
            </w:tcBorders>
            <w:vAlign w:val="center"/>
          </w:tcPr>
          <w:p w14:paraId="0F3F4712" w14:textId="77777777" w:rsidR="0057629F" w:rsidRPr="008F2B68" w:rsidRDefault="0057629F" w:rsidP="0057629F">
            <w:pPr>
              <w:rPr>
                <w:color w:val="auto"/>
              </w:rPr>
            </w:pPr>
          </w:p>
        </w:tc>
        <w:tc>
          <w:tcPr>
            <w:tcW w:w="1170" w:type="dxa"/>
            <w:tcBorders>
              <w:top w:val="single" w:sz="4" w:space="0" w:color="auto"/>
              <w:left w:val="single" w:sz="4" w:space="0" w:color="auto"/>
              <w:bottom w:val="single" w:sz="4" w:space="0" w:color="auto"/>
              <w:right w:val="single" w:sz="4" w:space="0" w:color="auto"/>
            </w:tcBorders>
            <w:shd w:val="clear" w:color="auto" w:fill="C0504D"/>
            <w:vAlign w:val="center"/>
          </w:tcPr>
          <w:p w14:paraId="09963DAE" w14:textId="77777777" w:rsidR="0057629F" w:rsidRPr="008F2B68" w:rsidRDefault="0057629F" w:rsidP="0057629F">
            <w:pPr>
              <w:jc w:val="center"/>
              <w:rPr>
                <w:rFonts w:ascii="Arial Black" w:hAnsi="Arial Black" w:cs="Arial"/>
                <w:b/>
                <w:bCs w:val="0"/>
                <w:color w:val="FFFFFF" w:themeColor="background1"/>
              </w:rPr>
            </w:pPr>
            <w:r w:rsidRPr="008F2B68">
              <w:rPr>
                <w:rFonts w:ascii="Arial Black" w:hAnsi="Arial Black" w:cs="Arial"/>
                <w:color w:val="FFFFFF" w:themeColor="background1"/>
              </w:rPr>
              <w:t>RMW</w:t>
            </w:r>
          </w:p>
        </w:tc>
        <w:tc>
          <w:tcPr>
            <w:tcW w:w="1170" w:type="dxa"/>
            <w:tcBorders>
              <w:top w:val="single" w:sz="4" w:space="0" w:color="auto"/>
              <w:left w:val="single" w:sz="4" w:space="0" w:color="auto"/>
              <w:bottom w:val="single" w:sz="4" w:space="0" w:color="auto"/>
              <w:right w:val="single" w:sz="4" w:space="0" w:color="auto"/>
            </w:tcBorders>
            <w:shd w:val="clear" w:color="auto" w:fill="CCFFCC"/>
            <w:vAlign w:val="center"/>
          </w:tcPr>
          <w:p w14:paraId="63C90244" w14:textId="3C28D84B" w:rsidR="0057629F" w:rsidRPr="00DF5A9C" w:rsidRDefault="00E107B0" w:rsidP="006D19FC">
            <w:pPr>
              <w:jc w:val="center"/>
              <w:rPr>
                <w:rFonts w:ascii="Arial Narrow" w:eastAsia="Malgun Gothic" w:hAnsi="Arial Narrow" w:cs="Arial"/>
                <w:b/>
                <w:bCs w:val="0"/>
                <w:color w:val="auto"/>
                <w:sz w:val="28"/>
                <w:szCs w:val="28"/>
                <w:lang w:eastAsia="ko-KR"/>
              </w:rPr>
            </w:pPr>
            <w:r w:rsidRPr="00DF5A9C">
              <w:rPr>
                <w:rFonts w:ascii="Arial Narrow" w:eastAsia="SimSun" w:hAnsi="Arial Narrow" w:cs="Arial"/>
                <w:b/>
                <w:bCs w:val="0"/>
                <w:color w:val="auto"/>
                <w:sz w:val="28"/>
                <w:szCs w:val="28"/>
                <w:lang w:eastAsia="zh-CN"/>
              </w:rPr>
              <w:t>0</w:t>
            </w:r>
            <w:r w:rsidR="0057629F" w:rsidRPr="00DF5A9C">
              <w:rPr>
                <w:rFonts w:ascii="Arial Narrow" w:eastAsia="SimSun" w:hAnsi="Arial Narrow" w:cs="Arial"/>
                <w:b/>
                <w:bCs w:val="0"/>
                <w:color w:val="auto"/>
                <w:sz w:val="28"/>
                <w:szCs w:val="28"/>
                <w:lang w:eastAsia="zh-CN"/>
              </w:rPr>
              <w:t>.</w:t>
            </w:r>
            <w:r w:rsidR="006D19FC" w:rsidRPr="00DF5A9C">
              <w:rPr>
                <w:rFonts w:ascii="Arial Narrow" w:eastAsia="SimSun" w:hAnsi="Arial Narrow" w:cs="Arial"/>
                <w:b/>
                <w:bCs w:val="0"/>
                <w:color w:val="auto"/>
                <w:sz w:val="28"/>
                <w:szCs w:val="28"/>
                <w:lang w:eastAsia="zh-CN"/>
              </w:rPr>
              <w:t>17</w:t>
            </w:r>
          </w:p>
        </w:tc>
        <w:tc>
          <w:tcPr>
            <w:tcW w:w="1255" w:type="dxa"/>
            <w:tcBorders>
              <w:top w:val="single" w:sz="4" w:space="0" w:color="auto"/>
              <w:left w:val="single" w:sz="4" w:space="0" w:color="auto"/>
              <w:bottom w:val="single" w:sz="4" w:space="0" w:color="auto"/>
              <w:right w:val="single" w:sz="4" w:space="0" w:color="auto"/>
            </w:tcBorders>
            <w:shd w:val="clear" w:color="auto" w:fill="CCFFCC"/>
            <w:vAlign w:val="center"/>
          </w:tcPr>
          <w:p w14:paraId="3168E48A" w14:textId="2356E5B1" w:rsidR="0057629F" w:rsidRPr="00DF5A9C" w:rsidRDefault="006D19FC" w:rsidP="00E65483">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1</w:t>
            </w:r>
            <w:r w:rsidR="00E65483" w:rsidRPr="00DF5A9C">
              <w:rPr>
                <w:rFonts w:ascii="Arial Narrow" w:eastAsia="SimSun" w:hAnsi="Arial Narrow" w:cs="Arial"/>
                <w:b/>
                <w:bCs w:val="0"/>
                <w:color w:val="auto"/>
                <w:sz w:val="28"/>
                <w:szCs w:val="28"/>
                <w:lang w:eastAsia="zh-CN"/>
              </w:rPr>
              <w:t>,9</w:t>
            </w:r>
            <w:r w:rsidR="0057629F" w:rsidRPr="00DF5A9C">
              <w:rPr>
                <w:rFonts w:ascii="Arial Narrow" w:eastAsia="SimSun" w:hAnsi="Arial Narrow" w:cs="Arial"/>
                <w:b/>
                <w:bCs w:val="0"/>
                <w:color w:val="auto"/>
                <w:sz w:val="28"/>
                <w:szCs w:val="28"/>
                <w:lang w:eastAsia="zh-CN"/>
              </w:rPr>
              <w:t>00</w:t>
            </w:r>
          </w:p>
        </w:tc>
      </w:tr>
      <w:tr w:rsidR="00E65483" w:rsidRPr="008F2B68" w14:paraId="4A92ABC6" w14:textId="77777777" w:rsidTr="00E65483">
        <w:trPr>
          <w:cantSplit/>
          <w:trHeight w:hRule="exact" w:val="1191"/>
        </w:trPr>
        <w:tc>
          <w:tcPr>
            <w:tcW w:w="7087" w:type="dxa"/>
            <w:gridSpan w:val="2"/>
            <w:vMerge/>
            <w:tcBorders>
              <w:right w:val="single" w:sz="4" w:space="0" w:color="auto"/>
            </w:tcBorders>
            <w:vAlign w:val="center"/>
          </w:tcPr>
          <w:p w14:paraId="44591C53" w14:textId="77777777" w:rsidR="0057629F" w:rsidRPr="008F2B68" w:rsidRDefault="0057629F" w:rsidP="0057629F">
            <w:pPr>
              <w:rPr>
                <w:color w:val="auto"/>
              </w:rPr>
            </w:pPr>
          </w:p>
        </w:tc>
        <w:tc>
          <w:tcPr>
            <w:tcW w:w="1170" w:type="dxa"/>
            <w:tcBorders>
              <w:top w:val="single" w:sz="4" w:space="0" w:color="auto"/>
              <w:left w:val="single" w:sz="4" w:space="0" w:color="auto"/>
              <w:bottom w:val="single" w:sz="4" w:space="0" w:color="auto"/>
              <w:right w:val="single" w:sz="4" w:space="0" w:color="auto"/>
            </w:tcBorders>
            <w:shd w:val="clear" w:color="auto" w:fill="4F81BD"/>
            <w:vAlign w:val="center"/>
          </w:tcPr>
          <w:p w14:paraId="29A070E6" w14:textId="77777777" w:rsidR="0057629F" w:rsidRPr="008F2B68" w:rsidRDefault="0057629F" w:rsidP="0057629F">
            <w:pPr>
              <w:jc w:val="center"/>
              <w:rPr>
                <w:rFonts w:ascii="Arial Black" w:hAnsi="Arial Black" w:cs="Arial"/>
                <w:b/>
                <w:bCs w:val="0"/>
                <w:color w:val="FFFFFF" w:themeColor="background1"/>
              </w:rPr>
            </w:pPr>
            <w:r w:rsidRPr="008F2B68">
              <w:rPr>
                <w:rFonts w:ascii="Arial Black" w:hAnsi="Arial Black" w:cs="Arial"/>
                <w:color w:val="FFFFFF" w:themeColor="background1"/>
              </w:rPr>
              <w:t>Nation</w:t>
            </w:r>
          </w:p>
        </w:tc>
        <w:tc>
          <w:tcPr>
            <w:tcW w:w="1170" w:type="dxa"/>
            <w:tcBorders>
              <w:top w:val="single" w:sz="4" w:space="0" w:color="auto"/>
              <w:left w:val="single" w:sz="4" w:space="0" w:color="auto"/>
              <w:bottom w:val="single" w:sz="4" w:space="0" w:color="auto"/>
              <w:right w:val="single" w:sz="4" w:space="0" w:color="auto"/>
            </w:tcBorders>
            <w:shd w:val="clear" w:color="auto" w:fill="CCFFCC"/>
            <w:vAlign w:val="center"/>
          </w:tcPr>
          <w:p w14:paraId="0B17EBBE" w14:textId="71C82766" w:rsidR="0057629F" w:rsidRPr="00DF5A9C" w:rsidRDefault="00E107B0" w:rsidP="006D19FC">
            <w:pPr>
              <w:jc w:val="center"/>
              <w:rPr>
                <w:rFonts w:ascii="Arial Narrow" w:eastAsia="Malgun Gothic" w:hAnsi="Arial Narrow" w:cs="Arial"/>
                <w:b/>
                <w:bCs w:val="0"/>
                <w:color w:val="auto"/>
                <w:sz w:val="28"/>
                <w:szCs w:val="28"/>
                <w:lang w:eastAsia="ko-KR"/>
              </w:rPr>
            </w:pPr>
            <w:r w:rsidRPr="00DF5A9C">
              <w:rPr>
                <w:rFonts w:ascii="Arial Narrow" w:eastAsia="SimSun" w:hAnsi="Arial Narrow" w:cs="Arial"/>
                <w:b/>
                <w:bCs w:val="0"/>
                <w:color w:val="auto"/>
                <w:sz w:val="28"/>
                <w:szCs w:val="28"/>
                <w:lang w:eastAsia="zh-CN"/>
              </w:rPr>
              <w:t>0.</w:t>
            </w:r>
            <w:r w:rsidR="00195112" w:rsidRPr="00DF5A9C">
              <w:rPr>
                <w:rFonts w:ascii="Arial Narrow" w:eastAsia="SimSun" w:hAnsi="Arial Narrow" w:cs="Arial"/>
                <w:b/>
                <w:bCs w:val="0"/>
                <w:color w:val="auto"/>
                <w:sz w:val="28"/>
                <w:szCs w:val="28"/>
                <w:lang w:eastAsia="zh-CN"/>
              </w:rPr>
              <w:t>1</w:t>
            </w:r>
            <w:r w:rsidR="006D19FC" w:rsidRPr="00DF5A9C">
              <w:rPr>
                <w:rFonts w:ascii="Arial Narrow" w:eastAsia="SimSun" w:hAnsi="Arial Narrow" w:cs="Arial"/>
                <w:b/>
                <w:bCs w:val="0"/>
                <w:color w:val="auto"/>
                <w:sz w:val="28"/>
                <w:szCs w:val="28"/>
                <w:lang w:eastAsia="zh-CN"/>
              </w:rPr>
              <w:t>8</w:t>
            </w:r>
          </w:p>
        </w:tc>
        <w:tc>
          <w:tcPr>
            <w:tcW w:w="1255" w:type="dxa"/>
            <w:tcBorders>
              <w:top w:val="single" w:sz="4" w:space="0" w:color="auto"/>
              <w:left w:val="single" w:sz="4" w:space="0" w:color="auto"/>
              <w:bottom w:val="single" w:sz="4" w:space="0" w:color="auto"/>
              <w:right w:val="single" w:sz="4" w:space="0" w:color="auto"/>
            </w:tcBorders>
            <w:shd w:val="clear" w:color="auto" w:fill="CCFFCC"/>
            <w:vAlign w:val="center"/>
          </w:tcPr>
          <w:p w14:paraId="2FBB96BD" w14:textId="28CF82EE" w:rsidR="0057629F" w:rsidRPr="00DF5A9C" w:rsidRDefault="006D19FC" w:rsidP="00B46C8E">
            <w:pPr>
              <w:jc w:val="center"/>
              <w:rPr>
                <w:rFonts w:ascii="Arial Narrow" w:eastAsia="Malgun Gothic" w:hAnsi="Arial Narrow" w:cs="Arial"/>
                <w:b/>
                <w:bCs w:val="0"/>
                <w:color w:val="auto"/>
                <w:sz w:val="28"/>
                <w:szCs w:val="28"/>
                <w:lang w:eastAsia="ko-KR"/>
              </w:rPr>
            </w:pPr>
            <w:r w:rsidRPr="00DF5A9C">
              <w:rPr>
                <w:rFonts w:ascii="Arial Narrow" w:eastAsia="SimSun" w:hAnsi="Arial Narrow" w:cs="Arial"/>
                <w:b/>
                <w:bCs w:val="0"/>
                <w:color w:val="auto"/>
                <w:sz w:val="28"/>
                <w:szCs w:val="28"/>
                <w:lang w:eastAsia="zh-CN"/>
              </w:rPr>
              <w:t>16</w:t>
            </w:r>
            <w:r w:rsidR="0057629F" w:rsidRPr="00DF5A9C">
              <w:rPr>
                <w:rFonts w:ascii="Arial Narrow" w:eastAsia="SimSun" w:hAnsi="Arial Narrow" w:cs="Arial"/>
                <w:b/>
                <w:bCs w:val="0"/>
                <w:color w:val="auto"/>
                <w:sz w:val="28"/>
                <w:szCs w:val="28"/>
                <w:lang w:eastAsia="zh-CN"/>
              </w:rPr>
              <w:t>,000</w:t>
            </w:r>
          </w:p>
        </w:tc>
      </w:tr>
    </w:tbl>
    <w:p w14:paraId="77D49FF8" w14:textId="77777777" w:rsidR="00280BF9" w:rsidRPr="008F2B68" w:rsidRDefault="00280BF9" w:rsidP="00A83974">
      <w:pPr>
        <w:rPr>
          <w:b/>
          <w:bCs w:val="0"/>
          <w:color w:val="auto"/>
          <w:sz w:val="12"/>
          <w:lang w:eastAsia="ko-KR"/>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09"/>
        <w:gridCol w:w="2778"/>
        <w:gridCol w:w="1170"/>
        <w:gridCol w:w="1080"/>
        <w:gridCol w:w="1345"/>
      </w:tblGrid>
      <w:tr w:rsidR="00E65483" w:rsidRPr="008F2B68" w14:paraId="662711C6" w14:textId="77777777" w:rsidTr="003657B7">
        <w:trPr>
          <w:trHeight w:val="296"/>
        </w:trPr>
        <w:tc>
          <w:tcPr>
            <w:tcW w:w="4309" w:type="dxa"/>
            <w:tcBorders>
              <w:top w:val="single" w:sz="4" w:space="0" w:color="auto"/>
              <w:bottom w:val="single" w:sz="4" w:space="0" w:color="auto"/>
            </w:tcBorders>
            <w:shd w:val="clear" w:color="auto" w:fill="E6E6E6"/>
          </w:tcPr>
          <w:p w14:paraId="3309F384" w14:textId="77777777" w:rsidR="00A83974" w:rsidRPr="00DF5A9C" w:rsidRDefault="00A83974" w:rsidP="00A83974">
            <w:pPr>
              <w:rPr>
                <w:b/>
                <w:bCs w:val="0"/>
                <w:color w:val="auto"/>
              </w:rPr>
            </w:pPr>
            <w:r w:rsidRPr="00DF5A9C">
              <w:rPr>
                <w:rFonts w:ascii="Arial Black" w:hAnsi="Arial Black"/>
                <w:color w:val="auto"/>
                <w:sz w:val="18"/>
              </w:rPr>
              <w:t>Professional &amp; business services</w:t>
            </w:r>
          </w:p>
        </w:tc>
        <w:tc>
          <w:tcPr>
            <w:tcW w:w="2778" w:type="dxa"/>
            <w:tcBorders>
              <w:top w:val="single" w:sz="4" w:space="0" w:color="auto"/>
              <w:bottom w:val="single" w:sz="4" w:space="0" w:color="auto"/>
              <w:right w:val="single" w:sz="4" w:space="0" w:color="auto"/>
            </w:tcBorders>
            <w:shd w:val="clear" w:color="auto" w:fill="E6E6E6"/>
          </w:tcPr>
          <w:p w14:paraId="1FCFE3B3" w14:textId="57ECCDAD" w:rsidR="00A83974" w:rsidRPr="00DF5A9C" w:rsidRDefault="00D229AC" w:rsidP="0044636C">
            <w:pPr>
              <w:ind w:right="252"/>
              <w:jc w:val="right"/>
              <w:rPr>
                <w:b/>
                <w:bCs w:val="0"/>
                <w:color w:val="auto"/>
              </w:rPr>
            </w:pPr>
            <w:r w:rsidRPr="00DF5A9C">
              <w:rPr>
                <w:rFonts w:ascii="Arial Black" w:eastAsia="SimSun" w:hAnsi="Arial Black" w:cs="Batang"/>
                <w:color w:val="auto"/>
                <w:sz w:val="18"/>
                <w:lang w:eastAsia="zh-CN"/>
              </w:rPr>
              <w:t>Feb 2021 - Mar 2021</w:t>
            </w:r>
          </w:p>
        </w:tc>
        <w:tc>
          <w:tcPr>
            <w:tcW w:w="1170" w:type="dxa"/>
            <w:tcBorders>
              <w:top w:val="single" w:sz="4" w:space="0" w:color="auto"/>
              <w:left w:val="single" w:sz="4" w:space="0" w:color="auto"/>
              <w:bottom w:val="single" w:sz="4" w:space="0" w:color="auto"/>
              <w:right w:val="single" w:sz="4" w:space="0" w:color="auto"/>
            </w:tcBorders>
            <w:shd w:val="clear" w:color="auto" w:fill="E6E6E6"/>
          </w:tcPr>
          <w:p w14:paraId="055F0E37" w14:textId="77777777" w:rsidR="00A83974" w:rsidRPr="00DF5A9C" w:rsidRDefault="00A83974" w:rsidP="00A83974">
            <w:pPr>
              <w:rPr>
                <w:b/>
                <w:bCs w:val="0"/>
                <w:color w:val="auto"/>
              </w:rPr>
            </w:pPr>
          </w:p>
        </w:tc>
        <w:tc>
          <w:tcPr>
            <w:tcW w:w="2425" w:type="dxa"/>
            <w:gridSpan w:val="2"/>
            <w:tcBorders>
              <w:top w:val="single" w:sz="4" w:space="0" w:color="auto"/>
              <w:left w:val="single" w:sz="4" w:space="0" w:color="auto"/>
              <w:bottom w:val="single" w:sz="4" w:space="0" w:color="auto"/>
            </w:tcBorders>
            <w:shd w:val="clear" w:color="auto" w:fill="E6E6E6"/>
            <w:vAlign w:val="center"/>
          </w:tcPr>
          <w:p w14:paraId="2AB112B2" w14:textId="08B07712" w:rsidR="00A83974" w:rsidRPr="00DF5A9C" w:rsidRDefault="00D229AC" w:rsidP="004A0763">
            <w:pPr>
              <w:rPr>
                <w:rFonts w:ascii="Arial Narrow" w:hAnsi="Arial Narrow" w:cs="Arial"/>
                <w:b/>
                <w:bCs w:val="0"/>
                <w:color w:val="auto"/>
              </w:rPr>
            </w:pPr>
            <w:r w:rsidRPr="00DF5A9C">
              <w:rPr>
                <w:rFonts w:ascii="Arial Black" w:hAnsi="Arial Black" w:cs="Batang"/>
                <w:color w:val="auto"/>
                <w:sz w:val="18"/>
                <w:lang w:eastAsia="ko-KR"/>
              </w:rPr>
              <w:t>Feb 2021 - Mar 2021</w:t>
            </w:r>
          </w:p>
        </w:tc>
      </w:tr>
      <w:tr w:rsidR="00E65483" w:rsidRPr="008F2B68" w14:paraId="6E723777" w14:textId="77777777" w:rsidTr="00425FCF">
        <w:trPr>
          <w:cantSplit/>
          <w:trHeight w:hRule="exact" w:val="518"/>
        </w:trPr>
        <w:tc>
          <w:tcPr>
            <w:tcW w:w="7087" w:type="dxa"/>
            <w:gridSpan w:val="2"/>
            <w:vMerge w:val="restart"/>
            <w:tcBorders>
              <w:top w:val="single" w:sz="4" w:space="0" w:color="auto"/>
              <w:right w:val="single" w:sz="4" w:space="0" w:color="auto"/>
            </w:tcBorders>
            <w:vAlign w:val="center"/>
          </w:tcPr>
          <w:p w14:paraId="03E1D457" w14:textId="3C38F7BB" w:rsidR="00A83974" w:rsidRPr="008F2B68" w:rsidRDefault="00E65483" w:rsidP="00A83974">
            <w:pPr>
              <w:pStyle w:val="E-mailSignature"/>
              <w:rPr>
                <w:bCs w:val="0"/>
                <w:color w:val="auto"/>
                <w:lang w:eastAsia="ko-KR"/>
              </w:rPr>
            </w:pPr>
            <w:r w:rsidRPr="00E65483">
              <w:rPr>
                <w:bCs w:val="0"/>
                <w:noProof/>
                <w:color w:val="auto"/>
              </w:rPr>
              <w:drawing>
                <wp:inline distT="0" distB="0" distL="0" distR="0" wp14:anchorId="1CDC43F7" wp14:editId="30C1B58B">
                  <wp:extent cx="4305300" cy="24155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49254" cy="2440201"/>
                          </a:xfrm>
                          <a:prstGeom prst="rect">
                            <a:avLst/>
                          </a:prstGeom>
                          <a:noFill/>
                          <a:ln>
                            <a:noFill/>
                          </a:ln>
                        </pic:spPr>
                      </pic:pic>
                    </a:graphicData>
                  </a:graphic>
                </wp:inline>
              </w:drawing>
            </w:r>
          </w:p>
        </w:tc>
        <w:tc>
          <w:tcPr>
            <w:tcW w:w="1170" w:type="dxa"/>
            <w:tcBorders>
              <w:top w:val="single" w:sz="4" w:space="0" w:color="auto"/>
              <w:left w:val="single" w:sz="4" w:space="0" w:color="auto"/>
              <w:bottom w:val="single" w:sz="4" w:space="0" w:color="auto"/>
              <w:right w:val="single" w:sz="4" w:space="0" w:color="auto"/>
            </w:tcBorders>
            <w:vAlign w:val="center"/>
          </w:tcPr>
          <w:p w14:paraId="099BC74E" w14:textId="77777777" w:rsidR="00A83974" w:rsidRPr="008F2B68" w:rsidRDefault="00A83974" w:rsidP="00A83974">
            <w:pPr>
              <w:rPr>
                <w:rFonts w:ascii="Arial" w:hAnsi="Arial" w:cs="Arial"/>
                <w:b/>
                <w:bCs w:val="0"/>
                <w:color w:val="auto"/>
              </w:rPr>
            </w:pPr>
          </w:p>
        </w:tc>
        <w:tc>
          <w:tcPr>
            <w:tcW w:w="1080" w:type="dxa"/>
            <w:tcBorders>
              <w:top w:val="single" w:sz="4" w:space="0" w:color="auto"/>
              <w:left w:val="single" w:sz="4" w:space="0" w:color="auto"/>
              <w:bottom w:val="single" w:sz="4" w:space="0" w:color="auto"/>
              <w:right w:val="single" w:sz="4" w:space="0" w:color="auto"/>
            </w:tcBorders>
            <w:vAlign w:val="center"/>
          </w:tcPr>
          <w:p w14:paraId="3839A991" w14:textId="77777777" w:rsidR="00A83974" w:rsidRPr="008F2B68" w:rsidRDefault="00A83974" w:rsidP="00A83974">
            <w:pPr>
              <w:jc w:val="center"/>
              <w:rPr>
                <w:rFonts w:ascii="Arial Narrow" w:hAnsi="Arial Narrow" w:cs="Arial"/>
                <w:b/>
                <w:bCs w:val="0"/>
                <w:color w:val="auto"/>
              </w:rPr>
            </w:pPr>
            <w:r w:rsidRPr="008F2B68">
              <w:rPr>
                <w:rFonts w:ascii="Arial Narrow" w:hAnsi="Arial Narrow" w:cs="Arial"/>
                <w:b/>
                <w:bCs w:val="0"/>
                <w:color w:val="auto"/>
              </w:rPr>
              <w:t>%</w:t>
            </w:r>
          </w:p>
          <w:p w14:paraId="172AFC4A" w14:textId="77777777" w:rsidR="00A83974" w:rsidRPr="008F2B68" w:rsidRDefault="00A83974" w:rsidP="00A83974">
            <w:pPr>
              <w:jc w:val="center"/>
              <w:rPr>
                <w:rFonts w:ascii="Arial Narrow" w:hAnsi="Arial Narrow" w:cs="Arial"/>
                <w:b/>
                <w:bCs w:val="0"/>
                <w:color w:val="auto"/>
              </w:rPr>
            </w:pPr>
            <w:r w:rsidRPr="008F2B68">
              <w:rPr>
                <w:rFonts w:ascii="Arial Narrow" w:hAnsi="Arial Narrow" w:cs="Arial"/>
                <w:b/>
                <w:bCs w:val="0"/>
                <w:color w:val="auto"/>
              </w:rPr>
              <w:t>Change</w:t>
            </w:r>
          </w:p>
        </w:tc>
        <w:tc>
          <w:tcPr>
            <w:tcW w:w="1345" w:type="dxa"/>
            <w:tcBorders>
              <w:top w:val="single" w:sz="4" w:space="0" w:color="auto"/>
              <w:left w:val="single" w:sz="4" w:space="0" w:color="auto"/>
              <w:bottom w:val="single" w:sz="4" w:space="0" w:color="auto"/>
            </w:tcBorders>
            <w:vAlign w:val="center"/>
          </w:tcPr>
          <w:p w14:paraId="671D69D6" w14:textId="77777777" w:rsidR="00A83974" w:rsidRPr="008F2B68" w:rsidRDefault="00A83974" w:rsidP="00A83974">
            <w:pPr>
              <w:jc w:val="center"/>
              <w:rPr>
                <w:rFonts w:ascii="Arial Narrow" w:hAnsi="Arial Narrow" w:cs="Arial"/>
                <w:b/>
                <w:bCs w:val="0"/>
                <w:color w:val="auto"/>
              </w:rPr>
            </w:pPr>
            <w:r w:rsidRPr="008F2B68">
              <w:rPr>
                <w:rFonts w:ascii="Arial Narrow" w:hAnsi="Arial Narrow" w:cs="Arial"/>
                <w:b/>
                <w:bCs w:val="0"/>
                <w:color w:val="auto"/>
              </w:rPr>
              <w:t>Number of Jobs</w:t>
            </w:r>
          </w:p>
        </w:tc>
      </w:tr>
      <w:tr w:rsidR="00E65483" w:rsidRPr="008F2B68" w14:paraId="4606AFAB" w14:textId="77777777" w:rsidTr="00E65483">
        <w:trPr>
          <w:cantSplit/>
          <w:trHeight w:hRule="exact" w:val="1191"/>
        </w:trPr>
        <w:tc>
          <w:tcPr>
            <w:tcW w:w="7087" w:type="dxa"/>
            <w:gridSpan w:val="2"/>
            <w:vMerge/>
            <w:tcBorders>
              <w:right w:val="single" w:sz="4" w:space="0" w:color="auto"/>
            </w:tcBorders>
            <w:vAlign w:val="center"/>
          </w:tcPr>
          <w:p w14:paraId="2EC6D2AF" w14:textId="77777777" w:rsidR="00A83974" w:rsidRPr="008F2B68" w:rsidRDefault="00A83974" w:rsidP="00A83974">
            <w:pPr>
              <w:rPr>
                <w:color w:val="auto"/>
              </w:rPr>
            </w:pPr>
          </w:p>
        </w:tc>
        <w:tc>
          <w:tcPr>
            <w:tcW w:w="1170" w:type="dxa"/>
            <w:tcBorders>
              <w:top w:val="single" w:sz="4" w:space="0" w:color="auto"/>
              <w:left w:val="single" w:sz="4" w:space="0" w:color="auto"/>
              <w:bottom w:val="single" w:sz="4" w:space="0" w:color="auto"/>
              <w:right w:val="single" w:sz="4" w:space="0" w:color="auto"/>
            </w:tcBorders>
            <w:shd w:val="clear" w:color="auto" w:fill="9BBB59"/>
            <w:vAlign w:val="center"/>
          </w:tcPr>
          <w:p w14:paraId="1C8D4032" w14:textId="77777777" w:rsidR="00A83974" w:rsidRPr="008F2B68" w:rsidRDefault="00A83974" w:rsidP="00A83974">
            <w:pPr>
              <w:jc w:val="center"/>
              <w:rPr>
                <w:rFonts w:ascii="Arial Black" w:hAnsi="Arial Black" w:cs="Arial"/>
                <w:b/>
                <w:bCs w:val="0"/>
                <w:color w:val="FFFFFF" w:themeColor="background1"/>
              </w:rPr>
            </w:pPr>
            <w:r w:rsidRPr="008F2B68">
              <w:rPr>
                <w:rFonts w:ascii="Arial Black" w:hAnsi="Arial Black" w:cs="Arial"/>
                <w:color w:val="FFFFFF" w:themeColor="background1"/>
              </w:rPr>
              <w:t>Illinois</w:t>
            </w:r>
          </w:p>
        </w:tc>
        <w:tc>
          <w:tcPr>
            <w:tcW w:w="1080" w:type="dxa"/>
            <w:tcBorders>
              <w:top w:val="single" w:sz="4" w:space="0" w:color="auto"/>
              <w:left w:val="single" w:sz="4" w:space="0" w:color="auto"/>
              <w:bottom w:val="single" w:sz="4" w:space="0" w:color="auto"/>
              <w:right w:val="single" w:sz="4" w:space="0" w:color="auto"/>
            </w:tcBorders>
            <w:shd w:val="clear" w:color="auto" w:fill="CCFFCC"/>
            <w:vAlign w:val="center"/>
          </w:tcPr>
          <w:p w14:paraId="71E46F9D" w14:textId="533AE1BB" w:rsidR="00A83974" w:rsidRPr="00DF5A9C" w:rsidRDefault="00195112" w:rsidP="00E65483">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0</w:t>
            </w:r>
            <w:r w:rsidR="004D1F07" w:rsidRPr="00DF5A9C">
              <w:rPr>
                <w:rFonts w:ascii="Arial Narrow" w:eastAsia="SimSun" w:hAnsi="Arial Narrow" w:cs="Arial"/>
                <w:b/>
                <w:bCs w:val="0"/>
                <w:color w:val="auto"/>
                <w:sz w:val="28"/>
                <w:szCs w:val="28"/>
                <w:lang w:eastAsia="zh-CN"/>
              </w:rPr>
              <w:t>.</w:t>
            </w:r>
            <w:r w:rsidR="00E65483" w:rsidRPr="00DF5A9C">
              <w:rPr>
                <w:rFonts w:ascii="Arial Narrow" w:eastAsia="SimSun" w:hAnsi="Arial Narrow" w:cs="Arial"/>
                <w:b/>
                <w:bCs w:val="0"/>
                <w:color w:val="auto"/>
                <w:sz w:val="28"/>
                <w:szCs w:val="28"/>
                <w:lang w:eastAsia="zh-CN"/>
              </w:rPr>
              <w:t>6</w:t>
            </w:r>
            <w:r w:rsidRPr="00DF5A9C">
              <w:rPr>
                <w:rFonts w:ascii="Arial Narrow" w:eastAsia="SimSun" w:hAnsi="Arial Narrow" w:cs="Arial"/>
                <w:b/>
                <w:bCs w:val="0"/>
                <w:color w:val="auto"/>
                <w:sz w:val="28"/>
                <w:szCs w:val="28"/>
                <w:lang w:eastAsia="zh-CN"/>
              </w:rPr>
              <w:t>9</w:t>
            </w:r>
          </w:p>
        </w:tc>
        <w:tc>
          <w:tcPr>
            <w:tcW w:w="1345" w:type="dxa"/>
            <w:tcBorders>
              <w:top w:val="single" w:sz="4" w:space="0" w:color="auto"/>
              <w:left w:val="single" w:sz="4" w:space="0" w:color="auto"/>
              <w:bottom w:val="single" w:sz="4" w:space="0" w:color="auto"/>
              <w:right w:val="single" w:sz="4" w:space="0" w:color="auto"/>
            </w:tcBorders>
            <w:shd w:val="clear" w:color="auto" w:fill="CCFFCC"/>
            <w:vAlign w:val="center"/>
          </w:tcPr>
          <w:p w14:paraId="639AD5BD" w14:textId="78AE8FE4" w:rsidR="00A83974" w:rsidRPr="00DF5A9C" w:rsidRDefault="00E65483" w:rsidP="00E65483">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6</w:t>
            </w:r>
            <w:r w:rsidR="00AF58A2" w:rsidRPr="00DF5A9C">
              <w:rPr>
                <w:rFonts w:ascii="Arial Narrow" w:eastAsia="SimSun" w:hAnsi="Arial Narrow" w:cs="Arial"/>
                <w:b/>
                <w:bCs w:val="0"/>
                <w:color w:val="auto"/>
                <w:sz w:val="28"/>
                <w:szCs w:val="28"/>
                <w:lang w:eastAsia="zh-CN"/>
              </w:rPr>
              <w:t>,</w:t>
            </w:r>
            <w:r w:rsidRPr="00DF5A9C">
              <w:rPr>
                <w:rFonts w:ascii="Arial Narrow" w:eastAsia="SimSun" w:hAnsi="Arial Narrow" w:cs="Arial"/>
                <w:b/>
                <w:bCs w:val="0"/>
                <w:color w:val="auto"/>
                <w:sz w:val="28"/>
                <w:szCs w:val="28"/>
                <w:lang w:eastAsia="zh-CN"/>
              </w:rPr>
              <w:t>3</w:t>
            </w:r>
            <w:r w:rsidR="00F50661" w:rsidRPr="00DF5A9C">
              <w:rPr>
                <w:rFonts w:ascii="Arial Narrow" w:eastAsia="SimSun" w:hAnsi="Arial Narrow" w:cs="Arial"/>
                <w:b/>
                <w:bCs w:val="0"/>
                <w:color w:val="auto"/>
                <w:sz w:val="28"/>
                <w:szCs w:val="28"/>
                <w:lang w:eastAsia="zh-CN"/>
              </w:rPr>
              <w:t>0</w:t>
            </w:r>
            <w:r w:rsidR="00D145A0" w:rsidRPr="00DF5A9C">
              <w:rPr>
                <w:rFonts w:ascii="Arial Narrow" w:eastAsia="SimSun" w:hAnsi="Arial Narrow" w:cs="Arial"/>
                <w:b/>
                <w:bCs w:val="0"/>
                <w:color w:val="auto"/>
                <w:sz w:val="28"/>
                <w:szCs w:val="28"/>
                <w:lang w:eastAsia="zh-CN"/>
              </w:rPr>
              <w:t>0</w:t>
            </w:r>
          </w:p>
        </w:tc>
      </w:tr>
      <w:tr w:rsidR="00E65483" w:rsidRPr="008F2B68" w14:paraId="247E21D8" w14:textId="77777777" w:rsidTr="00E65483">
        <w:trPr>
          <w:cantSplit/>
          <w:trHeight w:hRule="exact" w:val="1191"/>
        </w:trPr>
        <w:tc>
          <w:tcPr>
            <w:tcW w:w="7087" w:type="dxa"/>
            <w:gridSpan w:val="2"/>
            <w:vMerge/>
            <w:tcBorders>
              <w:right w:val="single" w:sz="4" w:space="0" w:color="auto"/>
            </w:tcBorders>
            <w:vAlign w:val="center"/>
          </w:tcPr>
          <w:p w14:paraId="098DFE34" w14:textId="77777777" w:rsidR="00A83974" w:rsidRPr="008F2B68" w:rsidRDefault="00A83974" w:rsidP="00A83974">
            <w:pPr>
              <w:rPr>
                <w:color w:val="auto"/>
              </w:rPr>
            </w:pPr>
          </w:p>
        </w:tc>
        <w:tc>
          <w:tcPr>
            <w:tcW w:w="1170" w:type="dxa"/>
            <w:tcBorders>
              <w:top w:val="single" w:sz="4" w:space="0" w:color="auto"/>
              <w:left w:val="single" w:sz="4" w:space="0" w:color="auto"/>
              <w:bottom w:val="single" w:sz="4" w:space="0" w:color="auto"/>
              <w:right w:val="single" w:sz="4" w:space="0" w:color="auto"/>
            </w:tcBorders>
            <w:shd w:val="clear" w:color="auto" w:fill="C0504D"/>
            <w:vAlign w:val="center"/>
          </w:tcPr>
          <w:p w14:paraId="275DC485" w14:textId="77777777" w:rsidR="00A83974" w:rsidRPr="008F2B68" w:rsidRDefault="00A83974" w:rsidP="00A83974">
            <w:pPr>
              <w:jc w:val="center"/>
              <w:rPr>
                <w:rFonts w:ascii="Arial Black" w:hAnsi="Arial Black" w:cs="Arial"/>
                <w:b/>
                <w:bCs w:val="0"/>
                <w:color w:val="FFFFFF" w:themeColor="background1"/>
              </w:rPr>
            </w:pPr>
            <w:r w:rsidRPr="008F2B68">
              <w:rPr>
                <w:rFonts w:ascii="Arial Black" w:hAnsi="Arial Black" w:cs="Arial"/>
                <w:color w:val="FFFFFF" w:themeColor="background1"/>
              </w:rPr>
              <w:t>RMW</w:t>
            </w:r>
          </w:p>
        </w:tc>
        <w:tc>
          <w:tcPr>
            <w:tcW w:w="1080" w:type="dxa"/>
            <w:tcBorders>
              <w:top w:val="single" w:sz="4" w:space="0" w:color="auto"/>
              <w:left w:val="single" w:sz="4" w:space="0" w:color="auto"/>
              <w:bottom w:val="single" w:sz="4" w:space="0" w:color="auto"/>
              <w:right w:val="single" w:sz="4" w:space="0" w:color="auto"/>
            </w:tcBorders>
            <w:shd w:val="clear" w:color="auto" w:fill="CCFFCC"/>
            <w:vAlign w:val="center"/>
          </w:tcPr>
          <w:p w14:paraId="5348DB90" w14:textId="3F0DA346" w:rsidR="00A83974" w:rsidRPr="00DF5A9C" w:rsidRDefault="00102D4E" w:rsidP="00E65483">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0</w:t>
            </w:r>
            <w:r w:rsidR="004D1F07" w:rsidRPr="00DF5A9C">
              <w:rPr>
                <w:rFonts w:ascii="Arial Narrow" w:eastAsia="SimSun" w:hAnsi="Arial Narrow" w:cs="Arial"/>
                <w:b/>
                <w:bCs w:val="0"/>
                <w:color w:val="auto"/>
                <w:sz w:val="28"/>
                <w:szCs w:val="28"/>
                <w:lang w:eastAsia="zh-CN"/>
              </w:rPr>
              <w:t>.</w:t>
            </w:r>
            <w:r w:rsidR="00E65483" w:rsidRPr="00DF5A9C">
              <w:rPr>
                <w:rFonts w:ascii="Arial Narrow" w:eastAsia="SimSun" w:hAnsi="Arial Narrow" w:cs="Arial"/>
                <w:b/>
                <w:bCs w:val="0"/>
                <w:color w:val="auto"/>
                <w:sz w:val="28"/>
                <w:szCs w:val="28"/>
                <w:lang w:eastAsia="zh-CN"/>
              </w:rPr>
              <w:t>10</w:t>
            </w:r>
          </w:p>
        </w:tc>
        <w:tc>
          <w:tcPr>
            <w:tcW w:w="1345" w:type="dxa"/>
            <w:tcBorders>
              <w:top w:val="single" w:sz="4" w:space="0" w:color="auto"/>
              <w:left w:val="single" w:sz="4" w:space="0" w:color="auto"/>
              <w:bottom w:val="single" w:sz="4" w:space="0" w:color="auto"/>
              <w:right w:val="single" w:sz="4" w:space="0" w:color="auto"/>
            </w:tcBorders>
            <w:shd w:val="clear" w:color="auto" w:fill="CCFFCC"/>
            <w:vAlign w:val="center"/>
          </w:tcPr>
          <w:p w14:paraId="2D1BF476" w14:textId="3293E0ED" w:rsidR="00A83974" w:rsidRPr="00DF5A9C" w:rsidRDefault="00E65483" w:rsidP="00E65483">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2,5</w:t>
            </w:r>
            <w:r w:rsidR="00D145A0" w:rsidRPr="00DF5A9C">
              <w:rPr>
                <w:rFonts w:ascii="Arial Narrow" w:eastAsia="SimSun" w:hAnsi="Arial Narrow" w:cs="Arial"/>
                <w:b/>
                <w:bCs w:val="0"/>
                <w:color w:val="auto"/>
                <w:sz w:val="28"/>
                <w:szCs w:val="28"/>
                <w:lang w:eastAsia="zh-CN"/>
              </w:rPr>
              <w:t>00</w:t>
            </w:r>
          </w:p>
        </w:tc>
      </w:tr>
      <w:tr w:rsidR="00E65483" w:rsidRPr="008F2B68" w14:paraId="251A5F24" w14:textId="77777777" w:rsidTr="004D1F07">
        <w:trPr>
          <w:cantSplit/>
          <w:trHeight w:hRule="exact" w:val="991"/>
        </w:trPr>
        <w:tc>
          <w:tcPr>
            <w:tcW w:w="7087" w:type="dxa"/>
            <w:gridSpan w:val="2"/>
            <w:vMerge/>
            <w:tcBorders>
              <w:right w:val="single" w:sz="4" w:space="0" w:color="auto"/>
            </w:tcBorders>
            <w:vAlign w:val="center"/>
          </w:tcPr>
          <w:p w14:paraId="15E5202E" w14:textId="77777777" w:rsidR="00A83974" w:rsidRPr="008F2B68" w:rsidRDefault="00A83974" w:rsidP="00A83974">
            <w:pPr>
              <w:rPr>
                <w:color w:val="auto"/>
              </w:rPr>
            </w:pPr>
          </w:p>
        </w:tc>
        <w:tc>
          <w:tcPr>
            <w:tcW w:w="1170" w:type="dxa"/>
            <w:tcBorders>
              <w:top w:val="single" w:sz="4" w:space="0" w:color="auto"/>
              <w:left w:val="single" w:sz="4" w:space="0" w:color="auto"/>
              <w:bottom w:val="single" w:sz="4" w:space="0" w:color="auto"/>
              <w:right w:val="single" w:sz="4" w:space="0" w:color="auto"/>
            </w:tcBorders>
            <w:shd w:val="clear" w:color="auto" w:fill="4F81BD"/>
            <w:vAlign w:val="center"/>
          </w:tcPr>
          <w:p w14:paraId="12104DD8" w14:textId="77777777" w:rsidR="00A83974" w:rsidRPr="008F2B68" w:rsidRDefault="00A83974" w:rsidP="00A83974">
            <w:pPr>
              <w:jc w:val="center"/>
              <w:rPr>
                <w:rFonts w:ascii="Arial Black" w:hAnsi="Arial Black" w:cs="Arial"/>
                <w:b/>
                <w:bCs w:val="0"/>
                <w:color w:val="FFFFFF" w:themeColor="background1"/>
              </w:rPr>
            </w:pPr>
            <w:r w:rsidRPr="008F2B68">
              <w:rPr>
                <w:rFonts w:ascii="Arial Black" w:hAnsi="Arial Black" w:cs="Arial"/>
                <w:color w:val="FFFFFF" w:themeColor="background1"/>
              </w:rPr>
              <w:t>Nation</w:t>
            </w:r>
          </w:p>
        </w:tc>
        <w:tc>
          <w:tcPr>
            <w:tcW w:w="1080" w:type="dxa"/>
            <w:tcBorders>
              <w:top w:val="single" w:sz="4" w:space="0" w:color="auto"/>
              <w:left w:val="single" w:sz="4" w:space="0" w:color="auto"/>
              <w:bottom w:val="single" w:sz="4" w:space="0" w:color="auto"/>
              <w:right w:val="single" w:sz="4" w:space="0" w:color="auto"/>
            </w:tcBorders>
            <w:shd w:val="clear" w:color="auto" w:fill="CCFFCC"/>
            <w:vAlign w:val="center"/>
          </w:tcPr>
          <w:p w14:paraId="168715BD" w14:textId="03FC215A" w:rsidR="00A83974" w:rsidRPr="00DF5A9C" w:rsidRDefault="00102D4E" w:rsidP="00E65483">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0</w:t>
            </w:r>
            <w:r w:rsidR="004D1F07" w:rsidRPr="00DF5A9C">
              <w:rPr>
                <w:rFonts w:ascii="Arial Narrow" w:eastAsia="SimSun" w:hAnsi="Arial Narrow" w:cs="Arial"/>
                <w:b/>
                <w:bCs w:val="0"/>
                <w:color w:val="auto"/>
                <w:sz w:val="28"/>
                <w:szCs w:val="28"/>
                <w:lang w:eastAsia="zh-CN"/>
              </w:rPr>
              <w:t>.</w:t>
            </w:r>
            <w:r w:rsidR="00195112" w:rsidRPr="00DF5A9C">
              <w:rPr>
                <w:rFonts w:ascii="Arial Narrow" w:eastAsia="SimSun" w:hAnsi="Arial Narrow" w:cs="Arial"/>
                <w:b/>
                <w:bCs w:val="0"/>
                <w:color w:val="auto"/>
                <w:sz w:val="28"/>
                <w:szCs w:val="28"/>
                <w:lang w:eastAsia="zh-CN"/>
              </w:rPr>
              <w:t>3</w:t>
            </w:r>
            <w:r w:rsidR="00E65483" w:rsidRPr="00DF5A9C">
              <w:rPr>
                <w:rFonts w:ascii="Arial Narrow" w:eastAsia="SimSun" w:hAnsi="Arial Narrow" w:cs="Arial"/>
                <w:b/>
                <w:bCs w:val="0"/>
                <w:color w:val="auto"/>
                <w:sz w:val="28"/>
                <w:szCs w:val="28"/>
                <w:lang w:eastAsia="zh-CN"/>
              </w:rPr>
              <w:t>2</w:t>
            </w:r>
          </w:p>
        </w:tc>
        <w:tc>
          <w:tcPr>
            <w:tcW w:w="1345" w:type="dxa"/>
            <w:tcBorders>
              <w:top w:val="single" w:sz="4" w:space="0" w:color="auto"/>
              <w:left w:val="single" w:sz="4" w:space="0" w:color="auto"/>
              <w:bottom w:val="single" w:sz="4" w:space="0" w:color="auto"/>
              <w:right w:val="single" w:sz="4" w:space="0" w:color="auto"/>
            </w:tcBorders>
            <w:shd w:val="clear" w:color="auto" w:fill="CCFFCC"/>
            <w:vAlign w:val="center"/>
          </w:tcPr>
          <w:p w14:paraId="5759A4F6" w14:textId="32865E25" w:rsidR="00A83974" w:rsidRPr="00DF5A9C" w:rsidRDefault="00E65483" w:rsidP="00102F6A">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66</w:t>
            </w:r>
            <w:r w:rsidR="007064B2" w:rsidRPr="00DF5A9C">
              <w:rPr>
                <w:rFonts w:ascii="Arial Narrow" w:eastAsia="SimSun" w:hAnsi="Arial Narrow" w:cs="Arial"/>
                <w:b/>
                <w:bCs w:val="0"/>
                <w:color w:val="auto"/>
                <w:sz w:val="28"/>
                <w:szCs w:val="28"/>
                <w:lang w:eastAsia="zh-CN"/>
              </w:rPr>
              <w:t>,</w:t>
            </w:r>
            <w:r w:rsidR="00A83974" w:rsidRPr="00DF5A9C">
              <w:rPr>
                <w:rFonts w:ascii="Arial Narrow" w:eastAsia="SimSun" w:hAnsi="Arial Narrow" w:cs="Arial"/>
                <w:b/>
                <w:bCs w:val="0"/>
                <w:color w:val="auto"/>
                <w:sz w:val="28"/>
                <w:szCs w:val="28"/>
                <w:lang w:eastAsia="zh-CN"/>
              </w:rPr>
              <w:t>000</w:t>
            </w:r>
          </w:p>
        </w:tc>
      </w:tr>
    </w:tbl>
    <w:p w14:paraId="7FC09F86" w14:textId="362473E4" w:rsidR="00D57544" w:rsidRPr="008F2B68" w:rsidRDefault="00D57544" w:rsidP="00A83974">
      <w:pPr>
        <w:rPr>
          <w:b/>
          <w:bCs w:val="0"/>
          <w:color w:val="auto"/>
          <w:sz w:val="12"/>
          <w:lang w:eastAsia="ko-KR"/>
        </w:rPr>
      </w:pPr>
    </w:p>
    <w:p w14:paraId="0D082A0D" w14:textId="77777777" w:rsidR="002C2432" w:rsidRPr="008F2B68" w:rsidRDefault="002C2432" w:rsidP="00A83974">
      <w:pPr>
        <w:rPr>
          <w:b/>
          <w:bCs w:val="0"/>
          <w:color w:val="auto"/>
          <w:sz w:val="12"/>
          <w:lang w:eastAsia="ko-KR"/>
        </w:rPr>
      </w:pPr>
    </w:p>
    <w:p w14:paraId="0D41DD43" w14:textId="77777777" w:rsidR="002C2432" w:rsidRPr="008F2B68" w:rsidRDefault="002C2432" w:rsidP="00A83974">
      <w:pPr>
        <w:rPr>
          <w:b/>
          <w:bCs w:val="0"/>
          <w:color w:val="auto"/>
          <w:sz w:val="12"/>
          <w:lang w:eastAsia="ko-KR"/>
        </w:rPr>
      </w:pPr>
    </w:p>
    <w:p w14:paraId="32D21115" w14:textId="77777777" w:rsidR="002C2432" w:rsidRPr="008F2B68" w:rsidRDefault="002C2432" w:rsidP="00A83974">
      <w:pPr>
        <w:rPr>
          <w:b/>
          <w:bCs w:val="0"/>
          <w:color w:val="auto"/>
          <w:sz w:val="12"/>
          <w:lang w:eastAsia="ko-KR"/>
        </w:rPr>
      </w:pPr>
    </w:p>
    <w:p w14:paraId="3FE61FE1" w14:textId="77777777" w:rsidR="002C2432" w:rsidRPr="008F2B68" w:rsidRDefault="002C2432" w:rsidP="00A83974">
      <w:pPr>
        <w:rPr>
          <w:b/>
          <w:bCs w:val="0"/>
          <w:color w:val="auto"/>
          <w:sz w:val="12"/>
          <w:lang w:eastAsia="ko-KR"/>
        </w:rPr>
      </w:pPr>
    </w:p>
    <w:p w14:paraId="0709629C" w14:textId="46EB7006" w:rsidR="00E32C25" w:rsidRPr="008F2B68" w:rsidRDefault="00E32C25" w:rsidP="00A83974">
      <w:pPr>
        <w:rPr>
          <w:b/>
          <w:bCs w:val="0"/>
          <w:color w:val="auto"/>
          <w:sz w:val="12"/>
          <w:lang w:eastAsia="ko-KR"/>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86"/>
        <w:gridCol w:w="2991"/>
        <w:gridCol w:w="1170"/>
        <w:gridCol w:w="990"/>
        <w:gridCol w:w="1345"/>
      </w:tblGrid>
      <w:tr w:rsidR="00F54669" w:rsidRPr="008F2B68" w14:paraId="5DE4752C" w14:textId="77777777" w:rsidTr="007420FE">
        <w:trPr>
          <w:trHeight w:val="251"/>
        </w:trPr>
        <w:tc>
          <w:tcPr>
            <w:tcW w:w="4186" w:type="dxa"/>
            <w:tcBorders>
              <w:top w:val="single" w:sz="4" w:space="0" w:color="auto"/>
              <w:bottom w:val="single" w:sz="4" w:space="0" w:color="auto"/>
            </w:tcBorders>
            <w:shd w:val="clear" w:color="auto" w:fill="E6E6E6"/>
          </w:tcPr>
          <w:p w14:paraId="1BB4C168" w14:textId="77777777" w:rsidR="00A83974" w:rsidRPr="00DF5A9C" w:rsidRDefault="00A83974" w:rsidP="00A83974">
            <w:pPr>
              <w:rPr>
                <w:b/>
                <w:bCs w:val="0"/>
                <w:color w:val="auto"/>
              </w:rPr>
            </w:pPr>
            <w:r w:rsidRPr="00DF5A9C">
              <w:rPr>
                <w:rFonts w:ascii="Arial Black" w:hAnsi="Arial Black"/>
                <w:color w:val="auto"/>
                <w:sz w:val="18"/>
              </w:rPr>
              <w:lastRenderedPageBreak/>
              <w:t>Education &amp; health</w:t>
            </w:r>
          </w:p>
        </w:tc>
        <w:tc>
          <w:tcPr>
            <w:tcW w:w="2991" w:type="dxa"/>
            <w:tcBorders>
              <w:top w:val="single" w:sz="4" w:space="0" w:color="auto"/>
              <w:bottom w:val="single" w:sz="4" w:space="0" w:color="auto"/>
              <w:right w:val="single" w:sz="4" w:space="0" w:color="auto"/>
            </w:tcBorders>
            <w:shd w:val="clear" w:color="auto" w:fill="E6E6E6"/>
          </w:tcPr>
          <w:p w14:paraId="006C71A6" w14:textId="1C5D0630" w:rsidR="00A83974" w:rsidRPr="00DF5A9C" w:rsidRDefault="00D229AC" w:rsidP="0044636C">
            <w:pPr>
              <w:ind w:right="252"/>
              <w:jc w:val="right"/>
              <w:rPr>
                <w:b/>
                <w:bCs w:val="0"/>
                <w:color w:val="auto"/>
              </w:rPr>
            </w:pPr>
            <w:r w:rsidRPr="00DF5A9C">
              <w:rPr>
                <w:rFonts w:ascii="Arial Black" w:eastAsia="SimSun" w:hAnsi="Arial Black" w:cs="Batang"/>
                <w:color w:val="auto"/>
                <w:sz w:val="18"/>
                <w:lang w:eastAsia="zh-CN"/>
              </w:rPr>
              <w:t>Feb 2021 - Mar 2021</w:t>
            </w:r>
          </w:p>
        </w:tc>
        <w:tc>
          <w:tcPr>
            <w:tcW w:w="1170" w:type="dxa"/>
            <w:tcBorders>
              <w:top w:val="single" w:sz="4" w:space="0" w:color="auto"/>
              <w:left w:val="single" w:sz="4" w:space="0" w:color="auto"/>
              <w:bottom w:val="single" w:sz="4" w:space="0" w:color="auto"/>
              <w:right w:val="single" w:sz="4" w:space="0" w:color="auto"/>
            </w:tcBorders>
            <w:shd w:val="clear" w:color="auto" w:fill="E6E6E6"/>
          </w:tcPr>
          <w:p w14:paraId="5B50AFFD" w14:textId="77777777" w:rsidR="00A83974" w:rsidRPr="00DF5A9C" w:rsidRDefault="00A83974" w:rsidP="00A83974">
            <w:pPr>
              <w:rPr>
                <w:b/>
                <w:bCs w:val="0"/>
                <w:color w:val="auto"/>
              </w:rPr>
            </w:pPr>
          </w:p>
        </w:tc>
        <w:tc>
          <w:tcPr>
            <w:tcW w:w="2335" w:type="dxa"/>
            <w:gridSpan w:val="2"/>
            <w:tcBorders>
              <w:top w:val="single" w:sz="4" w:space="0" w:color="auto"/>
              <w:left w:val="single" w:sz="4" w:space="0" w:color="auto"/>
              <w:bottom w:val="single" w:sz="4" w:space="0" w:color="auto"/>
            </w:tcBorders>
            <w:shd w:val="clear" w:color="auto" w:fill="E6E6E6"/>
            <w:vAlign w:val="center"/>
          </w:tcPr>
          <w:p w14:paraId="417C7014" w14:textId="53E71397" w:rsidR="00A83974" w:rsidRPr="00DF5A9C" w:rsidRDefault="00D229AC" w:rsidP="00A83974">
            <w:pPr>
              <w:jc w:val="center"/>
              <w:rPr>
                <w:rFonts w:ascii="Arial Narrow" w:hAnsi="Arial Narrow" w:cs="Arial"/>
                <w:b/>
                <w:bCs w:val="0"/>
                <w:color w:val="auto"/>
              </w:rPr>
            </w:pPr>
            <w:r w:rsidRPr="00DF5A9C">
              <w:rPr>
                <w:rFonts w:ascii="Arial Black" w:eastAsia="SimSun" w:hAnsi="Arial Black" w:cs="Batang"/>
                <w:color w:val="auto"/>
                <w:sz w:val="18"/>
                <w:lang w:eastAsia="zh-CN"/>
              </w:rPr>
              <w:t>Feb 2021 - Mar 2021</w:t>
            </w:r>
          </w:p>
        </w:tc>
      </w:tr>
      <w:tr w:rsidR="00F54669" w:rsidRPr="008F2B68" w14:paraId="6201B2CC" w14:textId="77777777" w:rsidTr="00BF151F">
        <w:trPr>
          <w:cantSplit/>
          <w:trHeight w:hRule="exact" w:val="518"/>
        </w:trPr>
        <w:tc>
          <w:tcPr>
            <w:tcW w:w="7177" w:type="dxa"/>
            <w:gridSpan w:val="2"/>
            <w:vMerge w:val="restart"/>
            <w:tcBorders>
              <w:top w:val="single" w:sz="4" w:space="0" w:color="auto"/>
              <w:right w:val="single" w:sz="4" w:space="0" w:color="auto"/>
            </w:tcBorders>
            <w:vAlign w:val="center"/>
          </w:tcPr>
          <w:p w14:paraId="207004E2" w14:textId="4F4D69EE" w:rsidR="00A83974" w:rsidRPr="008F2B68" w:rsidRDefault="00F54669" w:rsidP="00A83974">
            <w:pPr>
              <w:pStyle w:val="E-mailSignature"/>
              <w:rPr>
                <w:bCs w:val="0"/>
                <w:color w:val="auto"/>
                <w:lang w:eastAsia="ko-KR"/>
              </w:rPr>
            </w:pPr>
            <w:r w:rsidRPr="00F54669">
              <w:rPr>
                <w:bCs w:val="0"/>
                <w:noProof/>
                <w:color w:val="auto"/>
              </w:rPr>
              <w:drawing>
                <wp:anchor distT="0" distB="0" distL="114300" distR="114300" simplePos="0" relativeHeight="251662336" behindDoc="0" locked="0" layoutInCell="1" allowOverlap="1" wp14:anchorId="3E7804DA" wp14:editId="6B456175">
                  <wp:simplePos x="0" y="0"/>
                  <wp:positionH relativeFrom="column">
                    <wp:posOffset>-635</wp:posOffset>
                  </wp:positionH>
                  <wp:positionV relativeFrom="paragraph">
                    <wp:posOffset>-2312035</wp:posOffset>
                  </wp:positionV>
                  <wp:extent cx="4346575" cy="25577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46575" cy="25577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70" w:type="dxa"/>
            <w:tcBorders>
              <w:top w:val="single" w:sz="4" w:space="0" w:color="auto"/>
              <w:left w:val="single" w:sz="4" w:space="0" w:color="auto"/>
              <w:bottom w:val="single" w:sz="4" w:space="0" w:color="auto"/>
              <w:right w:val="single" w:sz="4" w:space="0" w:color="auto"/>
            </w:tcBorders>
            <w:vAlign w:val="center"/>
          </w:tcPr>
          <w:p w14:paraId="04781B29" w14:textId="77777777" w:rsidR="00A83974" w:rsidRPr="008F2B68" w:rsidRDefault="00A83974" w:rsidP="00A83974">
            <w:pPr>
              <w:rPr>
                <w:rFonts w:ascii="Arial" w:hAnsi="Arial" w:cs="Arial"/>
                <w:b/>
                <w:bCs w:val="0"/>
                <w:color w:val="auto"/>
              </w:rPr>
            </w:pPr>
          </w:p>
        </w:tc>
        <w:tc>
          <w:tcPr>
            <w:tcW w:w="990" w:type="dxa"/>
            <w:tcBorders>
              <w:top w:val="single" w:sz="4" w:space="0" w:color="auto"/>
              <w:left w:val="single" w:sz="4" w:space="0" w:color="auto"/>
              <w:bottom w:val="single" w:sz="4" w:space="0" w:color="auto"/>
              <w:right w:val="single" w:sz="4" w:space="0" w:color="auto"/>
            </w:tcBorders>
            <w:vAlign w:val="center"/>
          </w:tcPr>
          <w:p w14:paraId="0EB6AB32" w14:textId="77777777" w:rsidR="00A83974" w:rsidRPr="008F2B68" w:rsidRDefault="00A83974" w:rsidP="00A83974">
            <w:pPr>
              <w:jc w:val="center"/>
              <w:rPr>
                <w:rFonts w:ascii="Arial Narrow" w:hAnsi="Arial Narrow" w:cs="Arial"/>
                <w:b/>
                <w:bCs w:val="0"/>
                <w:color w:val="auto"/>
              </w:rPr>
            </w:pPr>
            <w:r w:rsidRPr="008F2B68">
              <w:rPr>
                <w:rFonts w:ascii="Arial Narrow" w:hAnsi="Arial Narrow" w:cs="Arial"/>
                <w:b/>
                <w:bCs w:val="0"/>
                <w:color w:val="auto"/>
              </w:rPr>
              <w:t>%</w:t>
            </w:r>
          </w:p>
          <w:p w14:paraId="10D25297" w14:textId="77777777" w:rsidR="00A83974" w:rsidRPr="008F2B68" w:rsidRDefault="00A83974" w:rsidP="00A83974">
            <w:pPr>
              <w:jc w:val="center"/>
              <w:rPr>
                <w:rFonts w:ascii="Arial Narrow" w:hAnsi="Arial Narrow" w:cs="Arial"/>
                <w:b/>
                <w:bCs w:val="0"/>
                <w:color w:val="auto"/>
              </w:rPr>
            </w:pPr>
            <w:r w:rsidRPr="008F2B68">
              <w:rPr>
                <w:rFonts w:ascii="Arial Narrow" w:hAnsi="Arial Narrow" w:cs="Arial"/>
                <w:b/>
                <w:bCs w:val="0"/>
                <w:color w:val="auto"/>
              </w:rPr>
              <w:t>Change</w:t>
            </w:r>
          </w:p>
        </w:tc>
        <w:tc>
          <w:tcPr>
            <w:tcW w:w="1345" w:type="dxa"/>
            <w:tcBorders>
              <w:top w:val="single" w:sz="4" w:space="0" w:color="auto"/>
              <w:left w:val="single" w:sz="4" w:space="0" w:color="auto"/>
              <w:bottom w:val="single" w:sz="4" w:space="0" w:color="auto"/>
            </w:tcBorders>
            <w:vAlign w:val="center"/>
          </w:tcPr>
          <w:p w14:paraId="6FB731E3" w14:textId="77777777" w:rsidR="00A83974" w:rsidRPr="008F2B68" w:rsidRDefault="00A83974" w:rsidP="00A83974">
            <w:pPr>
              <w:jc w:val="center"/>
              <w:rPr>
                <w:rFonts w:ascii="Arial Narrow" w:hAnsi="Arial Narrow" w:cs="Arial"/>
                <w:b/>
                <w:bCs w:val="0"/>
                <w:color w:val="auto"/>
              </w:rPr>
            </w:pPr>
            <w:r w:rsidRPr="008F2B68">
              <w:rPr>
                <w:rFonts w:ascii="Arial Narrow" w:hAnsi="Arial Narrow" w:cs="Arial"/>
                <w:b/>
                <w:bCs w:val="0"/>
                <w:color w:val="auto"/>
              </w:rPr>
              <w:t>Number of Jobs</w:t>
            </w:r>
          </w:p>
        </w:tc>
      </w:tr>
      <w:tr w:rsidR="00F54669" w:rsidRPr="008F2B68" w14:paraId="3ADB81E2" w14:textId="77777777" w:rsidTr="004773F0">
        <w:trPr>
          <w:cantSplit/>
          <w:trHeight w:hRule="exact" w:val="1191"/>
        </w:trPr>
        <w:tc>
          <w:tcPr>
            <w:tcW w:w="7177" w:type="dxa"/>
            <w:gridSpan w:val="2"/>
            <w:vMerge/>
            <w:tcBorders>
              <w:right w:val="single" w:sz="4" w:space="0" w:color="auto"/>
            </w:tcBorders>
            <w:vAlign w:val="center"/>
          </w:tcPr>
          <w:p w14:paraId="76351426" w14:textId="77777777" w:rsidR="00912A19" w:rsidRPr="008F2B68" w:rsidRDefault="00912A19" w:rsidP="00912A19">
            <w:pPr>
              <w:rPr>
                <w:color w:val="auto"/>
              </w:rPr>
            </w:pPr>
          </w:p>
        </w:tc>
        <w:tc>
          <w:tcPr>
            <w:tcW w:w="1170" w:type="dxa"/>
            <w:tcBorders>
              <w:top w:val="single" w:sz="4" w:space="0" w:color="auto"/>
              <w:left w:val="single" w:sz="4" w:space="0" w:color="auto"/>
              <w:bottom w:val="single" w:sz="4" w:space="0" w:color="auto"/>
              <w:right w:val="single" w:sz="4" w:space="0" w:color="auto"/>
            </w:tcBorders>
            <w:shd w:val="clear" w:color="auto" w:fill="9BBB59"/>
            <w:vAlign w:val="center"/>
          </w:tcPr>
          <w:p w14:paraId="6D52E00D" w14:textId="77777777" w:rsidR="00912A19" w:rsidRPr="008F2B68" w:rsidRDefault="00912A19" w:rsidP="00912A19">
            <w:pPr>
              <w:jc w:val="center"/>
              <w:rPr>
                <w:rFonts w:ascii="Arial Black" w:hAnsi="Arial Black" w:cs="Arial"/>
                <w:b/>
                <w:bCs w:val="0"/>
                <w:color w:val="FFFFFF" w:themeColor="background1"/>
              </w:rPr>
            </w:pPr>
            <w:r w:rsidRPr="008F2B68">
              <w:rPr>
                <w:rFonts w:ascii="Arial Black" w:hAnsi="Arial Black" w:cs="Arial"/>
                <w:color w:val="FFFFFF" w:themeColor="background1"/>
              </w:rPr>
              <w:t>Illinois</w:t>
            </w:r>
          </w:p>
        </w:tc>
        <w:tc>
          <w:tcPr>
            <w:tcW w:w="990" w:type="dxa"/>
            <w:tcBorders>
              <w:top w:val="single" w:sz="4" w:space="0" w:color="auto"/>
              <w:left w:val="single" w:sz="4" w:space="0" w:color="auto"/>
              <w:bottom w:val="single" w:sz="4" w:space="0" w:color="auto"/>
              <w:right w:val="single" w:sz="4" w:space="0" w:color="auto"/>
            </w:tcBorders>
            <w:shd w:val="clear" w:color="auto" w:fill="CCFFCC"/>
            <w:vAlign w:val="center"/>
          </w:tcPr>
          <w:p w14:paraId="1F6A4271" w14:textId="346D4161" w:rsidR="00912A19" w:rsidRPr="00DF5A9C" w:rsidRDefault="00DC73F3" w:rsidP="00F54669">
            <w:pPr>
              <w:jc w:val="center"/>
              <w:rPr>
                <w:rFonts w:ascii="Arial Narrow" w:eastAsia="Malgun Gothic" w:hAnsi="Arial Narrow" w:cs="Arial"/>
                <w:b/>
                <w:bCs w:val="0"/>
                <w:color w:val="auto"/>
                <w:sz w:val="28"/>
                <w:szCs w:val="28"/>
                <w:lang w:eastAsia="ko-KR"/>
              </w:rPr>
            </w:pPr>
            <w:r w:rsidRPr="00DF5A9C">
              <w:rPr>
                <w:rFonts w:ascii="Arial Narrow" w:eastAsia="SimSun" w:hAnsi="Arial Narrow" w:cs="Arial"/>
                <w:b/>
                <w:bCs w:val="0"/>
                <w:color w:val="auto"/>
                <w:sz w:val="28"/>
                <w:szCs w:val="28"/>
                <w:lang w:eastAsia="zh-CN"/>
              </w:rPr>
              <w:t>0</w:t>
            </w:r>
            <w:r w:rsidR="008241F6" w:rsidRPr="00DF5A9C">
              <w:rPr>
                <w:rFonts w:ascii="Arial Narrow" w:eastAsia="SimSun" w:hAnsi="Arial Narrow" w:cs="Arial"/>
                <w:b/>
                <w:bCs w:val="0"/>
                <w:color w:val="auto"/>
                <w:sz w:val="28"/>
                <w:szCs w:val="28"/>
                <w:lang w:eastAsia="zh-CN"/>
              </w:rPr>
              <w:t>.</w:t>
            </w:r>
            <w:r w:rsidR="00F54669" w:rsidRPr="00DF5A9C">
              <w:rPr>
                <w:rFonts w:ascii="Arial Narrow" w:eastAsia="SimSun" w:hAnsi="Arial Narrow" w:cs="Arial"/>
                <w:b/>
                <w:bCs w:val="0"/>
                <w:color w:val="auto"/>
                <w:sz w:val="28"/>
                <w:szCs w:val="28"/>
                <w:lang w:eastAsia="zh-CN"/>
              </w:rPr>
              <w:t>58</w:t>
            </w:r>
          </w:p>
        </w:tc>
        <w:tc>
          <w:tcPr>
            <w:tcW w:w="1345" w:type="dxa"/>
            <w:tcBorders>
              <w:top w:val="single" w:sz="4" w:space="0" w:color="auto"/>
              <w:left w:val="single" w:sz="4" w:space="0" w:color="auto"/>
              <w:bottom w:val="single" w:sz="4" w:space="0" w:color="auto"/>
              <w:right w:val="single" w:sz="4" w:space="0" w:color="auto"/>
            </w:tcBorders>
            <w:shd w:val="clear" w:color="auto" w:fill="CCFFCC"/>
            <w:vAlign w:val="center"/>
          </w:tcPr>
          <w:p w14:paraId="4A83BC4C" w14:textId="2C1D19E7" w:rsidR="00912A19" w:rsidRPr="00DF5A9C" w:rsidRDefault="004773F0" w:rsidP="00102F6A">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5</w:t>
            </w:r>
            <w:r w:rsidR="00F54669" w:rsidRPr="00DF5A9C">
              <w:rPr>
                <w:rFonts w:ascii="Arial Narrow" w:eastAsia="SimSun" w:hAnsi="Arial Narrow" w:cs="Arial"/>
                <w:b/>
                <w:bCs w:val="0"/>
                <w:color w:val="auto"/>
                <w:sz w:val="28"/>
                <w:szCs w:val="28"/>
                <w:lang w:eastAsia="zh-CN"/>
              </w:rPr>
              <w:t>,1</w:t>
            </w:r>
            <w:r w:rsidR="008264E0" w:rsidRPr="00DF5A9C">
              <w:rPr>
                <w:rFonts w:ascii="Arial Narrow" w:eastAsia="SimSun" w:hAnsi="Arial Narrow" w:cs="Arial"/>
                <w:b/>
                <w:bCs w:val="0"/>
                <w:color w:val="auto"/>
                <w:sz w:val="28"/>
                <w:szCs w:val="28"/>
                <w:lang w:eastAsia="zh-CN"/>
              </w:rPr>
              <w:t>00</w:t>
            </w:r>
          </w:p>
        </w:tc>
      </w:tr>
      <w:tr w:rsidR="00F54669" w:rsidRPr="008F2B68" w14:paraId="225C42EC" w14:textId="77777777" w:rsidTr="00F54669">
        <w:trPr>
          <w:cantSplit/>
          <w:trHeight w:hRule="exact" w:val="1191"/>
        </w:trPr>
        <w:tc>
          <w:tcPr>
            <w:tcW w:w="7177" w:type="dxa"/>
            <w:gridSpan w:val="2"/>
            <w:vMerge/>
            <w:tcBorders>
              <w:right w:val="single" w:sz="4" w:space="0" w:color="auto"/>
            </w:tcBorders>
            <w:vAlign w:val="center"/>
          </w:tcPr>
          <w:p w14:paraId="12127F84" w14:textId="77777777" w:rsidR="00912A19" w:rsidRPr="008F2B68" w:rsidRDefault="00912A19" w:rsidP="00912A19">
            <w:pPr>
              <w:rPr>
                <w:color w:val="auto"/>
              </w:rPr>
            </w:pPr>
          </w:p>
        </w:tc>
        <w:tc>
          <w:tcPr>
            <w:tcW w:w="1170" w:type="dxa"/>
            <w:tcBorders>
              <w:top w:val="single" w:sz="4" w:space="0" w:color="auto"/>
              <w:left w:val="single" w:sz="4" w:space="0" w:color="auto"/>
              <w:bottom w:val="single" w:sz="4" w:space="0" w:color="auto"/>
              <w:right w:val="single" w:sz="4" w:space="0" w:color="auto"/>
            </w:tcBorders>
            <w:shd w:val="clear" w:color="auto" w:fill="C0504D"/>
            <w:vAlign w:val="center"/>
          </w:tcPr>
          <w:p w14:paraId="6AB29835" w14:textId="77777777" w:rsidR="00912A19" w:rsidRPr="008F2B68" w:rsidRDefault="00912A19" w:rsidP="00912A19">
            <w:pPr>
              <w:jc w:val="center"/>
              <w:rPr>
                <w:rFonts w:ascii="Arial Black" w:hAnsi="Arial Black" w:cs="Arial"/>
                <w:b/>
                <w:bCs w:val="0"/>
                <w:color w:val="FFFFFF" w:themeColor="background1"/>
              </w:rPr>
            </w:pPr>
            <w:r w:rsidRPr="008F2B68">
              <w:rPr>
                <w:rFonts w:ascii="Arial Black" w:hAnsi="Arial Black" w:cs="Arial"/>
                <w:color w:val="FFFFFF" w:themeColor="background1"/>
              </w:rPr>
              <w:t>RMW</w:t>
            </w:r>
          </w:p>
        </w:tc>
        <w:tc>
          <w:tcPr>
            <w:tcW w:w="990" w:type="dxa"/>
            <w:tcBorders>
              <w:top w:val="single" w:sz="4" w:space="0" w:color="auto"/>
              <w:left w:val="single" w:sz="4" w:space="0" w:color="auto"/>
              <w:bottom w:val="single" w:sz="4" w:space="0" w:color="auto"/>
              <w:right w:val="single" w:sz="4" w:space="0" w:color="auto"/>
            </w:tcBorders>
            <w:shd w:val="clear" w:color="auto" w:fill="CCFFCC"/>
            <w:vAlign w:val="center"/>
          </w:tcPr>
          <w:p w14:paraId="60861E5D" w14:textId="60C51595" w:rsidR="00912A19" w:rsidRPr="00DF5A9C" w:rsidRDefault="00DC73F3" w:rsidP="00F54669">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0</w:t>
            </w:r>
            <w:r w:rsidR="000663D0" w:rsidRPr="00DF5A9C">
              <w:rPr>
                <w:rFonts w:ascii="Arial Narrow" w:eastAsia="SimSun" w:hAnsi="Arial Narrow" w:cs="Arial"/>
                <w:b/>
                <w:bCs w:val="0"/>
                <w:color w:val="auto"/>
                <w:sz w:val="28"/>
                <w:szCs w:val="28"/>
                <w:lang w:eastAsia="zh-CN"/>
              </w:rPr>
              <w:t>.</w:t>
            </w:r>
            <w:r w:rsidR="004773F0" w:rsidRPr="00DF5A9C">
              <w:rPr>
                <w:rFonts w:ascii="Arial Narrow" w:eastAsia="SimSun" w:hAnsi="Arial Narrow" w:cs="Arial"/>
                <w:b/>
                <w:bCs w:val="0"/>
                <w:color w:val="auto"/>
                <w:sz w:val="28"/>
                <w:szCs w:val="28"/>
                <w:lang w:eastAsia="zh-CN"/>
              </w:rPr>
              <w:t>5</w:t>
            </w:r>
            <w:r w:rsidR="00F54669" w:rsidRPr="00DF5A9C">
              <w:rPr>
                <w:rFonts w:ascii="Arial Narrow" w:eastAsia="SimSun" w:hAnsi="Arial Narrow" w:cs="Arial"/>
                <w:b/>
                <w:bCs w:val="0"/>
                <w:color w:val="auto"/>
                <w:sz w:val="28"/>
                <w:szCs w:val="28"/>
                <w:lang w:eastAsia="zh-CN"/>
              </w:rPr>
              <w:t>3</w:t>
            </w:r>
          </w:p>
        </w:tc>
        <w:tc>
          <w:tcPr>
            <w:tcW w:w="1345" w:type="dxa"/>
            <w:tcBorders>
              <w:top w:val="single" w:sz="4" w:space="0" w:color="auto"/>
              <w:left w:val="single" w:sz="4" w:space="0" w:color="auto"/>
              <w:bottom w:val="single" w:sz="4" w:space="0" w:color="auto"/>
              <w:right w:val="single" w:sz="4" w:space="0" w:color="auto"/>
            </w:tcBorders>
            <w:shd w:val="clear" w:color="auto" w:fill="CCFFCC"/>
            <w:vAlign w:val="center"/>
          </w:tcPr>
          <w:p w14:paraId="1447D252" w14:textId="6969153B" w:rsidR="00912A19" w:rsidRPr="00DF5A9C" w:rsidRDefault="00DE577E" w:rsidP="00F54669">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1</w:t>
            </w:r>
            <w:r w:rsidR="00F54669" w:rsidRPr="00DF5A9C">
              <w:rPr>
                <w:rFonts w:ascii="Arial Narrow" w:eastAsia="SimSun" w:hAnsi="Arial Narrow" w:cs="Arial"/>
                <w:b/>
                <w:bCs w:val="0"/>
                <w:color w:val="auto"/>
                <w:sz w:val="28"/>
                <w:szCs w:val="28"/>
                <w:lang w:eastAsia="zh-CN"/>
              </w:rPr>
              <w:t>6</w:t>
            </w:r>
            <w:r w:rsidR="005410F6" w:rsidRPr="00DF5A9C">
              <w:rPr>
                <w:rFonts w:ascii="Arial Narrow" w:eastAsia="SimSun" w:hAnsi="Arial Narrow" w:cs="Arial"/>
                <w:b/>
                <w:bCs w:val="0"/>
                <w:color w:val="auto"/>
                <w:sz w:val="28"/>
                <w:szCs w:val="28"/>
                <w:lang w:eastAsia="zh-CN"/>
              </w:rPr>
              <w:t>,</w:t>
            </w:r>
            <w:r w:rsidR="00F54669" w:rsidRPr="00DF5A9C">
              <w:rPr>
                <w:rFonts w:ascii="Arial Narrow" w:eastAsia="SimSun" w:hAnsi="Arial Narrow" w:cs="Arial"/>
                <w:b/>
                <w:bCs w:val="0"/>
                <w:color w:val="auto"/>
                <w:sz w:val="28"/>
                <w:szCs w:val="28"/>
                <w:lang w:eastAsia="zh-CN"/>
              </w:rPr>
              <w:t>8</w:t>
            </w:r>
            <w:r w:rsidR="000663D0" w:rsidRPr="00DF5A9C">
              <w:rPr>
                <w:rFonts w:ascii="Arial Narrow" w:eastAsia="SimSun" w:hAnsi="Arial Narrow" w:cs="Arial"/>
                <w:b/>
                <w:bCs w:val="0"/>
                <w:color w:val="auto"/>
                <w:sz w:val="28"/>
                <w:szCs w:val="28"/>
                <w:lang w:eastAsia="zh-CN"/>
              </w:rPr>
              <w:t>00</w:t>
            </w:r>
          </w:p>
        </w:tc>
      </w:tr>
      <w:tr w:rsidR="00F54669" w:rsidRPr="008F2B68" w14:paraId="3E327620" w14:textId="77777777" w:rsidTr="004773F0">
        <w:trPr>
          <w:cantSplit/>
          <w:trHeight w:hRule="exact" w:val="1191"/>
        </w:trPr>
        <w:tc>
          <w:tcPr>
            <w:tcW w:w="7177" w:type="dxa"/>
            <w:gridSpan w:val="2"/>
            <w:vMerge/>
            <w:tcBorders>
              <w:right w:val="single" w:sz="4" w:space="0" w:color="auto"/>
            </w:tcBorders>
            <w:vAlign w:val="center"/>
          </w:tcPr>
          <w:p w14:paraId="488014E0" w14:textId="77777777" w:rsidR="00912A19" w:rsidRPr="008F2B68" w:rsidRDefault="00912A19" w:rsidP="00912A19">
            <w:pPr>
              <w:rPr>
                <w:color w:val="auto"/>
              </w:rPr>
            </w:pPr>
          </w:p>
        </w:tc>
        <w:tc>
          <w:tcPr>
            <w:tcW w:w="1170" w:type="dxa"/>
            <w:tcBorders>
              <w:top w:val="single" w:sz="4" w:space="0" w:color="auto"/>
              <w:left w:val="single" w:sz="4" w:space="0" w:color="auto"/>
              <w:bottom w:val="single" w:sz="4" w:space="0" w:color="auto"/>
              <w:right w:val="single" w:sz="4" w:space="0" w:color="auto"/>
            </w:tcBorders>
            <w:shd w:val="clear" w:color="auto" w:fill="4F81BD"/>
            <w:vAlign w:val="center"/>
          </w:tcPr>
          <w:p w14:paraId="74ADB79A" w14:textId="77777777" w:rsidR="00912A19" w:rsidRPr="008F2B68" w:rsidRDefault="00912A19" w:rsidP="00912A19">
            <w:pPr>
              <w:jc w:val="center"/>
              <w:rPr>
                <w:rFonts w:ascii="Arial Black" w:hAnsi="Arial Black" w:cs="Arial"/>
                <w:b/>
                <w:bCs w:val="0"/>
                <w:color w:val="FFFFFF" w:themeColor="background1"/>
              </w:rPr>
            </w:pPr>
            <w:r w:rsidRPr="008F2B68">
              <w:rPr>
                <w:rFonts w:ascii="Arial Black" w:hAnsi="Arial Black" w:cs="Arial"/>
                <w:color w:val="FFFFFF" w:themeColor="background1"/>
              </w:rPr>
              <w:t>Nation</w:t>
            </w:r>
          </w:p>
        </w:tc>
        <w:tc>
          <w:tcPr>
            <w:tcW w:w="990" w:type="dxa"/>
            <w:tcBorders>
              <w:top w:val="single" w:sz="4" w:space="0" w:color="auto"/>
              <w:left w:val="single" w:sz="4" w:space="0" w:color="auto"/>
              <w:bottom w:val="single" w:sz="4" w:space="0" w:color="auto"/>
              <w:right w:val="single" w:sz="4" w:space="0" w:color="auto"/>
            </w:tcBorders>
            <w:shd w:val="clear" w:color="auto" w:fill="CCFFCC"/>
            <w:vAlign w:val="center"/>
          </w:tcPr>
          <w:p w14:paraId="4769942B" w14:textId="339DD074" w:rsidR="00912A19" w:rsidRPr="00DF5A9C" w:rsidRDefault="00197C42" w:rsidP="00F54669">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0</w:t>
            </w:r>
            <w:r w:rsidR="00110C04" w:rsidRPr="00DF5A9C">
              <w:rPr>
                <w:rFonts w:ascii="Arial Narrow" w:eastAsia="SimSun" w:hAnsi="Arial Narrow" w:cs="Arial"/>
                <w:b/>
                <w:bCs w:val="0"/>
                <w:color w:val="auto"/>
                <w:sz w:val="28"/>
                <w:szCs w:val="28"/>
                <w:lang w:eastAsia="zh-CN"/>
              </w:rPr>
              <w:t>.</w:t>
            </w:r>
            <w:r w:rsidR="00F54669" w:rsidRPr="00DF5A9C">
              <w:rPr>
                <w:rFonts w:ascii="Arial Narrow" w:eastAsia="SimSun" w:hAnsi="Arial Narrow" w:cs="Arial"/>
                <w:b/>
                <w:bCs w:val="0"/>
                <w:color w:val="auto"/>
                <w:sz w:val="28"/>
                <w:szCs w:val="28"/>
                <w:lang w:eastAsia="zh-CN"/>
              </w:rPr>
              <w:t>43</w:t>
            </w:r>
          </w:p>
        </w:tc>
        <w:tc>
          <w:tcPr>
            <w:tcW w:w="1345" w:type="dxa"/>
            <w:tcBorders>
              <w:top w:val="single" w:sz="4" w:space="0" w:color="auto"/>
              <w:left w:val="single" w:sz="4" w:space="0" w:color="auto"/>
              <w:bottom w:val="single" w:sz="4" w:space="0" w:color="auto"/>
              <w:right w:val="single" w:sz="4" w:space="0" w:color="auto"/>
            </w:tcBorders>
            <w:shd w:val="clear" w:color="auto" w:fill="CCFFCC"/>
            <w:vAlign w:val="center"/>
          </w:tcPr>
          <w:p w14:paraId="38660DF6" w14:textId="3E5D27E3" w:rsidR="00912A19" w:rsidRPr="00DF5A9C" w:rsidRDefault="00F54669" w:rsidP="00102F6A">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101</w:t>
            </w:r>
            <w:r w:rsidR="00912A19" w:rsidRPr="00DF5A9C">
              <w:rPr>
                <w:rFonts w:ascii="Arial Narrow" w:eastAsia="SimSun" w:hAnsi="Arial Narrow" w:cs="Arial"/>
                <w:b/>
                <w:bCs w:val="0"/>
                <w:color w:val="auto"/>
                <w:sz w:val="28"/>
                <w:szCs w:val="28"/>
                <w:lang w:eastAsia="zh-CN"/>
              </w:rPr>
              <w:t>,</w:t>
            </w:r>
            <w:r w:rsidR="00912A19" w:rsidRPr="00DF5A9C">
              <w:rPr>
                <w:rFonts w:ascii="Arial Narrow" w:eastAsia="Malgun Gothic" w:hAnsi="Arial Narrow" w:cs="Arial"/>
                <w:b/>
                <w:bCs w:val="0"/>
                <w:color w:val="auto"/>
                <w:sz w:val="28"/>
                <w:szCs w:val="28"/>
                <w:lang w:eastAsia="ko-KR"/>
              </w:rPr>
              <w:t>000</w:t>
            </w:r>
          </w:p>
        </w:tc>
      </w:tr>
    </w:tbl>
    <w:p w14:paraId="30EA88B6" w14:textId="77777777" w:rsidR="00B77929" w:rsidRPr="008F2B68" w:rsidRDefault="00B77929" w:rsidP="00A83974">
      <w:pPr>
        <w:rPr>
          <w:b/>
          <w:bCs w:val="0"/>
          <w:color w:val="auto"/>
          <w:sz w:val="12"/>
          <w:lang w:eastAsia="ko-KR"/>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93"/>
        <w:gridCol w:w="2984"/>
        <w:gridCol w:w="1170"/>
        <w:gridCol w:w="990"/>
        <w:gridCol w:w="1345"/>
      </w:tblGrid>
      <w:tr w:rsidR="004A7504" w:rsidRPr="008F2B68" w14:paraId="3CE1195E" w14:textId="77777777" w:rsidTr="00493F3B">
        <w:trPr>
          <w:trHeight w:val="287"/>
        </w:trPr>
        <w:tc>
          <w:tcPr>
            <w:tcW w:w="4193" w:type="dxa"/>
            <w:tcBorders>
              <w:top w:val="single" w:sz="4" w:space="0" w:color="auto"/>
              <w:bottom w:val="single" w:sz="4" w:space="0" w:color="auto"/>
            </w:tcBorders>
            <w:shd w:val="clear" w:color="auto" w:fill="E6E6E6"/>
          </w:tcPr>
          <w:p w14:paraId="308B74DA" w14:textId="77777777" w:rsidR="00A83974" w:rsidRPr="00DF5A9C" w:rsidRDefault="00A83974" w:rsidP="00A83974">
            <w:pPr>
              <w:rPr>
                <w:b/>
                <w:bCs w:val="0"/>
                <w:color w:val="auto"/>
              </w:rPr>
            </w:pPr>
            <w:r w:rsidRPr="00DF5A9C">
              <w:rPr>
                <w:rFonts w:ascii="Arial Black" w:hAnsi="Arial Black"/>
                <w:color w:val="auto"/>
                <w:sz w:val="18"/>
              </w:rPr>
              <w:t>Leisure &amp; hospitality</w:t>
            </w:r>
          </w:p>
        </w:tc>
        <w:tc>
          <w:tcPr>
            <w:tcW w:w="2984" w:type="dxa"/>
            <w:tcBorders>
              <w:top w:val="single" w:sz="4" w:space="0" w:color="auto"/>
              <w:bottom w:val="single" w:sz="4" w:space="0" w:color="auto"/>
              <w:right w:val="single" w:sz="4" w:space="0" w:color="auto"/>
            </w:tcBorders>
            <w:shd w:val="clear" w:color="auto" w:fill="E6E6E6"/>
          </w:tcPr>
          <w:p w14:paraId="710E94A7" w14:textId="62763181" w:rsidR="00A83974" w:rsidRPr="00DF5A9C" w:rsidRDefault="00D229AC" w:rsidP="0044636C">
            <w:pPr>
              <w:ind w:right="252"/>
              <w:jc w:val="right"/>
              <w:rPr>
                <w:b/>
                <w:bCs w:val="0"/>
                <w:color w:val="auto"/>
              </w:rPr>
            </w:pPr>
            <w:r w:rsidRPr="00DF5A9C">
              <w:rPr>
                <w:rFonts w:ascii="Arial Black" w:eastAsia="SimSun" w:hAnsi="Arial Black" w:cs="Batang"/>
                <w:color w:val="auto"/>
                <w:sz w:val="18"/>
                <w:lang w:eastAsia="zh-CN"/>
              </w:rPr>
              <w:t>Feb 2021 - Mar 2021</w:t>
            </w:r>
          </w:p>
        </w:tc>
        <w:tc>
          <w:tcPr>
            <w:tcW w:w="1170" w:type="dxa"/>
            <w:tcBorders>
              <w:top w:val="single" w:sz="4" w:space="0" w:color="auto"/>
              <w:left w:val="single" w:sz="4" w:space="0" w:color="auto"/>
              <w:bottom w:val="single" w:sz="4" w:space="0" w:color="auto"/>
              <w:right w:val="single" w:sz="4" w:space="0" w:color="auto"/>
            </w:tcBorders>
            <w:shd w:val="clear" w:color="auto" w:fill="E6E6E6"/>
          </w:tcPr>
          <w:p w14:paraId="5769B31E" w14:textId="77777777" w:rsidR="00A83974" w:rsidRPr="00DF5A9C" w:rsidRDefault="00A83974" w:rsidP="00A83974">
            <w:pPr>
              <w:rPr>
                <w:b/>
                <w:bCs w:val="0"/>
                <w:color w:val="auto"/>
              </w:rPr>
            </w:pPr>
          </w:p>
        </w:tc>
        <w:tc>
          <w:tcPr>
            <w:tcW w:w="2335" w:type="dxa"/>
            <w:gridSpan w:val="2"/>
            <w:tcBorders>
              <w:top w:val="single" w:sz="4" w:space="0" w:color="auto"/>
              <w:left w:val="single" w:sz="4" w:space="0" w:color="auto"/>
              <w:bottom w:val="single" w:sz="4" w:space="0" w:color="auto"/>
            </w:tcBorders>
            <w:shd w:val="clear" w:color="auto" w:fill="E6E6E6"/>
            <w:vAlign w:val="center"/>
          </w:tcPr>
          <w:p w14:paraId="0D0967D5" w14:textId="6163037C" w:rsidR="00A83974" w:rsidRPr="00DF5A9C" w:rsidRDefault="00D229AC" w:rsidP="00A83974">
            <w:pPr>
              <w:jc w:val="center"/>
              <w:rPr>
                <w:rFonts w:ascii="Arial Narrow" w:hAnsi="Arial Narrow" w:cs="Arial"/>
                <w:b/>
                <w:bCs w:val="0"/>
                <w:color w:val="auto"/>
              </w:rPr>
            </w:pPr>
            <w:r w:rsidRPr="00DF5A9C">
              <w:rPr>
                <w:rFonts w:ascii="Arial Black" w:eastAsia="SimSun" w:hAnsi="Arial Black" w:cs="Batang"/>
                <w:color w:val="auto"/>
                <w:sz w:val="18"/>
                <w:lang w:eastAsia="zh-CN"/>
              </w:rPr>
              <w:t>Feb 2021 - Mar 2021</w:t>
            </w:r>
          </w:p>
        </w:tc>
      </w:tr>
      <w:tr w:rsidR="004A7504" w:rsidRPr="008F2B68" w14:paraId="1E5D4EAF" w14:textId="77777777" w:rsidTr="00982234">
        <w:trPr>
          <w:cantSplit/>
          <w:trHeight w:hRule="exact" w:val="518"/>
        </w:trPr>
        <w:tc>
          <w:tcPr>
            <w:tcW w:w="7177" w:type="dxa"/>
            <w:gridSpan w:val="2"/>
            <w:vMerge w:val="restart"/>
            <w:tcBorders>
              <w:top w:val="single" w:sz="4" w:space="0" w:color="auto"/>
              <w:right w:val="single" w:sz="4" w:space="0" w:color="auto"/>
            </w:tcBorders>
            <w:vAlign w:val="center"/>
          </w:tcPr>
          <w:p w14:paraId="2296ED76" w14:textId="40E22D18" w:rsidR="00A83974" w:rsidRPr="008F2B68" w:rsidRDefault="004A7504" w:rsidP="00A83974">
            <w:pPr>
              <w:pStyle w:val="E-mailSignature"/>
              <w:rPr>
                <w:bCs w:val="0"/>
                <w:color w:val="auto"/>
                <w:lang w:eastAsia="ko-KR"/>
              </w:rPr>
            </w:pPr>
            <w:r w:rsidRPr="004A7504">
              <w:rPr>
                <w:bCs w:val="0"/>
                <w:noProof/>
                <w:color w:val="auto"/>
              </w:rPr>
              <w:drawing>
                <wp:inline distT="0" distB="0" distL="0" distR="0" wp14:anchorId="3E8D735F" wp14:editId="73951A82">
                  <wp:extent cx="4405630" cy="252473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79586" cy="2567117"/>
                          </a:xfrm>
                          <a:prstGeom prst="rect">
                            <a:avLst/>
                          </a:prstGeom>
                          <a:noFill/>
                          <a:ln>
                            <a:noFill/>
                          </a:ln>
                        </pic:spPr>
                      </pic:pic>
                    </a:graphicData>
                  </a:graphic>
                </wp:inline>
              </w:drawing>
            </w:r>
          </w:p>
        </w:tc>
        <w:tc>
          <w:tcPr>
            <w:tcW w:w="1170" w:type="dxa"/>
            <w:tcBorders>
              <w:top w:val="single" w:sz="4" w:space="0" w:color="auto"/>
              <w:left w:val="single" w:sz="4" w:space="0" w:color="auto"/>
              <w:bottom w:val="single" w:sz="4" w:space="0" w:color="auto"/>
              <w:right w:val="single" w:sz="4" w:space="0" w:color="auto"/>
            </w:tcBorders>
            <w:vAlign w:val="center"/>
          </w:tcPr>
          <w:p w14:paraId="13209832" w14:textId="77777777" w:rsidR="00A83974" w:rsidRPr="008F2B68" w:rsidRDefault="00A83974" w:rsidP="00A83974">
            <w:pPr>
              <w:rPr>
                <w:rFonts w:ascii="Arial" w:hAnsi="Arial" w:cs="Arial"/>
                <w:b/>
                <w:bCs w:val="0"/>
                <w:color w:val="auto"/>
              </w:rPr>
            </w:pPr>
          </w:p>
        </w:tc>
        <w:tc>
          <w:tcPr>
            <w:tcW w:w="990" w:type="dxa"/>
            <w:tcBorders>
              <w:top w:val="single" w:sz="4" w:space="0" w:color="auto"/>
              <w:left w:val="single" w:sz="4" w:space="0" w:color="auto"/>
              <w:bottom w:val="single" w:sz="4" w:space="0" w:color="auto"/>
              <w:right w:val="single" w:sz="4" w:space="0" w:color="auto"/>
            </w:tcBorders>
            <w:vAlign w:val="center"/>
          </w:tcPr>
          <w:p w14:paraId="647B5ED9" w14:textId="77777777" w:rsidR="00A83974" w:rsidRPr="008F2B68" w:rsidRDefault="00A83974" w:rsidP="00A83974">
            <w:pPr>
              <w:jc w:val="center"/>
              <w:rPr>
                <w:rFonts w:ascii="Arial Narrow" w:hAnsi="Arial Narrow" w:cs="Arial"/>
                <w:b/>
                <w:bCs w:val="0"/>
                <w:color w:val="auto"/>
              </w:rPr>
            </w:pPr>
            <w:r w:rsidRPr="008F2B68">
              <w:rPr>
                <w:rFonts w:ascii="Arial Narrow" w:hAnsi="Arial Narrow" w:cs="Arial"/>
                <w:b/>
                <w:bCs w:val="0"/>
                <w:color w:val="auto"/>
              </w:rPr>
              <w:t>%</w:t>
            </w:r>
          </w:p>
          <w:p w14:paraId="6BF29CDF" w14:textId="77777777" w:rsidR="00A83974" w:rsidRPr="008F2B68" w:rsidRDefault="00A83974" w:rsidP="00A83974">
            <w:pPr>
              <w:jc w:val="center"/>
              <w:rPr>
                <w:rFonts w:ascii="Arial Narrow" w:hAnsi="Arial Narrow" w:cs="Arial"/>
                <w:b/>
                <w:bCs w:val="0"/>
                <w:color w:val="auto"/>
              </w:rPr>
            </w:pPr>
            <w:r w:rsidRPr="008F2B68">
              <w:rPr>
                <w:rFonts w:ascii="Arial Narrow" w:hAnsi="Arial Narrow" w:cs="Arial"/>
                <w:b/>
                <w:bCs w:val="0"/>
                <w:color w:val="auto"/>
              </w:rPr>
              <w:t>Change</w:t>
            </w:r>
          </w:p>
        </w:tc>
        <w:tc>
          <w:tcPr>
            <w:tcW w:w="1345" w:type="dxa"/>
            <w:tcBorders>
              <w:top w:val="single" w:sz="4" w:space="0" w:color="auto"/>
              <w:left w:val="single" w:sz="4" w:space="0" w:color="auto"/>
              <w:bottom w:val="single" w:sz="4" w:space="0" w:color="auto"/>
            </w:tcBorders>
            <w:vAlign w:val="center"/>
          </w:tcPr>
          <w:p w14:paraId="55790262" w14:textId="77777777" w:rsidR="00A83974" w:rsidRPr="008F2B68" w:rsidRDefault="00A83974" w:rsidP="00A83974">
            <w:pPr>
              <w:jc w:val="center"/>
              <w:rPr>
                <w:rFonts w:ascii="Arial Narrow" w:hAnsi="Arial Narrow" w:cs="Arial"/>
                <w:b/>
                <w:bCs w:val="0"/>
                <w:color w:val="auto"/>
              </w:rPr>
            </w:pPr>
            <w:r w:rsidRPr="008F2B68">
              <w:rPr>
                <w:rFonts w:ascii="Arial Narrow" w:hAnsi="Arial Narrow" w:cs="Arial"/>
                <w:b/>
                <w:bCs w:val="0"/>
                <w:color w:val="auto"/>
              </w:rPr>
              <w:t>Number of Jobs</w:t>
            </w:r>
          </w:p>
        </w:tc>
      </w:tr>
      <w:tr w:rsidR="004A7504" w:rsidRPr="008F2B68" w14:paraId="5939FE79" w14:textId="77777777" w:rsidTr="00885AE7">
        <w:trPr>
          <w:cantSplit/>
          <w:trHeight w:hRule="exact" w:val="1191"/>
        </w:trPr>
        <w:tc>
          <w:tcPr>
            <w:tcW w:w="7177" w:type="dxa"/>
            <w:gridSpan w:val="2"/>
            <w:vMerge/>
            <w:tcBorders>
              <w:right w:val="single" w:sz="4" w:space="0" w:color="auto"/>
            </w:tcBorders>
            <w:vAlign w:val="center"/>
          </w:tcPr>
          <w:p w14:paraId="7CA04452" w14:textId="77777777" w:rsidR="00A83974" w:rsidRPr="008F2B68" w:rsidRDefault="00A83974" w:rsidP="00A83974">
            <w:pPr>
              <w:rPr>
                <w:color w:val="auto"/>
              </w:rPr>
            </w:pPr>
          </w:p>
        </w:tc>
        <w:tc>
          <w:tcPr>
            <w:tcW w:w="1170" w:type="dxa"/>
            <w:tcBorders>
              <w:top w:val="single" w:sz="4" w:space="0" w:color="auto"/>
              <w:left w:val="single" w:sz="4" w:space="0" w:color="auto"/>
              <w:bottom w:val="single" w:sz="4" w:space="0" w:color="auto"/>
              <w:right w:val="single" w:sz="4" w:space="0" w:color="auto"/>
            </w:tcBorders>
            <w:shd w:val="clear" w:color="auto" w:fill="9BBB59"/>
            <w:vAlign w:val="center"/>
          </w:tcPr>
          <w:p w14:paraId="2B69F933" w14:textId="77777777" w:rsidR="00A83974" w:rsidRPr="008F2B68" w:rsidRDefault="00A83974" w:rsidP="00A83974">
            <w:pPr>
              <w:jc w:val="center"/>
              <w:rPr>
                <w:rFonts w:ascii="Arial Black" w:hAnsi="Arial Black" w:cs="Arial"/>
                <w:b/>
                <w:bCs w:val="0"/>
                <w:color w:val="FFFFFF" w:themeColor="background1"/>
              </w:rPr>
            </w:pPr>
            <w:r w:rsidRPr="008F2B68">
              <w:rPr>
                <w:rFonts w:ascii="Arial Black" w:hAnsi="Arial Black" w:cs="Arial"/>
                <w:color w:val="FFFFFF" w:themeColor="background1"/>
              </w:rPr>
              <w:t>Illinois</w:t>
            </w:r>
          </w:p>
        </w:tc>
        <w:tc>
          <w:tcPr>
            <w:tcW w:w="990" w:type="dxa"/>
            <w:tcBorders>
              <w:top w:val="single" w:sz="4" w:space="0" w:color="auto"/>
              <w:left w:val="single" w:sz="4" w:space="0" w:color="auto"/>
              <w:bottom w:val="single" w:sz="4" w:space="0" w:color="auto"/>
              <w:right w:val="single" w:sz="4" w:space="0" w:color="auto"/>
            </w:tcBorders>
            <w:shd w:val="clear" w:color="auto" w:fill="CCFFCC"/>
            <w:vAlign w:val="center"/>
          </w:tcPr>
          <w:p w14:paraId="1B89D34D" w14:textId="1E4F4A28" w:rsidR="00A83974" w:rsidRPr="00DF5A9C" w:rsidRDefault="004A7504" w:rsidP="004A7504">
            <w:pPr>
              <w:jc w:val="center"/>
              <w:rPr>
                <w:rFonts w:ascii="Arial Narrow" w:eastAsia="Malgun Gothic" w:hAnsi="Arial Narrow" w:cs="Arial"/>
                <w:b/>
                <w:bCs w:val="0"/>
                <w:color w:val="auto"/>
                <w:sz w:val="28"/>
                <w:szCs w:val="28"/>
                <w:lang w:eastAsia="ko-KR"/>
              </w:rPr>
            </w:pPr>
            <w:r w:rsidRPr="00DF5A9C">
              <w:rPr>
                <w:rFonts w:ascii="Arial Narrow" w:eastAsia="SimSun" w:hAnsi="Arial Narrow" w:cs="Arial"/>
                <w:b/>
                <w:bCs w:val="0"/>
                <w:color w:val="auto"/>
                <w:sz w:val="28"/>
                <w:szCs w:val="28"/>
                <w:lang w:eastAsia="zh-CN"/>
              </w:rPr>
              <w:t>3</w:t>
            </w:r>
            <w:r w:rsidR="00B12675" w:rsidRPr="00DF5A9C">
              <w:rPr>
                <w:rFonts w:ascii="Arial Narrow" w:eastAsia="SimSun" w:hAnsi="Arial Narrow" w:cs="Arial"/>
                <w:b/>
                <w:bCs w:val="0"/>
                <w:color w:val="auto"/>
                <w:sz w:val="28"/>
                <w:szCs w:val="28"/>
                <w:lang w:eastAsia="zh-CN"/>
              </w:rPr>
              <w:t>.</w:t>
            </w:r>
            <w:r w:rsidRPr="00DF5A9C">
              <w:rPr>
                <w:rFonts w:ascii="Arial Narrow" w:eastAsia="SimSun" w:hAnsi="Arial Narrow" w:cs="Arial"/>
                <w:b/>
                <w:bCs w:val="0"/>
                <w:color w:val="auto"/>
                <w:sz w:val="28"/>
                <w:szCs w:val="28"/>
                <w:lang w:eastAsia="zh-CN"/>
              </w:rPr>
              <w:t>09</w:t>
            </w:r>
          </w:p>
        </w:tc>
        <w:tc>
          <w:tcPr>
            <w:tcW w:w="1345" w:type="dxa"/>
            <w:tcBorders>
              <w:top w:val="single" w:sz="4" w:space="0" w:color="auto"/>
              <w:left w:val="single" w:sz="4" w:space="0" w:color="auto"/>
              <w:bottom w:val="single" w:sz="4" w:space="0" w:color="auto"/>
              <w:right w:val="single" w:sz="4" w:space="0" w:color="auto"/>
            </w:tcBorders>
            <w:shd w:val="clear" w:color="auto" w:fill="CCFFCC"/>
            <w:vAlign w:val="center"/>
          </w:tcPr>
          <w:p w14:paraId="117BE62D" w14:textId="714EDAC0" w:rsidR="00A83974" w:rsidRPr="00DF5A9C" w:rsidRDefault="004A7504" w:rsidP="004A7504">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13</w:t>
            </w:r>
            <w:r w:rsidR="00BD6CDF" w:rsidRPr="00DF5A9C">
              <w:rPr>
                <w:rFonts w:ascii="Arial Narrow" w:eastAsia="SimSun" w:hAnsi="Arial Narrow" w:cs="Arial"/>
                <w:b/>
                <w:bCs w:val="0"/>
                <w:color w:val="auto"/>
                <w:sz w:val="28"/>
                <w:szCs w:val="28"/>
                <w:lang w:eastAsia="zh-CN"/>
              </w:rPr>
              <w:t>,</w:t>
            </w:r>
            <w:r w:rsidRPr="00DF5A9C">
              <w:rPr>
                <w:rFonts w:ascii="Arial Narrow" w:eastAsia="SimSun" w:hAnsi="Arial Narrow" w:cs="Arial"/>
                <w:b/>
                <w:bCs w:val="0"/>
                <w:color w:val="auto"/>
                <w:sz w:val="28"/>
                <w:szCs w:val="28"/>
                <w:lang w:eastAsia="zh-CN"/>
              </w:rPr>
              <w:t>7</w:t>
            </w:r>
            <w:r w:rsidR="008B410D" w:rsidRPr="00DF5A9C">
              <w:rPr>
                <w:rFonts w:ascii="Arial Narrow" w:eastAsia="SimSun" w:hAnsi="Arial Narrow" w:cs="Arial"/>
                <w:b/>
                <w:bCs w:val="0"/>
                <w:color w:val="auto"/>
                <w:sz w:val="28"/>
                <w:szCs w:val="28"/>
                <w:lang w:eastAsia="zh-CN"/>
              </w:rPr>
              <w:t>00</w:t>
            </w:r>
          </w:p>
        </w:tc>
      </w:tr>
      <w:tr w:rsidR="004A7504" w:rsidRPr="008F2B68" w14:paraId="6D2BCAC4" w14:textId="77777777" w:rsidTr="00885AE7">
        <w:trPr>
          <w:cantSplit/>
          <w:trHeight w:hRule="exact" w:val="1191"/>
        </w:trPr>
        <w:tc>
          <w:tcPr>
            <w:tcW w:w="7177" w:type="dxa"/>
            <w:gridSpan w:val="2"/>
            <w:vMerge/>
            <w:tcBorders>
              <w:right w:val="single" w:sz="4" w:space="0" w:color="auto"/>
            </w:tcBorders>
            <w:vAlign w:val="center"/>
          </w:tcPr>
          <w:p w14:paraId="20E455A7" w14:textId="77777777" w:rsidR="00A83974" w:rsidRPr="008F2B68" w:rsidRDefault="00A83974" w:rsidP="00A83974">
            <w:pPr>
              <w:rPr>
                <w:color w:val="auto"/>
              </w:rPr>
            </w:pPr>
          </w:p>
        </w:tc>
        <w:tc>
          <w:tcPr>
            <w:tcW w:w="1170" w:type="dxa"/>
            <w:tcBorders>
              <w:top w:val="single" w:sz="4" w:space="0" w:color="auto"/>
              <w:left w:val="single" w:sz="4" w:space="0" w:color="auto"/>
              <w:bottom w:val="single" w:sz="4" w:space="0" w:color="auto"/>
              <w:right w:val="single" w:sz="4" w:space="0" w:color="auto"/>
            </w:tcBorders>
            <w:shd w:val="clear" w:color="auto" w:fill="C0504D"/>
            <w:vAlign w:val="center"/>
          </w:tcPr>
          <w:p w14:paraId="72B6BE82" w14:textId="77777777" w:rsidR="00A83974" w:rsidRPr="008F2B68" w:rsidRDefault="00A83974" w:rsidP="00A83974">
            <w:pPr>
              <w:jc w:val="center"/>
              <w:rPr>
                <w:rFonts w:ascii="Arial Black" w:hAnsi="Arial Black" w:cs="Arial"/>
                <w:b/>
                <w:bCs w:val="0"/>
                <w:color w:val="FFFFFF" w:themeColor="background1"/>
              </w:rPr>
            </w:pPr>
            <w:r w:rsidRPr="008F2B68">
              <w:rPr>
                <w:rFonts w:ascii="Arial Black" w:hAnsi="Arial Black" w:cs="Arial"/>
                <w:color w:val="FFFFFF" w:themeColor="background1"/>
              </w:rPr>
              <w:t>RMW</w:t>
            </w:r>
          </w:p>
        </w:tc>
        <w:tc>
          <w:tcPr>
            <w:tcW w:w="990" w:type="dxa"/>
            <w:tcBorders>
              <w:top w:val="single" w:sz="4" w:space="0" w:color="auto"/>
              <w:left w:val="single" w:sz="4" w:space="0" w:color="auto"/>
              <w:bottom w:val="single" w:sz="4" w:space="0" w:color="auto"/>
              <w:right w:val="single" w:sz="4" w:space="0" w:color="auto"/>
            </w:tcBorders>
            <w:shd w:val="clear" w:color="auto" w:fill="CCFFCC"/>
            <w:vAlign w:val="center"/>
          </w:tcPr>
          <w:p w14:paraId="67B76F12" w14:textId="11C448A7" w:rsidR="00A83974" w:rsidRPr="00DF5A9C" w:rsidRDefault="004A7504" w:rsidP="004A7504">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0</w:t>
            </w:r>
            <w:r w:rsidR="00103D9F" w:rsidRPr="00DF5A9C">
              <w:rPr>
                <w:rFonts w:ascii="Arial Narrow" w:eastAsia="SimSun" w:hAnsi="Arial Narrow" w:cs="Arial"/>
                <w:b/>
                <w:bCs w:val="0"/>
                <w:color w:val="auto"/>
                <w:sz w:val="28"/>
                <w:szCs w:val="28"/>
                <w:lang w:eastAsia="zh-CN"/>
              </w:rPr>
              <w:t>.</w:t>
            </w:r>
            <w:r w:rsidRPr="00DF5A9C">
              <w:rPr>
                <w:rFonts w:ascii="Arial Narrow" w:eastAsia="SimSun" w:hAnsi="Arial Narrow" w:cs="Arial"/>
                <w:b/>
                <w:bCs w:val="0"/>
                <w:color w:val="auto"/>
                <w:sz w:val="28"/>
                <w:szCs w:val="28"/>
                <w:lang w:eastAsia="zh-CN"/>
              </w:rPr>
              <w:t>82</w:t>
            </w:r>
          </w:p>
        </w:tc>
        <w:tc>
          <w:tcPr>
            <w:tcW w:w="1345" w:type="dxa"/>
            <w:tcBorders>
              <w:top w:val="single" w:sz="4" w:space="0" w:color="auto"/>
              <w:left w:val="single" w:sz="4" w:space="0" w:color="auto"/>
              <w:bottom w:val="single" w:sz="4" w:space="0" w:color="auto"/>
              <w:right w:val="single" w:sz="4" w:space="0" w:color="auto"/>
            </w:tcBorders>
            <w:shd w:val="clear" w:color="auto" w:fill="CCFFCC"/>
            <w:vAlign w:val="center"/>
          </w:tcPr>
          <w:p w14:paraId="032CEA79" w14:textId="61D8A97C" w:rsidR="00A83974" w:rsidRPr="00DF5A9C" w:rsidRDefault="004A7504" w:rsidP="004A7504">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14</w:t>
            </w:r>
            <w:r w:rsidR="00C12B62" w:rsidRPr="00DF5A9C">
              <w:rPr>
                <w:rFonts w:ascii="Arial Narrow" w:eastAsia="SimSun" w:hAnsi="Arial Narrow" w:cs="Arial"/>
                <w:b/>
                <w:bCs w:val="0"/>
                <w:color w:val="auto"/>
                <w:sz w:val="28"/>
                <w:szCs w:val="28"/>
                <w:lang w:eastAsia="zh-CN"/>
              </w:rPr>
              <w:t>,</w:t>
            </w:r>
            <w:r w:rsidRPr="00DF5A9C">
              <w:rPr>
                <w:rFonts w:ascii="Arial Narrow" w:eastAsia="SimSun" w:hAnsi="Arial Narrow" w:cs="Arial"/>
                <w:b/>
                <w:bCs w:val="0"/>
                <w:color w:val="auto"/>
                <w:sz w:val="28"/>
                <w:szCs w:val="28"/>
                <w:lang w:eastAsia="zh-CN"/>
              </w:rPr>
              <w:t>1</w:t>
            </w:r>
            <w:r w:rsidR="00103D9F" w:rsidRPr="00DF5A9C">
              <w:rPr>
                <w:rFonts w:ascii="Arial Narrow" w:eastAsia="SimSun" w:hAnsi="Arial Narrow" w:cs="Arial"/>
                <w:b/>
                <w:bCs w:val="0"/>
                <w:color w:val="auto"/>
                <w:sz w:val="28"/>
                <w:szCs w:val="28"/>
                <w:lang w:eastAsia="zh-CN"/>
              </w:rPr>
              <w:t>00</w:t>
            </w:r>
          </w:p>
        </w:tc>
      </w:tr>
      <w:tr w:rsidR="004A7504" w:rsidRPr="008F2B68" w14:paraId="669BEDD3" w14:textId="77777777" w:rsidTr="004617B8">
        <w:trPr>
          <w:cantSplit/>
          <w:trHeight w:hRule="exact" w:val="1191"/>
        </w:trPr>
        <w:tc>
          <w:tcPr>
            <w:tcW w:w="7177" w:type="dxa"/>
            <w:gridSpan w:val="2"/>
            <w:vMerge/>
            <w:tcBorders>
              <w:right w:val="single" w:sz="4" w:space="0" w:color="auto"/>
            </w:tcBorders>
            <w:vAlign w:val="center"/>
          </w:tcPr>
          <w:p w14:paraId="440EC4DB" w14:textId="77777777" w:rsidR="00A83974" w:rsidRPr="008F2B68" w:rsidRDefault="00A83974" w:rsidP="00A83974">
            <w:pPr>
              <w:rPr>
                <w:color w:val="auto"/>
              </w:rPr>
            </w:pPr>
          </w:p>
        </w:tc>
        <w:tc>
          <w:tcPr>
            <w:tcW w:w="1170" w:type="dxa"/>
            <w:tcBorders>
              <w:top w:val="single" w:sz="4" w:space="0" w:color="auto"/>
              <w:left w:val="single" w:sz="4" w:space="0" w:color="auto"/>
              <w:bottom w:val="single" w:sz="4" w:space="0" w:color="auto"/>
              <w:right w:val="single" w:sz="4" w:space="0" w:color="auto"/>
            </w:tcBorders>
            <w:shd w:val="clear" w:color="auto" w:fill="4F81BD"/>
            <w:vAlign w:val="center"/>
          </w:tcPr>
          <w:p w14:paraId="05A2D583" w14:textId="77777777" w:rsidR="00A83974" w:rsidRPr="008F2B68" w:rsidRDefault="004753C3" w:rsidP="00A83974">
            <w:pPr>
              <w:jc w:val="center"/>
              <w:rPr>
                <w:rFonts w:ascii="Arial Black" w:hAnsi="Arial Black" w:cs="Arial"/>
                <w:b/>
                <w:bCs w:val="0"/>
                <w:color w:val="FFFFFF" w:themeColor="background1"/>
                <w:lang w:eastAsia="ko-KR"/>
              </w:rPr>
            </w:pPr>
            <w:r w:rsidRPr="008F2B68">
              <w:rPr>
                <w:rFonts w:ascii="Arial Black" w:hAnsi="Arial Black" w:cs="Arial"/>
                <w:color w:val="FFFFFF" w:themeColor="background1"/>
                <w:lang w:eastAsia="ko-KR"/>
              </w:rPr>
              <w:t>Nation</w:t>
            </w:r>
          </w:p>
        </w:tc>
        <w:tc>
          <w:tcPr>
            <w:tcW w:w="990" w:type="dxa"/>
            <w:tcBorders>
              <w:top w:val="single" w:sz="4" w:space="0" w:color="auto"/>
              <w:left w:val="single" w:sz="4" w:space="0" w:color="auto"/>
              <w:bottom w:val="single" w:sz="4" w:space="0" w:color="auto"/>
              <w:right w:val="single" w:sz="4" w:space="0" w:color="auto"/>
            </w:tcBorders>
            <w:shd w:val="clear" w:color="auto" w:fill="CCFFCC"/>
            <w:vAlign w:val="center"/>
          </w:tcPr>
          <w:p w14:paraId="52E5AECC" w14:textId="670C7F51" w:rsidR="00A83974" w:rsidRPr="00DF5A9C" w:rsidRDefault="004617B8" w:rsidP="004A7504">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2</w:t>
            </w:r>
            <w:r w:rsidR="008B410D" w:rsidRPr="00DF5A9C">
              <w:rPr>
                <w:rFonts w:ascii="Arial Narrow" w:eastAsia="SimSun" w:hAnsi="Arial Narrow" w:cs="Arial"/>
                <w:b/>
                <w:bCs w:val="0"/>
                <w:color w:val="auto"/>
                <w:sz w:val="28"/>
                <w:szCs w:val="28"/>
                <w:lang w:eastAsia="zh-CN"/>
              </w:rPr>
              <w:t>.</w:t>
            </w:r>
            <w:r w:rsidR="004A7504" w:rsidRPr="00DF5A9C">
              <w:rPr>
                <w:rFonts w:ascii="Arial Narrow" w:eastAsia="SimSun" w:hAnsi="Arial Narrow" w:cs="Arial"/>
                <w:b/>
                <w:bCs w:val="0"/>
                <w:color w:val="auto"/>
                <w:sz w:val="28"/>
                <w:szCs w:val="28"/>
                <w:lang w:eastAsia="zh-CN"/>
              </w:rPr>
              <w:t>07</w:t>
            </w:r>
          </w:p>
        </w:tc>
        <w:tc>
          <w:tcPr>
            <w:tcW w:w="1345" w:type="dxa"/>
            <w:tcBorders>
              <w:top w:val="single" w:sz="4" w:space="0" w:color="auto"/>
              <w:left w:val="single" w:sz="4" w:space="0" w:color="auto"/>
              <w:bottom w:val="single" w:sz="4" w:space="0" w:color="auto"/>
              <w:right w:val="single" w:sz="4" w:space="0" w:color="auto"/>
            </w:tcBorders>
            <w:shd w:val="clear" w:color="auto" w:fill="CCFFCC"/>
            <w:vAlign w:val="center"/>
          </w:tcPr>
          <w:p w14:paraId="506FA864" w14:textId="466EDFFC" w:rsidR="00A83974" w:rsidRPr="00DF5A9C" w:rsidRDefault="004A7504" w:rsidP="00885AE7">
            <w:pPr>
              <w:jc w:val="center"/>
              <w:rPr>
                <w:rFonts w:ascii="Arial Narrow" w:eastAsia="SimSun" w:hAnsi="Arial Narrow" w:cs="Arial"/>
                <w:b/>
                <w:bCs w:val="0"/>
                <w:color w:val="auto"/>
                <w:sz w:val="28"/>
                <w:szCs w:val="28"/>
                <w:lang w:eastAsia="zh-CN"/>
              </w:rPr>
            </w:pPr>
            <w:r w:rsidRPr="00DF5A9C">
              <w:rPr>
                <w:rFonts w:ascii="Arial Narrow" w:eastAsia="Malgun Gothic" w:hAnsi="Arial Narrow" w:cs="Arial"/>
                <w:b/>
                <w:bCs w:val="0"/>
                <w:color w:val="auto"/>
                <w:sz w:val="28"/>
                <w:szCs w:val="28"/>
                <w:lang w:eastAsia="ko-KR"/>
              </w:rPr>
              <w:t>280</w:t>
            </w:r>
            <w:r w:rsidR="008B410D" w:rsidRPr="00DF5A9C">
              <w:rPr>
                <w:rFonts w:ascii="Arial Narrow" w:eastAsia="Malgun Gothic" w:hAnsi="Arial Narrow" w:cs="Arial"/>
                <w:b/>
                <w:bCs w:val="0"/>
                <w:color w:val="auto"/>
                <w:sz w:val="28"/>
                <w:szCs w:val="28"/>
                <w:lang w:eastAsia="ko-KR"/>
              </w:rPr>
              <w:t>,00</w:t>
            </w:r>
            <w:r w:rsidR="00157410" w:rsidRPr="00DF5A9C">
              <w:rPr>
                <w:rFonts w:ascii="Arial Narrow" w:eastAsia="Malgun Gothic" w:hAnsi="Arial Narrow" w:cs="Arial"/>
                <w:b/>
                <w:bCs w:val="0"/>
                <w:color w:val="auto"/>
                <w:sz w:val="28"/>
                <w:szCs w:val="28"/>
                <w:lang w:eastAsia="ko-KR"/>
              </w:rPr>
              <w:t>0</w:t>
            </w:r>
          </w:p>
        </w:tc>
      </w:tr>
    </w:tbl>
    <w:p w14:paraId="06FFAE45" w14:textId="77777777" w:rsidR="00403BEE" w:rsidRPr="008F2B68" w:rsidRDefault="00403BEE" w:rsidP="00403BEE">
      <w:pPr>
        <w:rPr>
          <w:b/>
          <w:bCs w:val="0"/>
          <w:color w:val="auto"/>
          <w:sz w:val="12"/>
          <w:lang w:eastAsia="ko-KR"/>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45"/>
        <w:gridCol w:w="3032"/>
        <w:gridCol w:w="1170"/>
        <w:gridCol w:w="990"/>
        <w:gridCol w:w="1345"/>
      </w:tblGrid>
      <w:tr w:rsidR="00652291" w:rsidRPr="008F2B68" w14:paraId="01D68ABB" w14:textId="77777777" w:rsidTr="00493F3B">
        <w:trPr>
          <w:trHeight w:val="332"/>
        </w:trPr>
        <w:tc>
          <w:tcPr>
            <w:tcW w:w="4145" w:type="dxa"/>
            <w:tcBorders>
              <w:top w:val="single" w:sz="4" w:space="0" w:color="auto"/>
              <w:bottom w:val="single" w:sz="4" w:space="0" w:color="auto"/>
            </w:tcBorders>
            <w:shd w:val="clear" w:color="auto" w:fill="E6E6E6"/>
          </w:tcPr>
          <w:p w14:paraId="19CD2EC9" w14:textId="77777777" w:rsidR="00465D81" w:rsidRPr="00DF5A9C" w:rsidRDefault="00465D81" w:rsidP="00961D68">
            <w:pPr>
              <w:rPr>
                <w:b/>
                <w:bCs w:val="0"/>
                <w:color w:val="auto"/>
              </w:rPr>
            </w:pPr>
            <w:r w:rsidRPr="00DF5A9C">
              <w:rPr>
                <w:rFonts w:ascii="Arial Black" w:hAnsi="Arial Black"/>
                <w:color w:val="auto"/>
                <w:sz w:val="18"/>
              </w:rPr>
              <w:t>Other Services</w:t>
            </w:r>
          </w:p>
        </w:tc>
        <w:tc>
          <w:tcPr>
            <w:tcW w:w="3032" w:type="dxa"/>
            <w:tcBorders>
              <w:top w:val="single" w:sz="4" w:space="0" w:color="auto"/>
              <w:bottom w:val="single" w:sz="4" w:space="0" w:color="auto"/>
              <w:right w:val="single" w:sz="4" w:space="0" w:color="auto"/>
            </w:tcBorders>
            <w:shd w:val="clear" w:color="auto" w:fill="E6E6E6"/>
          </w:tcPr>
          <w:p w14:paraId="6F88A4D1" w14:textId="70A7FBAE" w:rsidR="00465D81" w:rsidRPr="00DF5A9C" w:rsidRDefault="00D229AC" w:rsidP="00961D68">
            <w:pPr>
              <w:ind w:right="252"/>
              <w:jc w:val="right"/>
              <w:rPr>
                <w:b/>
                <w:bCs w:val="0"/>
                <w:color w:val="auto"/>
              </w:rPr>
            </w:pPr>
            <w:r w:rsidRPr="00DF5A9C">
              <w:rPr>
                <w:rFonts w:ascii="Arial Black" w:eastAsia="SimSun" w:hAnsi="Arial Black" w:cs="Batang"/>
                <w:color w:val="auto"/>
                <w:sz w:val="18"/>
                <w:lang w:eastAsia="zh-CN"/>
              </w:rPr>
              <w:t>Feb 2021 - Mar 2021</w:t>
            </w:r>
          </w:p>
        </w:tc>
        <w:tc>
          <w:tcPr>
            <w:tcW w:w="1170" w:type="dxa"/>
            <w:tcBorders>
              <w:top w:val="single" w:sz="4" w:space="0" w:color="auto"/>
              <w:left w:val="single" w:sz="4" w:space="0" w:color="auto"/>
              <w:bottom w:val="single" w:sz="4" w:space="0" w:color="auto"/>
              <w:right w:val="single" w:sz="4" w:space="0" w:color="auto"/>
            </w:tcBorders>
            <w:shd w:val="clear" w:color="auto" w:fill="E6E6E6"/>
          </w:tcPr>
          <w:p w14:paraId="6827D0EC" w14:textId="77777777" w:rsidR="00465D81" w:rsidRPr="00DF5A9C" w:rsidRDefault="00465D81" w:rsidP="00961D68">
            <w:pPr>
              <w:rPr>
                <w:b/>
                <w:bCs w:val="0"/>
                <w:color w:val="auto"/>
              </w:rPr>
            </w:pPr>
          </w:p>
        </w:tc>
        <w:tc>
          <w:tcPr>
            <w:tcW w:w="2335" w:type="dxa"/>
            <w:gridSpan w:val="2"/>
            <w:tcBorders>
              <w:top w:val="single" w:sz="4" w:space="0" w:color="auto"/>
              <w:left w:val="single" w:sz="4" w:space="0" w:color="auto"/>
              <w:bottom w:val="single" w:sz="4" w:space="0" w:color="auto"/>
            </w:tcBorders>
            <w:shd w:val="clear" w:color="auto" w:fill="E6E6E6"/>
            <w:vAlign w:val="center"/>
          </w:tcPr>
          <w:p w14:paraId="5A86D642" w14:textId="01B8753E" w:rsidR="00465D81" w:rsidRPr="00DF5A9C" w:rsidRDefault="00D229AC" w:rsidP="00961D68">
            <w:pPr>
              <w:jc w:val="center"/>
              <w:rPr>
                <w:rFonts w:ascii="Arial Narrow" w:hAnsi="Arial Narrow" w:cs="Arial"/>
                <w:b/>
                <w:bCs w:val="0"/>
                <w:color w:val="auto"/>
              </w:rPr>
            </w:pPr>
            <w:r w:rsidRPr="00DF5A9C">
              <w:rPr>
                <w:rFonts w:ascii="Arial Black" w:eastAsia="SimSun" w:hAnsi="Arial Black" w:cs="Batang"/>
                <w:color w:val="auto"/>
                <w:sz w:val="18"/>
                <w:lang w:eastAsia="zh-CN"/>
              </w:rPr>
              <w:t>Feb 2021 - Mar 2021</w:t>
            </w:r>
          </w:p>
        </w:tc>
      </w:tr>
      <w:tr w:rsidR="00652291" w:rsidRPr="008F2B68" w14:paraId="1F997CA5" w14:textId="77777777" w:rsidTr="003C72FC">
        <w:trPr>
          <w:cantSplit/>
          <w:trHeight w:hRule="exact" w:val="518"/>
        </w:trPr>
        <w:tc>
          <w:tcPr>
            <w:tcW w:w="7177" w:type="dxa"/>
            <w:gridSpan w:val="2"/>
            <w:vMerge w:val="restart"/>
            <w:tcBorders>
              <w:top w:val="single" w:sz="4" w:space="0" w:color="auto"/>
              <w:right w:val="single" w:sz="4" w:space="0" w:color="auto"/>
            </w:tcBorders>
            <w:vAlign w:val="center"/>
          </w:tcPr>
          <w:p w14:paraId="1E94D8DD" w14:textId="6E2C2A21" w:rsidR="00465D81" w:rsidRPr="008F2B68" w:rsidRDefault="00652291" w:rsidP="00961D68">
            <w:pPr>
              <w:pStyle w:val="E-mailSignature"/>
              <w:rPr>
                <w:bCs w:val="0"/>
                <w:color w:val="auto"/>
                <w:lang w:eastAsia="ko-KR"/>
              </w:rPr>
            </w:pPr>
            <w:r w:rsidRPr="00652291">
              <w:rPr>
                <w:bCs w:val="0"/>
                <w:noProof/>
                <w:color w:val="auto"/>
              </w:rPr>
              <w:drawing>
                <wp:inline distT="0" distB="0" distL="0" distR="0" wp14:anchorId="3D213E45" wp14:editId="60893AFE">
                  <wp:extent cx="4389734" cy="2531659"/>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22587" cy="2550606"/>
                          </a:xfrm>
                          <a:prstGeom prst="rect">
                            <a:avLst/>
                          </a:prstGeom>
                          <a:noFill/>
                          <a:ln>
                            <a:noFill/>
                          </a:ln>
                        </pic:spPr>
                      </pic:pic>
                    </a:graphicData>
                  </a:graphic>
                </wp:inline>
              </w:drawing>
            </w:r>
          </w:p>
        </w:tc>
        <w:tc>
          <w:tcPr>
            <w:tcW w:w="1170" w:type="dxa"/>
            <w:tcBorders>
              <w:top w:val="single" w:sz="4" w:space="0" w:color="auto"/>
              <w:left w:val="single" w:sz="4" w:space="0" w:color="auto"/>
              <w:bottom w:val="single" w:sz="4" w:space="0" w:color="auto"/>
              <w:right w:val="single" w:sz="4" w:space="0" w:color="auto"/>
            </w:tcBorders>
            <w:vAlign w:val="center"/>
          </w:tcPr>
          <w:p w14:paraId="4F506137" w14:textId="77777777" w:rsidR="00465D81" w:rsidRPr="008F2B68" w:rsidRDefault="00465D81" w:rsidP="00961D68">
            <w:pPr>
              <w:rPr>
                <w:rFonts w:ascii="Arial" w:hAnsi="Arial" w:cs="Arial"/>
                <w:b/>
                <w:bCs w:val="0"/>
                <w:color w:val="auto"/>
              </w:rPr>
            </w:pPr>
          </w:p>
        </w:tc>
        <w:tc>
          <w:tcPr>
            <w:tcW w:w="990" w:type="dxa"/>
            <w:tcBorders>
              <w:top w:val="single" w:sz="4" w:space="0" w:color="auto"/>
              <w:left w:val="single" w:sz="4" w:space="0" w:color="auto"/>
              <w:bottom w:val="single" w:sz="4" w:space="0" w:color="auto"/>
              <w:right w:val="single" w:sz="4" w:space="0" w:color="auto"/>
            </w:tcBorders>
            <w:vAlign w:val="center"/>
          </w:tcPr>
          <w:p w14:paraId="59AE5E09" w14:textId="77777777" w:rsidR="00465D81" w:rsidRPr="008F2B68" w:rsidRDefault="00465D81" w:rsidP="00961D68">
            <w:pPr>
              <w:jc w:val="center"/>
              <w:rPr>
                <w:rFonts w:ascii="Arial Narrow" w:hAnsi="Arial Narrow" w:cs="Arial"/>
                <w:b/>
                <w:bCs w:val="0"/>
                <w:color w:val="auto"/>
              </w:rPr>
            </w:pPr>
            <w:r w:rsidRPr="008F2B68">
              <w:rPr>
                <w:rFonts w:ascii="Arial Narrow" w:hAnsi="Arial Narrow" w:cs="Arial"/>
                <w:b/>
                <w:bCs w:val="0"/>
                <w:color w:val="auto"/>
              </w:rPr>
              <w:t>%</w:t>
            </w:r>
          </w:p>
          <w:p w14:paraId="115A5E0F" w14:textId="77777777" w:rsidR="00465D81" w:rsidRPr="008F2B68" w:rsidRDefault="00465D81" w:rsidP="00961D68">
            <w:pPr>
              <w:jc w:val="center"/>
              <w:rPr>
                <w:rFonts w:ascii="Arial Narrow" w:hAnsi="Arial Narrow" w:cs="Arial"/>
                <w:b/>
                <w:bCs w:val="0"/>
                <w:color w:val="auto"/>
              </w:rPr>
            </w:pPr>
            <w:r w:rsidRPr="008F2B68">
              <w:rPr>
                <w:rFonts w:ascii="Arial Narrow" w:hAnsi="Arial Narrow" w:cs="Arial"/>
                <w:b/>
                <w:bCs w:val="0"/>
                <w:color w:val="auto"/>
              </w:rPr>
              <w:t>Change</w:t>
            </w:r>
          </w:p>
        </w:tc>
        <w:tc>
          <w:tcPr>
            <w:tcW w:w="1345" w:type="dxa"/>
            <w:tcBorders>
              <w:top w:val="single" w:sz="4" w:space="0" w:color="auto"/>
              <w:left w:val="single" w:sz="4" w:space="0" w:color="auto"/>
              <w:bottom w:val="single" w:sz="4" w:space="0" w:color="auto"/>
            </w:tcBorders>
            <w:vAlign w:val="center"/>
          </w:tcPr>
          <w:p w14:paraId="52D7104F" w14:textId="77777777" w:rsidR="00465D81" w:rsidRPr="008F2B68" w:rsidRDefault="00465D81" w:rsidP="00961D68">
            <w:pPr>
              <w:jc w:val="center"/>
              <w:rPr>
                <w:rFonts w:ascii="Arial Narrow" w:hAnsi="Arial Narrow" w:cs="Arial"/>
                <w:b/>
                <w:bCs w:val="0"/>
                <w:color w:val="auto"/>
              </w:rPr>
            </w:pPr>
            <w:r w:rsidRPr="008F2B68">
              <w:rPr>
                <w:rFonts w:ascii="Arial Narrow" w:hAnsi="Arial Narrow" w:cs="Arial"/>
                <w:b/>
                <w:bCs w:val="0"/>
                <w:color w:val="auto"/>
              </w:rPr>
              <w:t>Number of Jobs</w:t>
            </w:r>
          </w:p>
        </w:tc>
      </w:tr>
      <w:tr w:rsidR="00652291" w:rsidRPr="008F2B68" w14:paraId="0BE3B5A2" w14:textId="77777777" w:rsidTr="00652291">
        <w:trPr>
          <w:cantSplit/>
          <w:trHeight w:hRule="exact" w:val="1191"/>
        </w:trPr>
        <w:tc>
          <w:tcPr>
            <w:tcW w:w="7177" w:type="dxa"/>
            <w:gridSpan w:val="2"/>
            <w:vMerge/>
            <w:tcBorders>
              <w:right w:val="single" w:sz="4" w:space="0" w:color="auto"/>
            </w:tcBorders>
            <w:vAlign w:val="center"/>
          </w:tcPr>
          <w:p w14:paraId="5E4F8687" w14:textId="77777777" w:rsidR="00465D81" w:rsidRPr="008F2B68" w:rsidRDefault="00465D81" w:rsidP="00961D68">
            <w:pPr>
              <w:rPr>
                <w:color w:val="auto"/>
              </w:rPr>
            </w:pPr>
          </w:p>
        </w:tc>
        <w:tc>
          <w:tcPr>
            <w:tcW w:w="1170" w:type="dxa"/>
            <w:tcBorders>
              <w:top w:val="single" w:sz="4" w:space="0" w:color="auto"/>
              <w:left w:val="single" w:sz="4" w:space="0" w:color="auto"/>
              <w:bottom w:val="single" w:sz="4" w:space="0" w:color="auto"/>
              <w:right w:val="single" w:sz="4" w:space="0" w:color="auto"/>
            </w:tcBorders>
            <w:shd w:val="clear" w:color="auto" w:fill="9BBB59"/>
            <w:vAlign w:val="center"/>
          </w:tcPr>
          <w:p w14:paraId="2BE8D8EA" w14:textId="77777777" w:rsidR="00465D81" w:rsidRPr="008F2B68" w:rsidRDefault="00465D81" w:rsidP="00961D68">
            <w:pPr>
              <w:jc w:val="center"/>
              <w:rPr>
                <w:rFonts w:ascii="Arial Black" w:hAnsi="Arial Black" w:cs="Arial"/>
                <w:b/>
                <w:bCs w:val="0"/>
                <w:color w:val="FFFFFF" w:themeColor="background1"/>
              </w:rPr>
            </w:pPr>
            <w:r w:rsidRPr="008F2B68">
              <w:rPr>
                <w:rFonts w:ascii="Arial Black" w:hAnsi="Arial Black" w:cs="Arial"/>
                <w:color w:val="FFFFFF" w:themeColor="background1"/>
              </w:rPr>
              <w:t>Illinois</w:t>
            </w:r>
          </w:p>
        </w:tc>
        <w:tc>
          <w:tcPr>
            <w:tcW w:w="990" w:type="dxa"/>
            <w:tcBorders>
              <w:top w:val="single" w:sz="4" w:space="0" w:color="auto"/>
              <w:left w:val="single" w:sz="4" w:space="0" w:color="auto"/>
              <w:bottom w:val="single" w:sz="4" w:space="0" w:color="auto"/>
              <w:right w:val="single" w:sz="4" w:space="0" w:color="auto"/>
            </w:tcBorders>
            <w:shd w:val="clear" w:color="auto" w:fill="CCFFCC"/>
            <w:vAlign w:val="center"/>
          </w:tcPr>
          <w:p w14:paraId="1ED643C1" w14:textId="3C9CCAD5" w:rsidR="00465D81" w:rsidRPr="00DF5A9C" w:rsidRDefault="004617B8" w:rsidP="00652291">
            <w:pPr>
              <w:jc w:val="center"/>
              <w:rPr>
                <w:rFonts w:ascii="Arial Narrow" w:eastAsia="Malgun Gothic" w:hAnsi="Arial Narrow" w:cs="Arial"/>
                <w:b/>
                <w:bCs w:val="0"/>
                <w:color w:val="auto"/>
                <w:sz w:val="28"/>
                <w:szCs w:val="28"/>
                <w:lang w:eastAsia="ko-KR"/>
              </w:rPr>
            </w:pPr>
            <w:r w:rsidRPr="00DF5A9C">
              <w:rPr>
                <w:rFonts w:ascii="Arial Narrow" w:eastAsia="SimSun" w:hAnsi="Arial Narrow" w:cs="Arial"/>
                <w:b/>
                <w:bCs w:val="0"/>
                <w:color w:val="auto"/>
                <w:sz w:val="28"/>
                <w:szCs w:val="28"/>
                <w:lang w:eastAsia="zh-CN"/>
              </w:rPr>
              <w:t>0</w:t>
            </w:r>
            <w:r w:rsidR="005E46F0" w:rsidRPr="00DF5A9C">
              <w:rPr>
                <w:rFonts w:ascii="Arial Narrow" w:eastAsia="SimSun" w:hAnsi="Arial Narrow" w:cs="Arial"/>
                <w:b/>
                <w:bCs w:val="0"/>
                <w:color w:val="auto"/>
                <w:sz w:val="28"/>
                <w:szCs w:val="28"/>
                <w:lang w:eastAsia="zh-CN"/>
              </w:rPr>
              <w:t>.</w:t>
            </w:r>
            <w:r w:rsidR="00652291" w:rsidRPr="00DF5A9C">
              <w:rPr>
                <w:rFonts w:ascii="Arial Narrow" w:eastAsia="SimSun" w:hAnsi="Arial Narrow" w:cs="Arial"/>
                <w:b/>
                <w:bCs w:val="0"/>
                <w:color w:val="auto"/>
                <w:sz w:val="28"/>
                <w:szCs w:val="28"/>
                <w:lang w:eastAsia="zh-CN"/>
              </w:rPr>
              <w:t>85</w:t>
            </w:r>
          </w:p>
        </w:tc>
        <w:tc>
          <w:tcPr>
            <w:tcW w:w="1345" w:type="dxa"/>
            <w:tcBorders>
              <w:top w:val="single" w:sz="4" w:space="0" w:color="auto"/>
              <w:left w:val="single" w:sz="4" w:space="0" w:color="auto"/>
              <w:bottom w:val="single" w:sz="4" w:space="0" w:color="auto"/>
              <w:right w:val="single" w:sz="4" w:space="0" w:color="auto"/>
            </w:tcBorders>
            <w:shd w:val="clear" w:color="auto" w:fill="CCFFCC"/>
            <w:vAlign w:val="center"/>
          </w:tcPr>
          <w:p w14:paraId="1CF2062D" w14:textId="6F2FD4EE" w:rsidR="00465D81" w:rsidRPr="00DF5A9C" w:rsidRDefault="00652291" w:rsidP="00652291">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2</w:t>
            </w:r>
            <w:r w:rsidR="00B60D8E" w:rsidRPr="00DF5A9C">
              <w:rPr>
                <w:rFonts w:ascii="Arial Narrow" w:eastAsia="SimSun" w:hAnsi="Arial Narrow" w:cs="Arial"/>
                <w:b/>
                <w:bCs w:val="0"/>
                <w:color w:val="auto"/>
                <w:sz w:val="28"/>
                <w:szCs w:val="28"/>
                <w:lang w:eastAsia="zh-CN"/>
              </w:rPr>
              <w:t>,</w:t>
            </w:r>
            <w:r w:rsidRPr="00DF5A9C">
              <w:rPr>
                <w:rFonts w:ascii="Arial Narrow" w:eastAsia="SimSun" w:hAnsi="Arial Narrow" w:cs="Arial"/>
                <w:b/>
                <w:bCs w:val="0"/>
                <w:color w:val="auto"/>
                <w:sz w:val="28"/>
                <w:szCs w:val="28"/>
                <w:lang w:eastAsia="zh-CN"/>
              </w:rPr>
              <w:t>0</w:t>
            </w:r>
            <w:r w:rsidR="003C72FC" w:rsidRPr="00DF5A9C">
              <w:rPr>
                <w:rFonts w:ascii="Arial Narrow" w:eastAsia="SimSun" w:hAnsi="Arial Narrow" w:cs="Arial"/>
                <w:b/>
                <w:bCs w:val="0"/>
                <w:color w:val="auto"/>
                <w:sz w:val="28"/>
                <w:szCs w:val="28"/>
                <w:lang w:eastAsia="zh-CN"/>
              </w:rPr>
              <w:t>0</w:t>
            </w:r>
            <w:r w:rsidR="00597BDC" w:rsidRPr="00DF5A9C">
              <w:rPr>
                <w:rFonts w:ascii="Arial Narrow" w:eastAsia="SimSun" w:hAnsi="Arial Narrow" w:cs="Arial"/>
                <w:b/>
                <w:bCs w:val="0"/>
                <w:color w:val="auto"/>
                <w:sz w:val="28"/>
                <w:szCs w:val="28"/>
                <w:lang w:eastAsia="zh-CN"/>
              </w:rPr>
              <w:t>0</w:t>
            </w:r>
          </w:p>
        </w:tc>
      </w:tr>
      <w:tr w:rsidR="00652291" w:rsidRPr="008F2B68" w14:paraId="0920CCFE" w14:textId="77777777" w:rsidTr="00652291">
        <w:trPr>
          <w:cantSplit/>
          <w:trHeight w:hRule="exact" w:val="1191"/>
        </w:trPr>
        <w:tc>
          <w:tcPr>
            <w:tcW w:w="7177" w:type="dxa"/>
            <w:gridSpan w:val="2"/>
            <w:vMerge/>
            <w:tcBorders>
              <w:right w:val="single" w:sz="4" w:space="0" w:color="auto"/>
            </w:tcBorders>
            <w:vAlign w:val="center"/>
          </w:tcPr>
          <w:p w14:paraId="39BBADB1" w14:textId="77777777" w:rsidR="00465D81" w:rsidRPr="008F2B68" w:rsidRDefault="00465D81" w:rsidP="00961D68">
            <w:pPr>
              <w:rPr>
                <w:color w:val="auto"/>
              </w:rPr>
            </w:pPr>
          </w:p>
        </w:tc>
        <w:tc>
          <w:tcPr>
            <w:tcW w:w="1170" w:type="dxa"/>
            <w:tcBorders>
              <w:top w:val="single" w:sz="4" w:space="0" w:color="auto"/>
              <w:left w:val="single" w:sz="4" w:space="0" w:color="auto"/>
              <w:bottom w:val="single" w:sz="4" w:space="0" w:color="auto"/>
              <w:right w:val="single" w:sz="4" w:space="0" w:color="auto"/>
            </w:tcBorders>
            <w:shd w:val="clear" w:color="auto" w:fill="C0504D"/>
            <w:vAlign w:val="center"/>
          </w:tcPr>
          <w:p w14:paraId="70032EB9" w14:textId="77777777" w:rsidR="00465D81" w:rsidRPr="008F2B68" w:rsidRDefault="00465D81" w:rsidP="00961D68">
            <w:pPr>
              <w:jc w:val="center"/>
              <w:rPr>
                <w:rFonts w:ascii="Arial Black" w:hAnsi="Arial Black" w:cs="Arial"/>
                <w:b/>
                <w:bCs w:val="0"/>
                <w:color w:val="FFFFFF" w:themeColor="background1"/>
              </w:rPr>
            </w:pPr>
            <w:r w:rsidRPr="008F2B68">
              <w:rPr>
                <w:rFonts w:ascii="Arial Black" w:hAnsi="Arial Black" w:cs="Arial"/>
                <w:color w:val="FFFFFF" w:themeColor="background1"/>
              </w:rPr>
              <w:t>RMW</w:t>
            </w:r>
          </w:p>
        </w:tc>
        <w:tc>
          <w:tcPr>
            <w:tcW w:w="990" w:type="dxa"/>
            <w:tcBorders>
              <w:top w:val="single" w:sz="4" w:space="0" w:color="auto"/>
              <w:left w:val="single" w:sz="4" w:space="0" w:color="auto"/>
              <w:bottom w:val="single" w:sz="4" w:space="0" w:color="auto"/>
              <w:right w:val="single" w:sz="4" w:space="0" w:color="auto"/>
            </w:tcBorders>
            <w:shd w:val="clear" w:color="auto" w:fill="FFCCCC"/>
            <w:vAlign w:val="center"/>
          </w:tcPr>
          <w:p w14:paraId="45245DBA" w14:textId="6A475395" w:rsidR="00465D81" w:rsidRPr="00DF5A9C" w:rsidRDefault="00652291" w:rsidP="00652291">
            <w:pPr>
              <w:jc w:val="center"/>
              <w:rPr>
                <w:rFonts w:ascii="Arial Narrow" w:eastAsia="Malgun Gothic" w:hAnsi="Arial Narrow" w:cs="Arial"/>
                <w:b/>
                <w:bCs w:val="0"/>
                <w:color w:val="auto"/>
                <w:sz w:val="28"/>
                <w:szCs w:val="28"/>
                <w:lang w:eastAsia="ko-KR"/>
              </w:rPr>
            </w:pPr>
            <w:r w:rsidRPr="00DF5A9C">
              <w:rPr>
                <w:rFonts w:ascii="Arial Narrow" w:eastAsia="SimSun" w:hAnsi="Arial Narrow" w:cs="Arial"/>
                <w:b/>
                <w:bCs w:val="0"/>
                <w:color w:val="auto"/>
                <w:sz w:val="28"/>
                <w:szCs w:val="28"/>
                <w:lang w:eastAsia="zh-CN"/>
              </w:rPr>
              <w:t>-</w:t>
            </w:r>
            <w:r w:rsidR="006C0677" w:rsidRPr="00DF5A9C">
              <w:rPr>
                <w:rFonts w:ascii="Arial Narrow" w:eastAsia="SimSun" w:hAnsi="Arial Narrow" w:cs="Arial"/>
                <w:b/>
                <w:bCs w:val="0"/>
                <w:color w:val="auto"/>
                <w:sz w:val="28"/>
                <w:szCs w:val="28"/>
                <w:lang w:eastAsia="zh-CN"/>
              </w:rPr>
              <w:t>0</w:t>
            </w:r>
            <w:r w:rsidR="00B53F45" w:rsidRPr="00DF5A9C">
              <w:rPr>
                <w:rFonts w:ascii="Arial Narrow" w:eastAsia="SimSun" w:hAnsi="Arial Narrow" w:cs="Arial"/>
                <w:b/>
                <w:bCs w:val="0"/>
                <w:color w:val="auto"/>
                <w:sz w:val="28"/>
                <w:szCs w:val="28"/>
                <w:lang w:eastAsia="zh-CN"/>
              </w:rPr>
              <w:t>.</w:t>
            </w:r>
            <w:r w:rsidRPr="00DF5A9C">
              <w:rPr>
                <w:rFonts w:ascii="Arial Narrow" w:eastAsia="SimSun" w:hAnsi="Arial Narrow" w:cs="Arial"/>
                <w:b/>
                <w:bCs w:val="0"/>
                <w:color w:val="auto"/>
                <w:sz w:val="28"/>
                <w:szCs w:val="28"/>
                <w:lang w:eastAsia="zh-CN"/>
              </w:rPr>
              <w:t>05</w:t>
            </w:r>
          </w:p>
        </w:tc>
        <w:tc>
          <w:tcPr>
            <w:tcW w:w="1345" w:type="dxa"/>
            <w:tcBorders>
              <w:top w:val="single" w:sz="4" w:space="0" w:color="auto"/>
              <w:left w:val="single" w:sz="4" w:space="0" w:color="auto"/>
              <w:bottom w:val="single" w:sz="4" w:space="0" w:color="auto"/>
              <w:right w:val="single" w:sz="4" w:space="0" w:color="auto"/>
            </w:tcBorders>
            <w:shd w:val="clear" w:color="auto" w:fill="FFCCCC"/>
            <w:vAlign w:val="center"/>
          </w:tcPr>
          <w:p w14:paraId="1F2C7F6A" w14:textId="6124E403" w:rsidR="00465D81" w:rsidRPr="00DF5A9C" w:rsidRDefault="00652291" w:rsidP="00652291">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-4</w:t>
            </w:r>
            <w:r w:rsidR="00597BDC" w:rsidRPr="00DF5A9C">
              <w:rPr>
                <w:rFonts w:ascii="Arial Narrow" w:eastAsia="SimSun" w:hAnsi="Arial Narrow" w:cs="Arial"/>
                <w:b/>
                <w:bCs w:val="0"/>
                <w:color w:val="auto"/>
                <w:sz w:val="28"/>
                <w:szCs w:val="28"/>
                <w:lang w:eastAsia="zh-CN"/>
              </w:rPr>
              <w:t>00</w:t>
            </w:r>
          </w:p>
        </w:tc>
      </w:tr>
      <w:tr w:rsidR="00652291" w:rsidRPr="008F2B68" w14:paraId="12700E53" w14:textId="77777777" w:rsidTr="00B60D8E">
        <w:trPr>
          <w:cantSplit/>
          <w:trHeight w:hRule="exact" w:val="1191"/>
        </w:trPr>
        <w:tc>
          <w:tcPr>
            <w:tcW w:w="7177" w:type="dxa"/>
            <w:gridSpan w:val="2"/>
            <w:vMerge/>
            <w:tcBorders>
              <w:right w:val="single" w:sz="4" w:space="0" w:color="auto"/>
            </w:tcBorders>
            <w:vAlign w:val="center"/>
          </w:tcPr>
          <w:p w14:paraId="4A64EAB0" w14:textId="77777777" w:rsidR="00465D81" w:rsidRPr="008F2B68" w:rsidRDefault="00465D81" w:rsidP="00961D68">
            <w:pPr>
              <w:rPr>
                <w:color w:val="auto"/>
              </w:rPr>
            </w:pPr>
          </w:p>
        </w:tc>
        <w:tc>
          <w:tcPr>
            <w:tcW w:w="1170" w:type="dxa"/>
            <w:tcBorders>
              <w:top w:val="single" w:sz="4" w:space="0" w:color="auto"/>
              <w:left w:val="single" w:sz="4" w:space="0" w:color="auto"/>
              <w:bottom w:val="single" w:sz="4" w:space="0" w:color="auto"/>
              <w:right w:val="single" w:sz="4" w:space="0" w:color="auto"/>
            </w:tcBorders>
            <w:shd w:val="clear" w:color="auto" w:fill="4F81BD"/>
            <w:vAlign w:val="center"/>
          </w:tcPr>
          <w:p w14:paraId="1C8C478B" w14:textId="77777777" w:rsidR="00465D81" w:rsidRPr="008F2B68" w:rsidRDefault="00465D81" w:rsidP="00961D68">
            <w:pPr>
              <w:jc w:val="center"/>
              <w:rPr>
                <w:rFonts w:ascii="Arial Black" w:hAnsi="Arial Black" w:cs="Arial"/>
                <w:b/>
                <w:bCs w:val="0"/>
                <w:color w:val="FFFFFF" w:themeColor="background1"/>
              </w:rPr>
            </w:pPr>
            <w:r w:rsidRPr="008F2B68">
              <w:rPr>
                <w:rFonts w:ascii="Arial Black" w:hAnsi="Arial Black" w:cs="Arial"/>
                <w:color w:val="FFFFFF" w:themeColor="background1"/>
              </w:rPr>
              <w:t>Nation</w:t>
            </w:r>
          </w:p>
        </w:tc>
        <w:tc>
          <w:tcPr>
            <w:tcW w:w="990" w:type="dxa"/>
            <w:tcBorders>
              <w:top w:val="single" w:sz="4" w:space="0" w:color="auto"/>
              <w:left w:val="single" w:sz="4" w:space="0" w:color="auto"/>
              <w:bottom w:val="single" w:sz="4" w:space="0" w:color="auto"/>
              <w:right w:val="single" w:sz="4" w:space="0" w:color="auto"/>
            </w:tcBorders>
            <w:shd w:val="clear" w:color="auto" w:fill="CCFFCC"/>
            <w:vAlign w:val="center"/>
          </w:tcPr>
          <w:p w14:paraId="4CA15EA9" w14:textId="4AC1B4DE" w:rsidR="00465D81" w:rsidRPr="00DF5A9C" w:rsidRDefault="006C0677" w:rsidP="00652291">
            <w:pPr>
              <w:jc w:val="center"/>
              <w:rPr>
                <w:rFonts w:ascii="Arial Narrow" w:eastAsia="Malgun Gothic" w:hAnsi="Arial Narrow" w:cs="Arial"/>
                <w:b/>
                <w:bCs w:val="0"/>
                <w:color w:val="auto"/>
                <w:sz w:val="28"/>
                <w:szCs w:val="28"/>
                <w:lang w:eastAsia="ko-KR"/>
              </w:rPr>
            </w:pPr>
            <w:r w:rsidRPr="00DF5A9C">
              <w:rPr>
                <w:rFonts w:ascii="Arial Narrow" w:eastAsia="SimSun" w:hAnsi="Arial Narrow" w:cs="Arial"/>
                <w:b/>
                <w:bCs w:val="0"/>
                <w:color w:val="auto"/>
                <w:sz w:val="28"/>
                <w:szCs w:val="28"/>
                <w:lang w:eastAsia="zh-CN"/>
              </w:rPr>
              <w:t>0</w:t>
            </w:r>
            <w:r w:rsidR="00B53F45" w:rsidRPr="00DF5A9C">
              <w:rPr>
                <w:rFonts w:ascii="Arial Narrow" w:eastAsia="SimSun" w:hAnsi="Arial Narrow" w:cs="Arial"/>
                <w:b/>
                <w:bCs w:val="0"/>
                <w:color w:val="auto"/>
                <w:sz w:val="28"/>
                <w:szCs w:val="28"/>
                <w:lang w:eastAsia="zh-CN"/>
              </w:rPr>
              <w:t>.</w:t>
            </w:r>
            <w:r w:rsidR="00652291" w:rsidRPr="00DF5A9C">
              <w:rPr>
                <w:rFonts w:ascii="Arial Narrow" w:eastAsia="SimSun" w:hAnsi="Arial Narrow" w:cs="Arial"/>
                <w:b/>
                <w:bCs w:val="0"/>
                <w:color w:val="auto"/>
                <w:sz w:val="28"/>
                <w:szCs w:val="28"/>
                <w:lang w:eastAsia="zh-CN"/>
              </w:rPr>
              <w:t>76</w:t>
            </w:r>
          </w:p>
        </w:tc>
        <w:tc>
          <w:tcPr>
            <w:tcW w:w="1345" w:type="dxa"/>
            <w:tcBorders>
              <w:top w:val="single" w:sz="4" w:space="0" w:color="auto"/>
              <w:left w:val="single" w:sz="4" w:space="0" w:color="auto"/>
              <w:bottom w:val="single" w:sz="4" w:space="0" w:color="auto"/>
              <w:right w:val="single" w:sz="4" w:space="0" w:color="auto"/>
            </w:tcBorders>
            <w:shd w:val="clear" w:color="auto" w:fill="CCFFCC"/>
            <w:vAlign w:val="center"/>
          </w:tcPr>
          <w:p w14:paraId="65B957F4" w14:textId="2A59D06B" w:rsidR="00465D81" w:rsidRPr="00DF5A9C" w:rsidRDefault="00652291" w:rsidP="004617B8">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42</w:t>
            </w:r>
            <w:r w:rsidR="00B53F45" w:rsidRPr="00DF5A9C">
              <w:rPr>
                <w:rFonts w:ascii="Arial Narrow" w:eastAsia="SimSun" w:hAnsi="Arial Narrow" w:cs="Arial"/>
                <w:b/>
                <w:bCs w:val="0"/>
                <w:color w:val="auto"/>
                <w:sz w:val="28"/>
                <w:szCs w:val="28"/>
                <w:lang w:eastAsia="zh-CN"/>
              </w:rPr>
              <w:t>,000</w:t>
            </w:r>
          </w:p>
        </w:tc>
      </w:tr>
    </w:tbl>
    <w:p w14:paraId="6FE24218" w14:textId="77777777" w:rsidR="009F17B3" w:rsidRPr="008F2B68" w:rsidRDefault="009F17B3" w:rsidP="00A83974">
      <w:pPr>
        <w:rPr>
          <w:b/>
          <w:bCs w:val="0"/>
          <w:color w:val="auto"/>
          <w:sz w:val="12"/>
          <w:lang w:eastAsia="ko-KR"/>
        </w:rPr>
      </w:pPr>
    </w:p>
    <w:p w14:paraId="12E75A96" w14:textId="77777777" w:rsidR="00D57544" w:rsidRPr="008F2B68" w:rsidRDefault="00D57544" w:rsidP="00A83974">
      <w:pPr>
        <w:rPr>
          <w:b/>
          <w:bCs w:val="0"/>
          <w:color w:val="auto"/>
          <w:sz w:val="12"/>
          <w:lang w:eastAsia="ko-KR"/>
        </w:rPr>
      </w:pPr>
    </w:p>
    <w:p w14:paraId="508AF4CC" w14:textId="77777777" w:rsidR="00D57544" w:rsidRPr="008F2B68" w:rsidRDefault="00D57544" w:rsidP="00A83974">
      <w:pPr>
        <w:rPr>
          <w:b/>
          <w:bCs w:val="0"/>
          <w:color w:val="auto"/>
          <w:sz w:val="12"/>
          <w:lang w:eastAsia="ko-KR"/>
        </w:rPr>
      </w:pPr>
    </w:p>
    <w:p w14:paraId="2A9AF78D" w14:textId="77777777" w:rsidR="00D57544" w:rsidRPr="008F2B68" w:rsidRDefault="00D57544" w:rsidP="00A83974">
      <w:pPr>
        <w:rPr>
          <w:b/>
          <w:bCs w:val="0"/>
          <w:color w:val="auto"/>
          <w:sz w:val="12"/>
          <w:lang w:eastAsia="ko-KR"/>
        </w:rPr>
      </w:pPr>
    </w:p>
    <w:tbl>
      <w:tblPr>
        <w:tblW w:w="10777"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01"/>
        <w:gridCol w:w="2966"/>
        <w:gridCol w:w="1170"/>
        <w:gridCol w:w="1170"/>
        <w:gridCol w:w="1170"/>
      </w:tblGrid>
      <w:tr w:rsidR="0066291C" w:rsidRPr="008F2B68" w14:paraId="18FB63B0" w14:textId="77777777" w:rsidTr="003A5CD8">
        <w:tc>
          <w:tcPr>
            <w:tcW w:w="4301" w:type="dxa"/>
            <w:tcBorders>
              <w:top w:val="single" w:sz="4" w:space="0" w:color="auto"/>
              <w:bottom w:val="single" w:sz="4" w:space="0" w:color="auto"/>
            </w:tcBorders>
            <w:shd w:val="clear" w:color="auto" w:fill="E6E6E6"/>
          </w:tcPr>
          <w:p w14:paraId="560E788C" w14:textId="77777777" w:rsidR="00A83974" w:rsidRPr="00DF5A9C" w:rsidRDefault="00A83974" w:rsidP="00A83974">
            <w:pPr>
              <w:rPr>
                <w:b/>
                <w:bCs w:val="0"/>
                <w:color w:val="auto"/>
              </w:rPr>
            </w:pPr>
            <w:r w:rsidRPr="00DF5A9C">
              <w:rPr>
                <w:rFonts w:ascii="Arial Black" w:hAnsi="Arial Black"/>
                <w:color w:val="auto"/>
                <w:sz w:val="18"/>
              </w:rPr>
              <w:lastRenderedPageBreak/>
              <w:t>Government</w:t>
            </w:r>
          </w:p>
        </w:tc>
        <w:tc>
          <w:tcPr>
            <w:tcW w:w="2966" w:type="dxa"/>
            <w:tcBorders>
              <w:top w:val="single" w:sz="4" w:space="0" w:color="auto"/>
              <w:bottom w:val="single" w:sz="4" w:space="0" w:color="auto"/>
              <w:right w:val="single" w:sz="4" w:space="0" w:color="auto"/>
            </w:tcBorders>
            <w:shd w:val="clear" w:color="auto" w:fill="E6E6E6"/>
          </w:tcPr>
          <w:p w14:paraId="04336702" w14:textId="08CAB67D" w:rsidR="00A83974" w:rsidRPr="00DF5A9C" w:rsidRDefault="00D229AC" w:rsidP="0044636C">
            <w:pPr>
              <w:ind w:right="252"/>
              <w:jc w:val="right"/>
              <w:rPr>
                <w:b/>
                <w:bCs w:val="0"/>
                <w:color w:val="auto"/>
              </w:rPr>
            </w:pPr>
            <w:r w:rsidRPr="00DF5A9C">
              <w:rPr>
                <w:rFonts w:ascii="Arial Black" w:eastAsia="SimSun" w:hAnsi="Arial Black" w:cs="Batang"/>
                <w:color w:val="auto"/>
                <w:sz w:val="18"/>
                <w:lang w:eastAsia="zh-CN"/>
              </w:rPr>
              <w:t>Feb 2021 - Mar 2021</w:t>
            </w:r>
          </w:p>
        </w:tc>
        <w:tc>
          <w:tcPr>
            <w:tcW w:w="1170" w:type="dxa"/>
            <w:tcBorders>
              <w:top w:val="single" w:sz="4" w:space="0" w:color="auto"/>
              <w:left w:val="single" w:sz="4" w:space="0" w:color="auto"/>
              <w:bottom w:val="single" w:sz="4" w:space="0" w:color="auto"/>
              <w:right w:val="single" w:sz="4" w:space="0" w:color="auto"/>
            </w:tcBorders>
            <w:shd w:val="clear" w:color="auto" w:fill="E6E6E6"/>
          </w:tcPr>
          <w:p w14:paraId="43036A87" w14:textId="77777777" w:rsidR="00A83974" w:rsidRPr="00DF5A9C" w:rsidRDefault="00A83974" w:rsidP="00A83974">
            <w:pPr>
              <w:rPr>
                <w:b/>
                <w:bCs w:val="0"/>
                <w:color w:val="auto"/>
              </w:rPr>
            </w:pPr>
          </w:p>
        </w:tc>
        <w:tc>
          <w:tcPr>
            <w:tcW w:w="2340" w:type="dxa"/>
            <w:gridSpan w:val="2"/>
            <w:tcBorders>
              <w:top w:val="single" w:sz="4" w:space="0" w:color="auto"/>
              <w:left w:val="single" w:sz="4" w:space="0" w:color="auto"/>
              <w:bottom w:val="single" w:sz="4" w:space="0" w:color="auto"/>
            </w:tcBorders>
            <w:shd w:val="clear" w:color="auto" w:fill="EAEAEA"/>
            <w:vAlign w:val="center"/>
          </w:tcPr>
          <w:p w14:paraId="751A9CB9" w14:textId="79FBCC0E" w:rsidR="00A83974" w:rsidRPr="00DF5A9C" w:rsidRDefault="00D229AC" w:rsidP="00E509E4">
            <w:pPr>
              <w:jc w:val="center"/>
              <w:rPr>
                <w:rFonts w:ascii="Arial Narrow" w:hAnsi="Arial Narrow" w:cs="Arial"/>
                <w:b/>
                <w:bCs w:val="0"/>
                <w:color w:val="auto"/>
              </w:rPr>
            </w:pPr>
            <w:r w:rsidRPr="00DF5A9C">
              <w:rPr>
                <w:rFonts w:ascii="Arial Black" w:eastAsia="SimSun" w:hAnsi="Arial Black" w:cs="Batang"/>
                <w:color w:val="auto"/>
                <w:sz w:val="18"/>
                <w:lang w:eastAsia="zh-CN"/>
              </w:rPr>
              <w:t>Feb 2021 - Mar 2021</w:t>
            </w:r>
          </w:p>
        </w:tc>
      </w:tr>
      <w:tr w:rsidR="0066291C" w:rsidRPr="008F2B68" w14:paraId="32135C18" w14:textId="77777777" w:rsidTr="003A5CD8">
        <w:trPr>
          <w:cantSplit/>
          <w:trHeight w:hRule="exact" w:val="518"/>
        </w:trPr>
        <w:tc>
          <w:tcPr>
            <w:tcW w:w="7267" w:type="dxa"/>
            <w:gridSpan w:val="2"/>
            <w:vMerge w:val="restart"/>
            <w:tcBorders>
              <w:top w:val="single" w:sz="4" w:space="0" w:color="auto"/>
              <w:right w:val="single" w:sz="4" w:space="0" w:color="auto"/>
            </w:tcBorders>
            <w:vAlign w:val="center"/>
          </w:tcPr>
          <w:p w14:paraId="7F2C21CA" w14:textId="1B3C6D50" w:rsidR="00A83974" w:rsidRPr="008F2B68" w:rsidRDefault="004376BB" w:rsidP="00A83974">
            <w:pPr>
              <w:pStyle w:val="E-mailSignature"/>
              <w:rPr>
                <w:bCs w:val="0"/>
                <w:color w:val="auto"/>
                <w:lang w:eastAsia="ko-KR"/>
              </w:rPr>
            </w:pPr>
            <w:r w:rsidRPr="004376BB">
              <w:rPr>
                <w:bCs w:val="0"/>
                <w:noProof/>
                <w:color w:val="auto"/>
              </w:rPr>
              <w:drawing>
                <wp:inline distT="0" distB="0" distL="0" distR="0" wp14:anchorId="320530CF" wp14:editId="5A7AC9AA">
                  <wp:extent cx="4470400" cy="2552418"/>
                  <wp:effectExtent l="0" t="0" r="635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17525" cy="2579325"/>
                          </a:xfrm>
                          <a:prstGeom prst="rect">
                            <a:avLst/>
                          </a:prstGeom>
                          <a:noFill/>
                          <a:ln>
                            <a:noFill/>
                          </a:ln>
                        </pic:spPr>
                      </pic:pic>
                    </a:graphicData>
                  </a:graphic>
                </wp:inline>
              </w:drawing>
            </w:r>
          </w:p>
        </w:tc>
        <w:tc>
          <w:tcPr>
            <w:tcW w:w="1170" w:type="dxa"/>
            <w:tcBorders>
              <w:top w:val="single" w:sz="4" w:space="0" w:color="auto"/>
              <w:left w:val="single" w:sz="4" w:space="0" w:color="auto"/>
              <w:bottom w:val="single" w:sz="4" w:space="0" w:color="auto"/>
              <w:right w:val="single" w:sz="4" w:space="0" w:color="auto"/>
            </w:tcBorders>
            <w:vAlign w:val="center"/>
          </w:tcPr>
          <w:p w14:paraId="5B192DD4" w14:textId="77777777" w:rsidR="00A83974" w:rsidRPr="008F2B68" w:rsidRDefault="00A83974" w:rsidP="00A83974">
            <w:pPr>
              <w:rPr>
                <w:rFonts w:ascii="Arial" w:hAnsi="Arial" w:cs="Arial"/>
                <w:b/>
                <w:bCs w:val="0"/>
                <w:color w:val="auto"/>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000A22" w14:textId="77777777" w:rsidR="00A83974" w:rsidRPr="008F2B68" w:rsidRDefault="00A83974" w:rsidP="00E509E4">
            <w:pPr>
              <w:jc w:val="center"/>
              <w:rPr>
                <w:rFonts w:ascii="Arial Narrow" w:hAnsi="Arial Narrow" w:cs="Arial"/>
                <w:b/>
                <w:bCs w:val="0"/>
                <w:color w:val="auto"/>
              </w:rPr>
            </w:pPr>
            <w:r w:rsidRPr="008F2B68">
              <w:rPr>
                <w:rFonts w:ascii="Arial Narrow" w:hAnsi="Arial Narrow" w:cs="Arial"/>
                <w:b/>
                <w:bCs w:val="0"/>
                <w:color w:val="auto"/>
              </w:rPr>
              <w:t>%</w:t>
            </w:r>
          </w:p>
          <w:p w14:paraId="4C91BEAD" w14:textId="77777777" w:rsidR="00A83974" w:rsidRPr="008F2B68" w:rsidRDefault="00A83974" w:rsidP="00E509E4">
            <w:pPr>
              <w:jc w:val="center"/>
              <w:rPr>
                <w:rFonts w:ascii="Arial Narrow" w:hAnsi="Arial Narrow" w:cs="Arial"/>
                <w:b/>
                <w:bCs w:val="0"/>
                <w:color w:val="auto"/>
              </w:rPr>
            </w:pPr>
            <w:r w:rsidRPr="008F2B68">
              <w:rPr>
                <w:rFonts w:ascii="Arial Narrow" w:hAnsi="Arial Narrow" w:cs="Arial"/>
                <w:b/>
                <w:bCs w:val="0"/>
                <w:color w:val="auto"/>
              </w:rPr>
              <w:t>Change</w:t>
            </w:r>
          </w:p>
        </w:tc>
        <w:tc>
          <w:tcPr>
            <w:tcW w:w="1170" w:type="dxa"/>
            <w:tcBorders>
              <w:top w:val="single" w:sz="4" w:space="0" w:color="auto"/>
              <w:left w:val="single" w:sz="4" w:space="0" w:color="auto"/>
              <w:bottom w:val="single" w:sz="4" w:space="0" w:color="auto"/>
            </w:tcBorders>
            <w:shd w:val="clear" w:color="auto" w:fill="auto"/>
            <w:vAlign w:val="center"/>
          </w:tcPr>
          <w:p w14:paraId="0E4CC44C" w14:textId="77777777" w:rsidR="00A83974" w:rsidRPr="008F2B68" w:rsidRDefault="00A83974" w:rsidP="00E509E4">
            <w:pPr>
              <w:jc w:val="center"/>
              <w:rPr>
                <w:rFonts w:ascii="Arial Narrow" w:hAnsi="Arial Narrow" w:cs="Arial"/>
                <w:b/>
                <w:bCs w:val="0"/>
                <w:color w:val="auto"/>
              </w:rPr>
            </w:pPr>
            <w:r w:rsidRPr="008F2B68">
              <w:rPr>
                <w:rFonts w:ascii="Arial Narrow" w:hAnsi="Arial Narrow" w:cs="Arial"/>
                <w:b/>
                <w:bCs w:val="0"/>
                <w:color w:val="auto"/>
              </w:rPr>
              <w:t>Number of Jobs</w:t>
            </w:r>
          </w:p>
        </w:tc>
      </w:tr>
      <w:tr w:rsidR="0066291C" w:rsidRPr="008F2B68" w14:paraId="35FDF423" w14:textId="77777777" w:rsidTr="001346E3">
        <w:trPr>
          <w:cantSplit/>
          <w:trHeight w:hRule="exact" w:val="1191"/>
        </w:trPr>
        <w:tc>
          <w:tcPr>
            <w:tcW w:w="7267" w:type="dxa"/>
            <w:gridSpan w:val="2"/>
            <w:vMerge/>
            <w:tcBorders>
              <w:right w:val="single" w:sz="4" w:space="0" w:color="auto"/>
            </w:tcBorders>
            <w:vAlign w:val="center"/>
          </w:tcPr>
          <w:p w14:paraId="2BC0DF4F" w14:textId="77777777" w:rsidR="00A83974" w:rsidRPr="008F2B68" w:rsidRDefault="00A83974" w:rsidP="00A83974">
            <w:pPr>
              <w:rPr>
                <w:color w:val="auto"/>
              </w:rPr>
            </w:pPr>
          </w:p>
        </w:tc>
        <w:tc>
          <w:tcPr>
            <w:tcW w:w="1170" w:type="dxa"/>
            <w:tcBorders>
              <w:top w:val="single" w:sz="4" w:space="0" w:color="auto"/>
              <w:left w:val="single" w:sz="4" w:space="0" w:color="auto"/>
              <w:bottom w:val="single" w:sz="4" w:space="0" w:color="auto"/>
              <w:right w:val="single" w:sz="4" w:space="0" w:color="auto"/>
            </w:tcBorders>
            <w:shd w:val="clear" w:color="auto" w:fill="9BBB59"/>
            <w:vAlign w:val="center"/>
          </w:tcPr>
          <w:p w14:paraId="2143A454" w14:textId="77777777" w:rsidR="00A83974" w:rsidRPr="008F2B68" w:rsidRDefault="00A83974" w:rsidP="00A83974">
            <w:pPr>
              <w:jc w:val="center"/>
              <w:rPr>
                <w:rFonts w:ascii="Arial Black" w:hAnsi="Arial Black" w:cs="Arial"/>
                <w:b/>
                <w:bCs w:val="0"/>
                <w:color w:val="FFFFFF" w:themeColor="background1"/>
              </w:rPr>
            </w:pPr>
            <w:r w:rsidRPr="008F2B68">
              <w:rPr>
                <w:rFonts w:ascii="Arial Black" w:hAnsi="Arial Black" w:cs="Arial"/>
                <w:color w:val="FFFFFF" w:themeColor="background1"/>
              </w:rPr>
              <w:t>Illinois</w:t>
            </w:r>
          </w:p>
        </w:tc>
        <w:tc>
          <w:tcPr>
            <w:tcW w:w="1170" w:type="dxa"/>
            <w:tcBorders>
              <w:top w:val="single" w:sz="4" w:space="0" w:color="auto"/>
              <w:left w:val="single" w:sz="4" w:space="0" w:color="auto"/>
              <w:bottom w:val="single" w:sz="4" w:space="0" w:color="auto"/>
              <w:right w:val="single" w:sz="4" w:space="0" w:color="auto"/>
            </w:tcBorders>
            <w:shd w:val="clear" w:color="auto" w:fill="FFCCCC"/>
            <w:vAlign w:val="center"/>
          </w:tcPr>
          <w:p w14:paraId="3B04010F" w14:textId="50685E9C" w:rsidR="00A83974" w:rsidRPr="00DF5A9C" w:rsidRDefault="00C15DB3" w:rsidP="00AC197B">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w:t>
            </w:r>
            <w:r w:rsidR="00057646" w:rsidRPr="00DF5A9C">
              <w:rPr>
                <w:rFonts w:ascii="Arial Narrow" w:eastAsia="SimSun" w:hAnsi="Arial Narrow" w:cs="Arial"/>
                <w:b/>
                <w:bCs w:val="0"/>
                <w:color w:val="auto"/>
                <w:sz w:val="28"/>
                <w:szCs w:val="28"/>
                <w:lang w:eastAsia="zh-CN"/>
              </w:rPr>
              <w:t>0</w:t>
            </w:r>
            <w:r w:rsidR="003B76C7" w:rsidRPr="00DF5A9C">
              <w:rPr>
                <w:rFonts w:ascii="Arial Narrow" w:eastAsia="SimSun" w:hAnsi="Arial Narrow" w:cs="Arial"/>
                <w:b/>
                <w:bCs w:val="0"/>
                <w:color w:val="auto"/>
                <w:sz w:val="28"/>
                <w:szCs w:val="28"/>
                <w:lang w:eastAsia="zh-CN"/>
              </w:rPr>
              <w:t>.</w:t>
            </w:r>
            <w:r w:rsidR="00AC197B" w:rsidRPr="00DF5A9C">
              <w:rPr>
                <w:rFonts w:ascii="Arial Narrow" w:eastAsia="SimSun" w:hAnsi="Arial Narrow" w:cs="Arial"/>
                <w:b/>
                <w:bCs w:val="0"/>
                <w:color w:val="auto"/>
                <w:sz w:val="28"/>
                <w:szCs w:val="28"/>
                <w:lang w:eastAsia="zh-CN"/>
              </w:rPr>
              <w:t>33</w:t>
            </w:r>
          </w:p>
        </w:tc>
        <w:tc>
          <w:tcPr>
            <w:tcW w:w="1170" w:type="dxa"/>
            <w:tcBorders>
              <w:top w:val="single" w:sz="4" w:space="0" w:color="auto"/>
              <w:left w:val="single" w:sz="4" w:space="0" w:color="auto"/>
              <w:bottom w:val="single" w:sz="4" w:space="0" w:color="auto"/>
              <w:right w:val="single" w:sz="4" w:space="0" w:color="auto"/>
            </w:tcBorders>
            <w:shd w:val="clear" w:color="auto" w:fill="FFCCCC"/>
            <w:vAlign w:val="center"/>
          </w:tcPr>
          <w:p w14:paraId="23A96E6C" w14:textId="5BA68128" w:rsidR="00A83974" w:rsidRPr="00DF5A9C" w:rsidRDefault="00C15DB3" w:rsidP="00AC197B">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w:t>
            </w:r>
            <w:r w:rsidR="004617B8" w:rsidRPr="00DF5A9C">
              <w:rPr>
                <w:rFonts w:ascii="Arial Narrow" w:eastAsia="SimSun" w:hAnsi="Arial Narrow" w:cs="Arial"/>
                <w:b/>
                <w:bCs w:val="0"/>
                <w:color w:val="auto"/>
                <w:sz w:val="28"/>
                <w:szCs w:val="28"/>
                <w:lang w:eastAsia="zh-CN"/>
              </w:rPr>
              <w:t>2</w:t>
            </w:r>
            <w:r w:rsidRPr="00DF5A9C">
              <w:rPr>
                <w:rFonts w:ascii="Arial Narrow" w:eastAsia="SimSun" w:hAnsi="Arial Narrow" w:cs="Arial"/>
                <w:b/>
                <w:bCs w:val="0"/>
                <w:color w:val="auto"/>
                <w:sz w:val="28"/>
                <w:szCs w:val="28"/>
                <w:lang w:eastAsia="zh-CN"/>
              </w:rPr>
              <w:t>,</w:t>
            </w:r>
            <w:r w:rsidR="00AC197B" w:rsidRPr="00DF5A9C">
              <w:rPr>
                <w:rFonts w:ascii="Arial Narrow" w:eastAsia="SimSun" w:hAnsi="Arial Narrow" w:cs="Arial"/>
                <w:b/>
                <w:bCs w:val="0"/>
                <w:color w:val="auto"/>
                <w:sz w:val="28"/>
                <w:szCs w:val="28"/>
                <w:lang w:eastAsia="zh-CN"/>
              </w:rPr>
              <w:t>6</w:t>
            </w:r>
            <w:r w:rsidR="009F51B3" w:rsidRPr="00DF5A9C">
              <w:rPr>
                <w:rFonts w:ascii="Arial Narrow" w:eastAsia="SimSun" w:hAnsi="Arial Narrow" w:cs="Arial"/>
                <w:b/>
                <w:bCs w:val="0"/>
                <w:color w:val="auto"/>
                <w:sz w:val="28"/>
                <w:szCs w:val="28"/>
                <w:lang w:eastAsia="zh-CN"/>
              </w:rPr>
              <w:t>00</w:t>
            </w:r>
          </w:p>
        </w:tc>
      </w:tr>
      <w:tr w:rsidR="0066291C" w:rsidRPr="008F2B68" w14:paraId="486AE541" w14:textId="77777777" w:rsidTr="00AC197B">
        <w:trPr>
          <w:cantSplit/>
          <w:trHeight w:hRule="exact" w:val="1191"/>
        </w:trPr>
        <w:tc>
          <w:tcPr>
            <w:tcW w:w="7267" w:type="dxa"/>
            <w:gridSpan w:val="2"/>
            <w:vMerge/>
            <w:tcBorders>
              <w:right w:val="single" w:sz="4" w:space="0" w:color="auto"/>
            </w:tcBorders>
            <w:vAlign w:val="center"/>
          </w:tcPr>
          <w:p w14:paraId="6A8BA074" w14:textId="77777777" w:rsidR="00A83974" w:rsidRPr="008F2B68" w:rsidRDefault="00A83974" w:rsidP="00A83974">
            <w:pPr>
              <w:rPr>
                <w:color w:val="auto"/>
              </w:rPr>
            </w:pPr>
          </w:p>
        </w:tc>
        <w:tc>
          <w:tcPr>
            <w:tcW w:w="1170" w:type="dxa"/>
            <w:tcBorders>
              <w:top w:val="single" w:sz="4" w:space="0" w:color="auto"/>
              <w:left w:val="single" w:sz="4" w:space="0" w:color="auto"/>
              <w:bottom w:val="single" w:sz="4" w:space="0" w:color="auto"/>
              <w:right w:val="single" w:sz="4" w:space="0" w:color="auto"/>
            </w:tcBorders>
            <w:shd w:val="clear" w:color="auto" w:fill="C0504D"/>
            <w:vAlign w:val="center"/>
          </w:tcPr>
          <w:p w14:paraId="099775C2" w14:textId="77777777" w:rsidR="00A83974" w:rsidRPr="008F2B68" w:rsidRDefault="00A83974" w:rsidP="00A83974">
            <w:pPr>
              <w:jc w:val="center"/>
              <w:rPr>
                <w:rFonts w:ascii="Arial Black" w:hAnsi="Arial Black" w:cs="Arial"/>
                <w:b/>
                <w:bCs w:val="0"/>
                <w:color w:val="FFFFFF" w:themeColor="background1"/>
              </w:rPr>
            </w:pPr>
            <w:r w:rsidRPr="008F2B68">
              <w:rPr>
                <w:rFonts w:ascii="Arial Black" w:hAnsi="Arial Black" w:cs="Arial"/>
                <w:color w:val="FFFFFF" w:themeColor="background1"/>
              </w:rPr>
              <w:t>RMW</w:t>
            </w:r>
          </w:p>
        </w:tc>
        <w:tc>
          <w:tcPr>
            <w:tcW w:w="1170" w:type="dxa"/>
            <w:tcBorders>
              <w:top w:val="single" w:sz="4" w:space="0" w:color="auto"/>
              <w:left w:val="single" w:sz="4" w:space="0" w:color="auto"/>
              <w:bottom w:val="single" w:sz="4" w:space="0" w:color="auto"/>
              <w:right w:val="single" w:sz="4" w:space="0" w:color="auto"/>
            </w:tcBorders>
            <w:shd w:val="clear" w:color="auto" w:fill="CCFFCC"/>
            <w:vAlign w:val="center"/>
          </w:tcPr>
          <w:p w14:paraId="128D515F" w14:textId="1EFF9D90" w:rsidR="00A83974" w:rsidRPr="00DF5A9C" w:rsidRDefault="00340C77" w:rsidP="00AC197B">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0</w:t>
            </w:r>
            <w:r w:rsidR="00CF0C64" w:rsidRPr="00DF5A9C">
              <w:rPr>
                <w:rFonts w:ascii="Arial Narrow" w:eastAsia="SimSun" w:hAnsi="Arial Narrow" w:cs="Arial"/>
                <w:b/>
                <w:bCs w:val="0"/>
                <w:color w:val="auto"/>
                <w:sz w:val="28"/>
                <w:szCs w:val="28"/>
                <w:lang w:eastAsia="zh-CN"/>
              </w:rPr>
              <w:t>.</w:t>
            </w:r>
            <w:r w:rsidR="00AC197B" w:rsidRPr="00DF5A9C">
              <w:rPr>
                <w:rFonts w:ascii="Arial Narrow" w:eastAsia="SimSun" w:hAnsi="Arial Narrow" w:cs="Arial"/>
                <w:b/>
                <w:bCs w:val="0"/>
                <w:color w:val="auto"/>
                <w:sz w:val="28"/>
                <w:szCs w:val="28"/>
                <w:lang w:eastAsia="zh-CN"/>
              </w:rPr>
              <w:t>22</w:t>
            </w:r>
          </w:p>
        </w:tc>
        <w:tc>
          <w:tcPr>
            <w:tcW w:w="1170" w:type="dxa"/>
            <w:tcBorders>
              <w:top w:val="single" w:sz="4" w:space="0" w:color="auto"/>
              <w:left w:val="single" w:sz="4" w:space="0" w:color="auto"/>
              <w:bottom w:val="single" w:sz="4" w:space="0" w:color="auto"/>
              <w:right w:val="single" w:sz="4" w:space="0" w:color="auto"/>
            </w:tcBorders>
            <w:shd w:val="clear" w:color="auto" w:fill="CCFFCC"/>
            <w:vAlign w:val="center"/>
          </w:tcPr>
          <w:p w14:paraId="52775E56" w14:textId="419084B2" w:rsidR="00A83974" w:rsidRPr="00DF5A9C" w:rsidRDefault="00AC197B" w:rsidP="00AC197B">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6</w:t>
            </w:r>
            <w:r w:rsidR="00077C20" w:rsidRPr="00DF5A9C">
              <w:rPr>
                <w:rFonts w:ascii="Arial Narrow" w:eastAsia="SimSun" w:hAnsi="Arial Narrow" w:cs="Arial"/>
                <w:b/>
                <w:bCs w:val="0"/>
                <w:color w:val="auto"/>
                <w:sz w:val="28"/>
                <w:szCs w:val="28"/>
                <w:lang w:eastAsia="zh-CN"/>
              </w:rPr>
              <w:t>,</w:t>
            </w:r>
            <w:r w:rsidRPr="00DF5A9C">
              <w:rPr>
                <w:rFonts w:ascii="Arial Narrow" w:eastAsia="SimSun" w:hAnsi="Arial Narrow" w:cs="Arial"/>
                <w:b/>
                <w:bCs w:val="0"/>
                <w:color w:val="auto"/>
                <w:sz w:val="28"/>
                <w:szCs w:val="28"/>
                <w:lang w:eastAsia="zh-CN"/>
              </w:rPr>
              <w:t>0</w:t>
            </w:r>
            <w:r w:rsidR="00495B43" w:rsidRPr="00DF5A9C">
              <w:rPr>
                <w:rFonts w:ascii="Arial Narrow" w:eastAsia="SimSun" w:hAnsi="Arial Narrow" w:cs="Arial"/>
                <w:b/>
                <w:bCs w:val="0"/>
                <w:color w:val="auto"/>
                <w:sz w:val="28"/>
                <w:szCs w:val="28"/>
                <w:lang w:eastAsia="zh-CN"/>
              </w:rPr>
              <w:t>00</w:t>
            </w:r>
          </w:p>
        </w:tc>
      </w:tr>
      <w:tr w:rsidR="0066291C" w:rsidRPr="008F2B68" w14:paraId="47F20F9A" w14:textId="77777777" w:rsidTr="00AC197B">
        <w:trPr>
          <w:cantSplit/>
          <w:trHeight w:hRule="exact" w:val="1191"/>
        </w:trPr>
        <w:tc>
          <w:tcPr>
            <w:tcW w:w="7267" w:type="dxa"/>
            <w:gridSpan w:val="2"/>
            <w:vMerge/>
            <w:tcBorders>
              <w:right w:val="single" w:sz="4" w:space="0" w:color="auto"/>
            </w:tcBorders>
            <w:vAlign w:val="center"/>
          </w:tcPr>
          <w:p w14:paraId="47E9CA8D" w14:textId="77777777" w:rsidR="00A83974" w:rsidRPr="008F2B68" w:rsidRDefault="00A83974" w:rsidP="00A83974">
            <w:pPr>
              <w:rPr>
                <w:color w:val="auto"/>
              </w:rPr>
            </w:pPr>
          </w:p>
        </w:tc>
        <w:tc>
          <w:tcPr>
            <w:tcW w:w="1170" w:type="dxa"/>
            <w:tcBorders>
              <w:top w:val="single" w:sz="4" w:space="0" w:color="auto"/>
              <w:left w:val="single" w:sz="4" w:space="0" w:color="auto"/>
              <w:bottom w:val="single" w:sz="4" w:space="0" w:color="auto"/>
              <w:right w:val="single" w:sz="4" w:space="0" w:color="auto"/>
            </w:tcBorders>
            <w:shd w:val="clear" w:color="auto" w:fill="4F81BD"/>
            <w:vAlign w:val="center"/>
          </w:tcPr>
          <w:p w14:paraId="6F0C5830" w14:textId="77777777" w:rsidR="00A83974" w:rsidRPr="008F2B68" w:rsidRDefault="00A83974" w:rsidP="00A83974">
            <w:pPr>
              <w:jc w:val="center"/>
              <w:rPr>
                <w:rFonts w:ascii="Arial Black" w:hAnsi="Arial Black" w:cs="Arial"/>
                <w:b/>
                <w:bCs w:val="0"/>
                <w:color w:val="FFFFFF" w:themeColor="background1"/>
              </w:rPr>
            </w:pPr>
            <w:r w:rsidRPr="008F2B68">
              <w:rPr>
                <w:rFonts w:ascii="Arial Black" w:hAnsi="Arial Black" w:cs="Arial"/>
                <w:color w:val="FFFFFF" w:themeColor="background1"/>
              </w:rPr>
              <w:t>Nation</w:t>
            </w:r>
          </w:p>
        </w:tc>
        <w:tc>
          <w:tcPr>
            <w:tcW w:w="1170" w:type="dxa"/>
            <w:tcBorders>
              <w:top w:val="single" w:sz="4" w:space="0" w:color="auto"/>
              <w:left w:val="single" w:sz="4" w:space="0" w:color="auto"/>
              <w:bottom w:val="single" w:sz="4" w:space="0" w:color="auto"/>
              <w:right w:val="single" w:sz="4" w:space="0" w:color="auto"/>
            </w:tcBorders>
            <w:shd w:val="clear" w:color="auto" w:fill="CCFFCC"/>
            <w:vAlign w:val="center"/>
          </w:tcPr>
          <w:p w14:paraId="47A028E4" w14:textId="5EDCE243" w:rsidR="00A83974" w:rsidRPr="00DF5A9C" w:rsidRDefault="00057646" w:rsidP="00AC197B">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0</w:t>
            </w:r>
            <w:r w:rsidR="00B53F45" w:rsidRPr="00DF5A9C">
              <w:rPr>
                <w:rFonts w:ascii="Arial Narrow" w:eastAsia="SimSun" w:hAnsi="Arial Narrow" w:cs="Arial"/>
                <w:b/>
                <w:bCs w:val="0"/>
                <w:color w:val="auto"/>
                <w:sz w:val="28"/>
                <w:szCs w:val="28"/>
                <w:lang w:eastAsia="zh-CN"/>
              </w:rPr>
              <w:t>.</w:t>
            </w:r>
            <w:r w:rsidR="00AC197B" w:rsidRPr="00DF5A9C">
              <w:rPr>
                <w:rFonts w:ascii="Arial Narrow" w:eastAsia="SimSun" w:hAnsi="Arial Narrow" w:cs="Arial"/>
                <w:b/>
                <w:bCs w:val="0"/>
                <w:color w:val="auto"/>
                <w:sz w:val="28"/>
                <w:szCs w:val="28"/>
                <w:lang w:eastAsia="zh-CN"/>
              </w:rPr>
              <w:t>63</w:t>
            </w:r>
            <w:bookmarkStart w:id="97" w:name="_GoBack"/>
            <w:bookmarkEnd w:id="97"/>
          </w:p>
        </w:tc>
        <w:tc>
          <w:tcPr>
            <w:tcW w:w="1170" w:type="dxa"/>
            <w:tcBorders>
              <w:top w:val="single" w:sz="4" w:space="0" w:color="auto"/>
              <w:left w:val="single" w:sz="4" w:space="0" w:color="auto"/>
              <w:bottom w:val="single" w:sz="4" w:space="0" w:color="auto"/>
              <w:right w:val="single" w:sz="4" w:space="0" w:color="auto"/>
            </w:tcBorders>
            <w:shd w:val="clear" w:color="auto" w:fill="CCFFCC"/>
            <w:vAlign w:val="center"/>
          </w:tcPr>
          <w:p w14:paraId="664D8B9E" w14:textId="25ACBE85" w:rsidR="00A83974" w:rsidRPr="00DF5A9C" w:rsidRDefault="00AC197B" w:rsidP="00644646">
            <w:pPr>
              <w:jc w:val="center"/>
              <w:rPr>
                <w:rFonts w:ascii="Arial Narrow" w:eastAsia="SimSun" w:hAnsi="Arial Narrow" w:cs="Arial"/>
                <w:b/>
                <w:bCs w:val="0"/>
                <w:color w:val="auto"/>
                <w:sz w:val="28"/>
                <w:szCs w:val="28"/>
                <w:lang w:eastAsia="zh-CN"/>
              </w:rPr>
            </w:pPr>
            <w:r w:rsidRPr="00DF5A9C">
              <w:rPr>
                <w:rFonts w:ascii="Arial Narrow" w:eastAsia="SimSun" w:hAnsi="Arial Narrow" w:cs="Arial"/>
                <w:b/>
                <w:bCs w:val="0"/>
                <w:color w:val="auto"/>
                <w:sz w:val="28"/>
                <w:szCs w:val="28"/>
                <w:lang w:eastAsia="zh-CN"/>
              </w:rPr>
              <w:t>136</w:t>
            </w:r>
            <w:r w:rsidR="00904F29" w:rsidRPr="00DF5A9C">
              <w:rPr>
                <w:rFonts w:ascii="Arial Narrow" w:eastAsia="SimSun" w:hAnsi="Arial Narrow" w:cs="Arial"/>
                <w:b/>
                <w:bCs w:val="0"/>
                <w:color w:val="auto"/>
                <w:sz w:val="28"/>
                <w:szCs w:val="28"/>
                <w:lang w:eastAsia="zh-CN"/>
              </w:rPr>
              <w:t>,000</w:t>
            </w:r>
          </w:p>
        </w:tc>
      </w:tr>
    </w:tbl>
    <w:p w14:paraId="2C4D73AB" w14:textId="77777777" w:rsidR="00A83974" w:rsidRPr="008F2B68" w:rsidRDefault="00A83974" w:rsidP="00A83974">
      <w:pPr>
        <w:rPr>
          <w:b/>
          <w:bCs w:val="0"/>
          <w:color w:val="auto"/>
          <w:sz w:val="12"/>
          <w:lang w:eastAsia="ko-KR"/>
        </w:rPr>
      </w:pPr>
    </w:p>
    <w:p w14:paraId="325B301A" w14:textId="77777777" w:rsidR="00A83974" w:rsidRPr="008F2B68" w:rsidRDefault="00A83974" w:rsidP="00A83974">
      <w:pPr>
        <w:pStyle w:val="Footer"/>
        <w:tabs>
          <w:tab w:val="left" w:pos="654"/>
        </w:tabs>
        <w:rPr>
          <w:rFonts w:ascii="Arial Narrow" w:hAnsi="Arial Narrow"/>
          <w:b/>
          <w:bCs w:val="0"/>
          <w:color w:val="auto"/>
        </w:rPr>
      </w:pPr>
    </w:p>
    <w:p w14:paraId="6F512C23" w14:textId="77777777" w:rsidR="00EF0841" w:rsidRPr="008F2B68" w:rsidRDefault="00EF0841" w:rsidP="00A83974">
      <w:pPr>
        <w:pStyle w:val="Footer"/>
        <w:tabs>
          <w:tab w:val="left" w:pos="654"/>
        </w:tabs>
        <w:rPr>
          <w:rFonts w:ascii="Arial Narrow" w:hAnsi="Arial Narrow"/>
          <w:b/>
          <w:bCs w:val="0"/>
        </w:rPr>
      </w:pPr>
    </w:p>
    <w:p w14:paraId="18171AA0" w14:textId="77777777" w:rsidR="00A83974" w:rsidRPr="008F2B68" w:rsidRDefault="00A83974" w:rsidP="00670247">
      <w:pPr>
        <w:pStyle w:val="Footer"/>
        <w:tabs>
          <w:tab w:val="left" w:pos="654"/>
        </w:tabs>
        <w:ind w:right="90"/>
        <w:jc w:val="both"/>
        <w:rPr>
          <w:rFonts w:ascii="Garamond" w:hAnsi="Garamond" w:cs="Arial"/>
          <w:color w:val="auto"/>
          <w:sz w:val="22"/>
        </w:rPr>
      </w:pPr>
      <w:r w:rsidRPr="008F2B68">
        <w:rPr>
          <w:rFonts w:ascii="Garamond" w:hAnsi="Garamond" w:cs="Arial"/>
          <w:b/>
          <w:bCs w:val="0"/>
          <w:color w:val="auto"/>
          <w:sz w:val="22"/>
        </w:rPr>
        <w:t xml:space="preserve">ABOUT: </w:t>
      </w:r>
      <w:r w:rsidRPr="008F2B68">
        <w:rPr>
          <w:rFonts w:ascii="Garamond" w:hAnsi="Garamond" w:cs="Arial"/>
          <w:color w:val="auto"/>
          <w:sz w:val="22"/>
        </w:rPr>
        <w:t xml:space="preserve">The Regional Economics Applications Laboratory (REAL) is a unit of the Institute of Government and Public Affairs of the University of Illinois.  REAL undertakes impact and forecasting analyses of the Illinois and several Midwestern economies and is also engaged in similar analysis in several other countries including Brazil, Chile, Colombia, and Japan.  More information can be found at </w:t>
      </w:r>
      <w:hyperlink r:id="rId23" w:history="1">
        <w:r w:rsidRPr="008F2B68">
          <w:rPr>
            <w:rStyle w:val="Hyperlink"/>
            <w:rFonts w:ascii="Garamond" w:hAnsi="Garamond" w:cs="Arial"/>
            <w:color w:val="auto"/>
            <w:sz w:val="22"/>
          </w:rPr>
          <w:t>www.real.illinois.edu</w:t>
        </w:r>
      </w:hyperlink>
      <w:r w:rsidRPr="008F2B68">
        <w:rPr>
          <w:rFonts w:ascii="Garamond" w:hAnsi="Garamond" w:cs="Arial"/>
          <w:color w:val="auto"/>
          <w:sz w:val="22"/>
        </w:rPr>
        <w:t>.</w:t>
      </w:r>
    </w:p>
    <w:p w14:paraId="496532C8" w14:textId="77777777" w:rsidR="00A83974" w:rsidRPr="008F2B68" w:rsidRDefault="00A83974">
      <w:pPr>
        <w:pStyle w:val="Footer"/>
        <w:tabs>
          <w:tab w:val="left" w:pos="654"/>
        </w:tabs>
        <w:ind w:right="90"/>
        <w:rPr>
          <w:rFonts w:ascii="Arial" w:hAnsi="Arial" w:cs="Arial"/>
          <w:color w:val="00B050"/>
          <w:sz w:val="22"/>
        </w:rPr>
      </w:pPr>
    </w:p>
    <w:p w14:paraId="4A5A0782" w14:textId="77777777" w:rsidR="00A83974" w:rsidRPr="008F2B68" w:rsidRDefault="00B20C26" w:rsidP="00B20C26">
      <w:pPr>
        <w:pStyle w:val="Footer"/>
        <w:tabs>
          <w:tab w:val="clear" w:pos="4320"/>
          <w:tab w:val="clear" w:pos="8640"/>
          <w:tab w:val="left" w:pos="6181"/>
        </w:tabs>
        <w:ind w:right="90"/>
        <w:rPr>
          <w:rFonts w:ascii="Arial" w:eastAsia="SimSun" w:hAnsi="Arial" w:cs="Arial"/>
          <w:sz w:val="22"/>
          <w:lang w:eastAsia="zh-CN"/>
        </w:rPr>
      </w:pPr>
      <w:r w:rsidRPr="008F2B68">
        <w:rPr>
          <w:rFonts w:ascii="Arial" w:hAnsi="Arial" w:cs="Arial"/>
          <w:sz w:val="22"/>
        </w:rPr>
        <w:tab/>
      </w:r>
    </w:p>
    <w:sectPr w:rsidR="00A83974" w:rsidRPr="008F2B68" w:rsidSect="00483260">
      <w:footerReference w:type="default" r:id="rId24"/>
      <w:headerReference w:type="first" r:id="rId25"/>
      <w:footerReference w:type="first" r:id="rId26"/>
      <w:pgSz w:w="12240" w:h="15840"/>
      <w:pgMar w:top="360" w:right="360" w:bottom="1267"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A4D76" w14:textId="77777777" w:rsidR="008F6A89" w:rsidRDefault="008F6A89">
      <w:r>
        <w:separator/>
      </w:r>
    </w:p>
  </w:endnote>
  <w:endnote w:type="continuationSeparator" w:id="0">
    <w:p w14:paraId="3A1F6BEA" w14:textId="77777777" w:rsidR="008F6A89" w:rsidRDefault="008F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000"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2655"/>
      <w:gridCol w:w="2655"/>
      <w:gridCol w:w="990"/>
    </w:tblGrid>
    <w:tr w:rsidR="00823101" w14:paraId="27CF47A3" w14:textId="77777777">
      <w:trPr>
        <w:cantSplit/>
        <w:trHeight w:val="413"/>
      </w:trPr>
      <w:tc>
        <w:tcPr>
          <w:tcW w:w="4338" w:type="dxa"/>
          <w:tcBorders>
            <w:top w:val="nil"/>
            <w:left w:val="nil"/>
            <w:bottom w:val="nil"/>
            <w:right w:val="nil"/>
          </w:tcBorders>
          <w:shd w:val="clear" w:color="auto" w:fill="000000"/>
          <w:vAlign w:val="center"/>
        </w:tcPr>
        <w:p w14:paraId="26B795D7" w14:textId="77777777" w:rsidR="00823101" w:rsidRDefault="00823101">
          <w:pPr>
            <w:rPr>
              <w:rFonts w:ascii="Arial Black" w:hAnsi="Arial Black"/>
              <w:color w:val="FFFFFF"/>
              <w:sz w:val="18"/>
            </w:rPr>
          </w:pPr>
          <w:r>
            <w:rPr>
              <w:rFonts w:ascii="Arial Black" w:hAnsi="Arial Black"/>
              <w:color w:val="FFFFFF"/>
              <w:sz w:val="18"/>
            </w:rPr>
            <w:t xml:space="preserve">Illinois Jobs Index </w:t>
          </w:r>
        </w:p>
      </w:tc>
      <w:tc>
        <w:tcPr>
          <w:tcW w:w="2655" w:type="dxa"/>
          <w:tcBorders>
            <w:top w:val="nil"/>
            <w:left w:val="nil"/>
            <w:bottom w:val="nil"/>
            <w:right w:val="nil"/>
          </w:tcBorders>
          <w:vAlign w:val="center"/>
        </w:tcPr>
        <w:p w14:paraId="6BFC320B" w14:textId="415D2480" w:rsidR="00823101" w:rsidRPr="00667728" w:rsidRDefault="00823101" w:rsidP="00437AA5">
          <w:pPr>
            <w:jc w:val="center"/>
            <w:rPr>
              <w:rFonts w:ascii="Arial Black" w:hAnsi="Arial Black"/>
              <w:color w:val="auto"/>
              <w:sz w:val="18"/>
            </w:rPr>
          </w:pPr>
          <w:r w:rsidRPr="0092364A">
            <w:rPr>
              <w:rFonts w:ascii="Arial Black" w:hAnsi="Arial Black"/>
              <w:color w:val="auto"/>
              <w:sz w:val="18"/>
            </w:rPr>
            <w:t xml:space="preserve">release </w:t>
          </w:r>
          <w:r>
            <w:rPr>
              <w:rFonts w:ascii="Arial Black" w:hAnsi="Arial Black"/>
              <w:color w:val="auto"/>
              <w:sz w:val="18"/>
            </w:rPr>
            <w:t>04/</w:t>
          </w:r>
          <w:r w:rsidRPr="00C42B80">
            <w:rPr>
              <w:rFonts w:ascii="Arial Black" w:eastAsia="SimSun" w:hAnsi="Arial Black" w:hint="eastAsia"/>
              <w:color w:val="auto"/>
              <w:sz w:val="18"/>
              <w:lang w:eastAsia="zh-CN"/>
            </w:rPr>
            <w:t>29</w:t>
          </w:r>
          <w:r w:rsidRPr="0092364A">
            <w:rPr>
              <w:rFonts w:ascii="Arial Black" w:hAnsi="Arial Black"/>
              <w:color w:val="auto"/>
              <w:sz w:val="18"/>
            </w:rPr>
            <w:t>/20</w:t>
          </w:r>
          <w:r>
            <w:rPr>
              <w:rFonts w:ascii="Arial Black" w:hAnsi="Arial Black"/>
              <w:color w:val="auto"/>
              <w:sz w:val="18"/>
            </w:rPr>
            <w:t>21</w:t>
          </w:r>
        </w:p>
      </w:tc>
      <w:tc>
        <w:tcPr>
          <w:tcW w:w="2655" w:type="dxa"/>
          <w:tcBorders>
            <w:top w:val="nil"/>
            <w:left w:val="nil"/>
            <w:bottom w:val="nil"/>
            <w:right w:val="nil"/>
          </w:tcBorders>
          <w:vAlign w:val="center"/>
        </w:tcPr>
        <w:p w14:paraId="4518C123" w14:textId="77777777" w:rsidR="00823101" w:rsidRPr="0092364A" w:rsidRDefault="00823101">
          <w:pPr>
            <w:jc w:val="center"/>
            <w:rPr>
              <w:rFonts w:ascii="Arial Black" w:hAnsi="Arial Black"/>
              <w:color w:val="auto"/>
              <w:sz w:val="18"/>
            </w:rPr>
          </w:pPr>
          <w:r w:rsidRPr="0092364A">
            <w:rPr>
              <w:rFonts w:ascii="Arial Black" w:hAnsi="Arial Black"/>
              <w:color w:val="auto"/>
              <w:sz w:val="18"/>
            </w:rPr>
            <w:t>www.real.illinois.edu</w:t>
          </w:r>
        </w:p>
      </w:tc>
      <w:tc>
        <w:tcPr>
          <w:tcW w:w="990" w:type="dxa"/>
          <w:tcBorders>
            <w:top w:val="nil"/>
            <w:left w:val="nil"/>
            <w:bottom w:val="nil"/>
            <w:right w:val="nil"/>
          </w:tcBorders>
          <w:vAlign w:val="center"/>
        </w:tcPr>
        <w:p w14:paraId="61B64058" w14:textId="36B3A9FF" w:rsidR="00823101" w:rsidRDefault="00823101">
          <w:pPr>
            <w:jc w:val="center"/>
          </w:pPr>
          <w:r>
            <w:rPr>
              <w:rFonts w:ascii="Arial Black" w:hAnsi="Arial Black"/>
              <w:sz w:val="18"/>
            </w:rPr>
            <w:t xml:space="preserve">page </w:t>
          </w:r>
          <w:r>
            <w:rPr>
              <w:rFonts w:ascii="Arial Black" w:hAnsi="Arial Black"/>
              <w:sz w:val="18"/>
            </w:rPr>
            <w:fldChar w:fldCharType="begin"/>
          </w:r>
          <w:r>
            <w:rPr>
              <w:rFonts w:ascii="Arial Black" w:hAnsi="Arial Black"/>
              <w:sz w:val="18"/>
            </w:rPr>
            <w:instrText xml:space="preserve"> PAGE </w:instrText>
          </w:r>
          <w:r>
            <w:rPr>
              <w:rFonts w:ascii="Arial Black" w:hAnsi="Arial Black"/>
              <w:sz w:val="18"/>
            </w:rPr>
            <w:fldChar w:fldCharType="separate"/>
          </w:r>
          <w:r w:rsidR="00DF5A9C">
            <w:rPr>
              <w:rFonts w:ascii="Arial Black" w:hAnsi="Arial Black"/>
              <w:noProof/>
              <w:sz w:val="18"/>
            </w:rPr>
            <w:t>9</w:t>
          </w:r>
          <w:r>
            <w:rPr>
              <w:rFonts w:ascii="Arial Black" w:hAnsi="Arial Black"/>
              <w:sz w:val="18"/>
            </w:rPr>
            <w:fldChar w:fldCharType="end"/>
          </w:r>
          <w:r>
            <w:rPr>
              <w:rFonts w:ascii="Arial Black" w:hAnsi="Arial Black"/>
              <w:sz w:val="18"/>
            </w:rPr>
            <w:t xml:space="preserve"> </w:t>
          </w:r>
        </w:p>
      </w:tc>
    </w:tr>
  </w:tbl>
  <w:p w14:paraId="55FBFF9F" w14:textId="77777777" w:rsidR="00823101" w:rsidRDefault="00823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2655"/>
      <w:gridCol w:w="2655"/>
      <w:gridCol w:w="990"/>
    </w:tblGrid>
    <w:tr w:rsidR="00823101" w14:paraId="40671CF7" w14:textId="77777777">
      <w:trPr>
        <w:cantSplit/>
        <w:trHeight w:val="413"/>
      </w:trPr>
      <w:tc>
        <w:tcPr>
          <w:tcW w:w="4338" w:type="dxa"/>
          <w:tcBorders>
            <w:top w:val="nil"/>
            <w:left w:val="nil"/>
            <w:bottom w:val="nil"/>
            <w:right w:val="nil"/>
          </w:tcBorders>
          <w:shd w:val="clear" w:color="auto" w:fill="000000"/>
          <w:vAlign w:val="center"/>
        </w:tcPr>
        <w:p w14:paraId="7893B95A" w14:textId="77777777" w:rsidR="00823101" w:rsidRDefault="00823101">
          <w:pPr>
            <w:rPr>
              <w:rFonts w:ascii="Arial Black" w:hAnsi="Arial Black"/>
              <w:color w:val="FFFFFF"/>
              <w:sz w:val="18"/>
            </w:rPr>
          </w:pPr>
          <w:r>
            <w:rPr>
              <w:rFonts w:ascii="Arial Black" w:hAnsi="Arial Black"/>
              <w:color w:val="FFFFFF"/>
              <w:sz w:val="18"/>
            </w:rPr>
            <w:t>Illinois Jobs Index</w:t>
          </w:r>
        </w:p>
      </w:tc>
      <w:tc>
        <w:tcPr>
          <w:tcW w:w="2655" w:type="dxa"/>
          <w:tcBorders>
            <w:top w:val="nil"/>
            <w:left w:val="nil"/>
            <w:bottom w:val="nil"/>
            <w:right w:val="nil"/>
          </w:tcBorders>
          <w:vAlign w:val="center"/>
        </w:tcPr>
        <w:p w14:paraId="563AA8FB" w14:textId="3786EBBE" w:rsidR="00823101" w:rsidRPr="002A097B" w:rsidRDefault="00823101" w:rsidP="00437AA5">
          <w:pPr>
            <w:jc w:val="center"/>
            <w:rPr>
              <w:rFonts w:ascii="Arial Black" w:hAnsi="Arial Black"/>
              <w:sz w:val="18"/>
            </w:rPr>
          </w:pPr>
          <w:bookmarkStart w:id="98" w:name="OLE_LINK1"/>
          <w:bookmarkStart w:id="99" w:name="OLE_LINK2"/>
          <w:r>
            <w:rPr>
              <w:rFonts w:ascii="Arial Black" w:hAnsi="Arial Black"/>
              <w:sz w:val="18"/>
            </w:rPr>
            <w:t>release 04/</w:t>
          </w:r>
          <w:r w:rsidRPr="00C42B80">
            <w:rPr>
              <w:rFonts w:ascii="Arial Black" w:eastAsia="SimSun" w:hAnsi="Arial Black" w:hint="eastAsia"/>
              <w:sz w:val="18"/>
              <w:lang w:eastAsia="zh-CN"/>
            </w:rPr>
            <w:t>29</w:t>
          </w:r>
          <w:r>
            <w:rPr>
              <w:rFonts w:ascii="Arial Black" w:hAnsi="Arial Black"/>
              <w:sz w:val="18"/>
            </w:rPr>
            <w:t>/20</w:t>
          </w:r>
          <w:bookmarkEnd w:id="98"/>
          <w:bookmarkEnd w:id="99"/>
          <w:r>
            <w:rPr>
              <w:rFonts w:ascii="Arial Black" w:hAnsi="Arial Black"/>
              <w:sz w:val="18"/>
            </w:rPr>
            <w:t>21</w:t>
          </w:r>
        </w:p>
      </w:tc>
      <w:tc>
        <w:tcPr>
          <w:tcW w:w="2655" w:type="dxa"/>
          <w:tcBorders>
            <w:top w:val="nil"/>
            <w:left w:val="nil"/>
            <w:bottom w:val="nil"/>
            <w:right w:val="nil"/>
          </w:tcBorders>
          <w:vAlign w:val="center"/>
        </w:tcPr>
        <w:p w14:paraId="2371859E" w14:textId="77777777" w:rsidR="00823101" w:rsidRDefault="00823101">
          <w:pPr>
            <w:jc w:val="center"/>
            <w:rPr>
              <w:rFonts w:ascii="Arial Black" w:hAnsi="Arial Black"/>
              <w:sz w:val="18"/>
            </w:rPr>
          </w:pPr>
          <w:r w:rsidRPr="00572564">
            <w:rPr>
              <w:rFonts w:ascii="Arial Black" w:hAnsi="Arial Black"/>
              <w:sz w:val="18"/>
            </w:rPr>
            <w:t>www.real.illinois.edu</w:t>
          </w:r>
        </w:p>
      </w:tc>
      <w:tc>
        <w:tcPr>
          <w:tcW w:w="990" w:type="dxa"/>
          <w:tcBorders>
            <w:top w:val="nil"/>
            <w:left w:val="nil"/>
            <w:bottom w:val="nil"/>
            <w:right w:val="nil"/>
          </w:tcBorders>
          <w:vAlign w:val="center"/>
        </w:tcPr>
        <w:p w14:paraId="551FCF78" w14:textId="31F3721F" w:rsidR="00823101" w:rsidRDefault="00823101">
          <w:pPr>
            <w:jc w:val="center"/>
          </w:pPr>
          <w:r>
            <w:rPr>
              <w:rFonts w:ascii="Arial Black" w:hAnsi="Arial Black"/>
              <w:sz w:val="18"/>
            </w:rPr>
            <w:t xml:space="preserve">page </w:t>
          </w:r>
          <w:r>
            <w:rPr>
              <w:rFonts w:ascii="Arial Black" w:hAnsi="Arial Black"/>
              <w:sz w:val="18"/>
            </w:rPr>
            <w:fldChar w:fldCharType="begin"/>
          </w:r>
          <w:r>
            <w:rPr>
              <w:rFonts w:ascii="Arial Black" w:hAnsi="Arial Black"/>
              <w:sz w:val="18"/>
            </w:rPr>
            <w:instrText xml:space="preserve"> PAGE </w:instrText>
          </w:r>
          <w:r>
            <w:rPr>
              <w:rFonts w:ascii="Arial Black" w:hAnsi="Arial Black"/>
              <w:sz w:val="18"/>
            </w:rPr>
            <w:fldChar w:fldCharType="separate"/>
          </w:r>
          <w:r w:rsidR="00DF5A9C">
            <w:rPr>
              <w:rFonts w:ascii="Arial Black" w:hAnsi="Arial Black"/>
              <w:noProof/>
              <w:sz w:val="18"/>
            </w:rPr>
            <w:t>1</w:t>
          </w:r>
          <w:r>
            <w:rPr>
              <w:rFonts w:ascii="Arial Black" w:hAnsi="Arial Black"/>
              <w:sz w:val="18"/>
            </w:rPr>
            <w:fldChar w:fldCharType="end"/>
          </w:r>
          <w:r>
            <w:rPr>
              <w:rFonts w:ascii="Arial Black" w:hAnsi="Arial Black"/>
              <w:sz w:val="18"/>
            </w:rPr>
            <w:t xml:space="preserve"> </w:t>
          </w:r>
        </w:p>
      </w:tc>
    </w:tr>
  </w:tbl>
  <w:p w14:paraId="4ECEF88F" w14:textId="77777777" w:rsidR="00823101" w:rsidRDefault="00823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42D58" w14:textId="77777777" w:rsidR="008F6A89" w:rsidRDefault="008F6A89">
      <w:r>
        <w:separator/>
      </w:r>
    </w:p>
  </w:footnote>
  <w:footnote w:type="continuationSeparator" w:id="0">
    <w:p w14:paraId="55B76AB8" w14:textId="77777777" w:rsidR="008F6A89" w:rsidRDefault="008F6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B4EC3" w14:textId="77777777" w:rsidR="00823101" w:rsidRDefault="0082310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79417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83A8122"/>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E1A27F98"/>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7258F3F0"/>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E85CC30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FEACC0F2"/>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FDC3ECA"/>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860C008"/>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EF605C6"/>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DB8BFC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D67CDA3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8A85716"/>
    <w:multiLevelType w:val="hybridMultilevel"/>
    <w:tmpl w:val="650E2F9E"/>
    <w:lvl w:ilvl="0" w:tplc="1580553A">
      <w:start w:val="1"/>
      <w:numFmt w:val="bullet"/>
      <w:lvlText w:val=""/>
      <w:lvlJc w:val="left"/>
      <w:pPr>
        <w:tabs>
          <w:tab w:val="num" w:pos="720"/>
        </w:tabs>
        <w:ind w:left="720" w:hanging="360"/>
      </w:pPr>
      <w:rPr>
        <w:rFonts w:ascii="Wingdings" w:hAnsi="Wingdings" w:hint="default"/>
        <w:sz w:val="24"/>
      </w:rPr>
    </w:lvl>
    <w:lvl w:ilvl="1" w:tplc="04090005">
      <w:start w:val="1"/>
      <w:numFmt w:val="bullet"/>
      <w:lvlText w:val=""/>
      <w:lvlJc w:val="left"/>
      <w:pPr>
        <w:tabs>
          <w:tab w:val="num" w:pos="1440"/>
        </w:tabs>
        <w:ind w:left="1440" w:hanging="360"/>
      </w:pPr>
      <w:rPr>
        <w:rFonts w:ascii="Wingdings" w:hAnsi="Wingdings" w:hint="default"/>
        <w:sz w:val="24"/>
      </w:rPr>
    </w:lvl>
    <w:lvl w:ilvl="2" w:tplc="1580553A">
      <w:start w:val="1"/>
      <w:numFmt w:val="bullet"/>
      <w:lvlText w:val=""/>
      <w:lvlJc w:val="left"/>
      <w:pPr>
        <w:tabs>
          <w:tab w:val="num" w:pos="2160"/>
        </w:tabs>
        <w:ind w:left="2160" w:hanging="360"/>
      </w:pPr>
      <w:rPr>
        <w:rFonts w:ascii="Wingdings" w:hAnsi="Wingdings"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DE3139"/>
    <w:multiLevelType w:val="hybridMultilevel"/>
    <w:tmpl w:val="13CCFFD4"/>
    <w:lvl w:ilvl="0" w:tplc="1580553A">
      <w:start w:val="1"/>
      <w:numFmt w:val="bullet"/>
      <w:lvlText w:val=""/>
      <w:lvlJc w:val="left"/>
      <w:pPr>
        <w:tabs>
          <w:tab w:val="num" w:pos="-1080"/>
        </w:tabs>
        <w:ind w:left="-1080" w:hanging="360"/>
      </w:pPr>
      <w:rPr>
        <w:rFonts w:ascii="Wingdings" w:hAnsi="Wingdings" w:hint="default"/>
        <w:sz w:val="24"/>
      </w:rPr>
    </w:lvl>
    <w:lvl w:ilvl="1" w:tplc="04090003">
      <w:start w:val="1"/>
      <w:numFmt w:val="bullet"/>
      <w:lvlText w:val="o"/>
      <w:lvlJc w:val="left"/>
      <w:pPr>
        <w:tabs>
          <w:tab w:val="num" w:pos="-360"/>
        </w:tabs>
        <w:ind w:left="-360" w:hanging="360"/>
      </w:pPr>
      <w:rPr>
        <w:rFonts w:ascii="Courier New" w:hAnsi="Courier New" w:hint="default"/>
      </w:rPr>
    </w:lvl>
    <w:lvl w:ilvl="2" w:tplc="1580553A">
      <w:start w:val="1"/>
      <w:numFmt w:val="bullet"/>
      <w:lvlText w:val=""/>
      <w:lvlJc w:val="left"/>
      <w:pPr>
        <w:tabs>
          <w:tab w:val="num" w:pos="360"/>
        </w:tabs>
        <w:ind w:left="360" w:hanging="360"/>
      </w:pPr>
      <w:rPr>
        <w:rFonts w:ascii="Wingdings" w:hAnsi="Wingdings" w:hint="default"/>
        <w:sz w:val="24"/>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3" w15:restartNumberingAfterBreak="0">
    <w:nsid w:val="17E27647"/>
    <w:multiLevelType w:val="hybridMultilevel"/>
    <w:tmpl w:val="8AF42B12"/>
    <w:lvl w:ilvl="0" w:tplc="1580553A">
      <w:start w:val="1"/>
      <w:numFmt w:val="bullet"/>
      <w:lvlText w:val=""/>
      <w:lvlJc w:val="left"/>
      <w:pPr>
        <w:tabs>
          <w:tab w:val="num" w:pos="720"/>
        </w:tabs>
        <w:ind w:left="720" w:hanging="360"/>
      </w:pPr>
      <w:rPr>
        <w:rFonts w:ascii="Wingdings" w:hAnsi="Wingdings" w:hint="default"/>
        <w:sz w:val="24"/>
      </w:rPr>
    </w:lvl>
    <w:lvl w:ilvl="1" w:tplc="04090005">
      <w:start w:val="1"/>
      <w:numFmt w:val="bullet"/>
      <w:lvlText w:val=""/>
      <w:lvlJc w:val="left"/>
      <w:pPr>
        <w:tabs>
          <w:tab w:val="num" w:pos="1440"/>
        </w:tabs>
        <w:ind w:left="1440" w:hanging="360"/>
      </w:pPr>
      <w:rPr>
        <w:rFonts w:ascii="Wingdings" w:hAnsi="Wingdings" w:hint="default"/>
        <w:sz w:val="24"/>
      </w:rPr>
    </w:lvl>
    <w:lvl w:ilvl="2" w:tplc="1580553A">
      <w:start w:val="1"/>
      <w:numFmt w:val="bullet"/>
      <w:lvlText w:val=""/>
      <w:lvlJc w:val="left"/>
      <w:pPr>
        <w:tabs>
          <w:tab w:val="num" w:pos="2160"/>
        </w:tabs>
        <w:ind w:left="2160" w:hanging="360"/>
      </w:pPr>
      <w:rPr>
        <w:rFonts w:ascii="Wingdings" w:hAnsi="Wingdings"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0D5A68"/>
    <w:multiLevelType w:val="hybridMultilevel"/>
    <w:tmpl w:val="3000E016"/>
    <w:lvl w:ilvl="0" w:tplc="158055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10F67A2"/>
    <w:multiLevelType w:val="hybridMultilevel"/>
    <w:tmpl w:val="B0EE42F6"/>
    <w:lvl w:ilvl="0" w:tplc="1580553A">
      <w:start w:val="1"/>
      <w:numFmt w:val="bullet"/>
      <w:lvlText w:val=""/>
      <w:lvlJc w:val="left"/>
      <w:pPr>
        <w:tabs>
          <w:tab w:val="num" w:pos="1440"/>
        </w:tabs>
        <w:ind w:left="1440" w:hanging="360"/>
      </w:pPr>
      <w:rPr>
        <w:rFonts w:ascii="Wingdings" w:hAnsi="Wingdings" w:hint="default"/>
        <w:sz w:val="24"/>
      </w:rPr>
    </w:lvl>
    <w:lvl w:ilvl="1" w:tplc="5B6CB1A2">
      <w:start w:val="1"/>
      <w:numFmt w:val="bullet"/>
      <w:lvlText w:val=""/>
      <w:lvlJc w:val="left"/>
      <w:pPr>
        <w:tabs>
          <w:tab w:val="num" w:pos="2160"/>
        </w:tabs>
        <w:ind w:left="2160" w:hanging="360"/>
      </w:pPr>
      <w:rPr>
        <w:rFonts w:ascii="Wingdings" w:hAnsi="Wingdings" w:hint="default"/>
        <w:sz w:val="20"/>
      </w:rPr>
    </w:lvl>
    <w:lvl w:ilvl="2" w:tplc="1580553A">
      <w:start w:val="1"/>
      <w:numFmt w:val="bullet"/>
      <w:lvlText w:val=""/>
      <w:lvlJc w:val="left"/>
      <w:pPr>
        <w:tabs>
          <w:tab w:val="num" w:pos="2880"/>
        </w:tabs>
        <w:ind w:left="2880" w:hanging="360"/>
      </w:pPr>
      <w:rPr>
        <w:rFonts w:ascii="Wingdings" w:hAnsi="Wingdings" w:hint="default"/>
        <w:sz w:val="24"/>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1C00BF4"/>
    <w:multiLevelType w:val="multilevel"/>
    <w:tmpl w:val="B0EE42F6"/>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F920D8"/>
    <w:multiLevelType w:val="multilevel"/>
    <w:tmpl w:val="F5623124"/>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8411F7"/>
    <w:multiLevelType w:val="hybridMultilevel"/>
    <w:tmpl w:val="DCC2BA2C"/>
    <w:lvl w:ilvl="0" w:tplc="1580553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113892"/>
    <w:multiLevelType w:val="hybridMultilevel"/>
    <w:tmpl w:val="0FB28410"/>
    <w:lvl w:ilvl="0" w:tplc="1580553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E2018"/>
    <w:multiLevelType w:val="hybridMultilevel"/>
    <w:tmpl w:val="F56231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AFF5D92"/>
    <w:multiLevelType w:val="hybridMultilevel"/>
    <w:tmpl w:val="F5623124"/>
    <w:lvl w:ilvl="0" w:tplc="158055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A161D6"/>
    <w:multiLevelType w:val="hybridMultilevel"/>
    <w:tmpl w:val="B0EE42F6"/>
    <w:lvl w:ilvl="0" w:tplc="1580553A">
      <w:start w:val="1"/>
      <w:numFmt w:val="bullet"/>
      <w:lvlText w:val=""/>
      <w:lvlJc w:val="left"/>
      <w:pPr>
        <w:tabs>
          <w:tab w:val="num" w:pos="360"/>
        </w:tabs>
        <w:ind w:left="360" w:hanging="360"/>
      </w:pPr>
      <w:rPr>
        <w:rFonts w:ascii="Wingdings" w:hAnsi="Wingdings" w:hint="default"/>
        <w:sz w:val="24"/>
      </w:rPr>
    </w:lvl>
    <w:lvl w:ilvl="1" w:tplc="F72E2746">
      <w:start w:val="1"/>
      <w:numFmt w:val="bullet"/>
      <w:lvlText w:val=""/>
      <w:lvlJc w:val="left"/>
      <w:pPr>
        <w:tabs>
          <w:tab w:val="num" w:pos="1080"/>
        </w:tabs>
        <w:ind w:left="1080" w:hanging="360"/>
      </w:pPr>
      <w:rPr>
        <w:rFonts w:ascii="Wingdings" w:hAnsi="Wingdings" w:hint="default"/>
        <w:sz w:val="20"/>
      </w:rPr>
    </w:lvl>
    <w:lvl w:ilvl="2" w:tplc="1580553A">
      <w:start w:val="1"/>
      <w:numFmt w:val="bullet"/>
      <w:lvlText w:val=""/>
      <w:lvlJc w:val="left"/>
      <w:pPr>
        <w:tabs>
          <w:tab w:val="num" w:pos="1800"/>
        </w:tabs>
        <w:ind w:left="1800" w:hanging="360"/>
      </w:pPr>
      <w:rPr>
        <w:rFonts w:ascii="Wingdings" w:hAnsi="Wingdings" w:hint="default"/>
        <w:sz w:val="24"/>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4E17846"/>
    <w:multiLevelType w:val="hybridMultilevel"/>
    <w:tmpl w:val="BD7C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9712F5"/>
    <w:multiLevelType w:val="hybridMultilevel"/>
    <w:tmpl w:val="B0EE42F6"/>
    <w:lvl w:ilvl="0" w:tplc="1580553A">
      <w:start w:val="1"/>
      <w:numFmt w:val="bullet"/>
      <w:lvlText w:val=""/>
      <w:lvlJc w:val="left"/>
      <w:pPr>
        <w:tabs>
          <w:tab w:val="num" w:pos="720"/>
        </w:tabs>
        <w:ind w:left="720" w:hanging="360"/>
      </w:pPr>
      <w:rPr>
        <w:rFonts w:ascii="Wingdings" w:hAnsi="Wingdings" w:hint="default"/>
        <w:sz w:val="24"/>
      </w:rPr>
    </w:lvl>
    <w:lvl w:ilvl="1" w:tplc="F72E2746">
      <w:start w:val="1"/>
      <w:numFmt w:val="bullet"/>
      <w:lvlText w:val=""/>
      <w:lvlJc w:val="left"/>
      <w:pPr>
        <w:tabs>
          <w:tab w:val="num" w:pos="1440"/>
        </w:tabs>
        <w:ind w:left="1440" w:hanging="360"/>
      </w:pPr>
      <w:rPr>
        <w:rFonts w:ascii="Wingdings" w:hAnsi="Wingdings" w:hint="default"/>
        <w:sz w:val="20"/>
      </w:rPr>
    </w:lvl>
    <w:lvl w:ilvl="2" w:tplc="1580553A">
      <w:start w:val="1"/>
      <w:numFmt w:val="bullet"/>
      <w:lvlText w:val=""/>
      <w:lvlJc w:val="left"/>
      <w:pPr>
        <w:tabs>
          <w:tab w:val="num" w:pos="2160"/>
        </w:tabs>
        <w:ind w:left="2160" w:hanging="360"/>
      </w:pPr>
      <w:rPr>
        <w:rFonts w:ascii="Wingdings" w:hAnsi="Wingdings"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2F56B7"/>
    <w:multiLevelType w:val="hybridMultilevel"/>
    <w:tmpl w:val="08249288"/>
    <w:lvl w:ilvl="0" w:tplc="1580553A">
      <w:start w:val="1"/>
      <w:numFmt w:val="bullet"/>
      <w:lvlText w:val=""/>
      <w:lvlJc w:val="left"/>
      <w:pPr>
        <w:tabs>
          <w:tab w:val="num" w:pos="702"/>
        </w:tabs>
        <w:ind w:left="702" w:hanging="360"/>
      </w:pPr>
      <w:rPr>
        <w:rFonts w:ascii="Wingdings" w:hAnsi="Wingdings" w:hint="default"/>
        <w:sz w:val="24"/>
      </w:rPr>
    </w:lvl>
    <w:lvl w:ilvl="1" w:tplc="04090005">
      <w:start w:val="1"/>
      <w:numFmt w:val="bullet"/>
      <w:lvlText w:val=""/>
      <w:lvlJc w:val="left"/>
      <w:pPr>
        <w:tabs>
          <w:tab w:val="num" w:pos="1422"/>
        </w:tabs>
        <w:ind w:left="1422" w:hanging="360"/>
      </w:pPr>
      <w:rPr>
        <w:rFonts w:ascii="Wingdings" w:hAnsi="Wingdings" w:hint="default"/>
        <w:sz w:val="24"/>
      </w:rPr>
    </w:lvl>
    <w:lvl w:ilvl="2" w:tplc="1580553A">
      <w:start w:val="1"/>
      <w:numFmt w:val="bullet"/>
      <w:lvlText w:val=""/>
      <w:lvlJc w:val="left"/>
      <w:pPr>
        <w:tabs>
          <w:tab w:val="num" w:pos="2142"/>
        </w:tabs>
        <w:ind w:left="2142" w:hanging="360"/>
      </w:pPr>
      <w:rPr>
        <w:rFonts w:ascii="Wingdings" w:hAnsi="Wingdings" w:hint="default"/>
        <w:sz w:val="24"/>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26" w15:restartNumberingAfterBreak="0">
    <w:nsid w:val="67916FDA"/>
    <w:multiLevelType w:val="hybridMultilevel"/>
    <w:tmpl w:val="C0BA0F8A"/>
    <w:lvl w:ilvl="0" w:tplc="64C434F4">
      <w:start w:val="1"/>
      <w:numFmt w:val="bullet"/>
      <w:lvlText w:val=""/>
      <w:lvlJc w:val="left"/>
      <w:pPr>
        <w:tabs>
          <w:tab w:val="num" w:pos="360"/>
        </w:tabs>
        <w:ind w:left="360" w:hanging="360"/>
      </w:pPr>
      <w:rPr>
        <w:rFonts w:ascii="Wingdings" w:hAnsi="Wingdings" w:hint="default"/>
        <w:color w:val="auto"/>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FD93739"/>
    <w:multiLevelType w:val="hybridMultilevel"/>
    <w:tmpl w:val="B0EE42F6"/>
    <w:lvl w:ilvl="0" w:tplc="1580553A">
      <w:start w:val="1"/>
      <w:numFmt w:val="bullet"/>
      <w:lvlText w:val=""/>
      <w:lvlJc w:val="left"/>
      <w:pPr>
        <w:tabs>
          <w:tab w:val="num" w:pos="720"/>
        </w:tabs>
        <w:ind w:left="720" w:hanging="360"/>
      </w:pPr>
      <w:rPr>
        <w:rFonts w:ascii="Wingdings" w:hAnsi="Wingdings" w:hint="default"/>
        <w:sz w:val="24"/>
      </w:rPr>
    </w:lvl>
    <w:lvl w:ilvl="1" w:tplc="F72E2746">
      <w:start w:val="1"/>
      <w:numFmt w:val="bullet"/>
      <w:lvlText w:val=""/>
      <w:lvlJc w:val="left"/>
      <w:pPr>
        <w:tabs>
          <w:tab w:val="num" w:pos="1440"/>
        </w:tabs>
        <w:ind w:left="1440" w:hanging="360"/>
      </w:pPr>
      <w:rPr>
        <w:rFonts w:ascii="Wingdings" w:hAnsi="Wingdings" w:hint="default"/>
        <w:sz w:val="20"/>
      </w:rPr>
    </w:lvl>
    <w:lvl w:ilvl="2" w:tplc="1580553A">
      <w:start w:val="1"/>
      <w:numFmt w:val="bullet"/>
      <w:lvlText w:val=""/>
      <w:lvlJc w:val="left"/>
      <w:pPr>
        <w:tabs>
          <w:tab w:val="num" w:pos="2160"/>
        </w:tabs>
        <w:ind w:left="2160" w:hanging="360"/>
      </w:pPr>
      <w:rPr>
        <w:rFonts w:ascii="Wingdings" w:hAnsi="Wingdings"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882254"/>
    <w:multiLevelType w:val="hybridMultilevel"/>
    <w:tmpl w:val="3402908A"/>
    <w:lvl w:ilvl="0" w:tplc="1580553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B041C9"/>
    <w:multiLevelType w:val="hybridMultilevel"/>
    <w:tmpl w:val="0A6E639C"/>
    <w:lvl w:ilvl="0" w:tplc="1580553A">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3B12EF"/>
    <w:multiLevelType w:val="hybridMultilevel"/>
    <w:tmpl w:val="B0EE42F6"/>
    <w:lvl w:ilvl="0" w:tplc="1580553A">
      <w:start w:val="1"/>
      <w:numFmt w:val="bullet"/>
      <w:lvlText w:val=""/>
      <w:lvlJc w:val="left"/>
      <w:pPr>
        <w:tabs>
          <w:tab w:val="num" w:pos="720"/>
        </w:tabs>
        <w:ind w:left="720" w:hanging="360"/>
      </w:pPr>
      <w:rPr>
        <w:rFonts w:ascii="Wingdings" w:hAnsi="Wingdings" w:hint="default"/>
        <w:sz w:val="24"/>
      </w:rPr>
    </w:lvl>
    <w:lvl w:ilvl="1" w:tplc="5B6CB1A2">
      <w:start w:val="1"/>
      <w:numFmt w:val="bullet"/>
      <w:lvlText w:val=""/>
      <w:lvlJc w:val="left"/>
      <w:pPr>
        <w:tabs>
          <w:tab w:val="num" w:pos="1440"/>
        </w:tabs>
        <w:ind w:left="1440" w:hanging="360"/>
      </w:pPr>
      <w:rPr>
        <w:rFonts w:ascii="Wingdings" w:hAnsi="Wingdings" w:hint="default"/>
        <w:sz w:val="20"/>
      </w:rPr>
    </w:lvl>
    <w:lvl w:ilvl="2" w:tplc="1580553A">
      <w:start w:val="1"/>
      <w:numFmt w:val="bullet"/>
      <w:lvlText w:val=""/>
      <w:lvlJc w:val="left"/>
      <w:pPr>
        <w:tabs>
          <w:tab w:val="num" w:pos="2160"/>
        </w:tabs>
        <w:ind w:left="2160" w:hanging="360"/>
      </w:pPr>
      <w:rPr>
        <w:rFonts w:ascii="Wingdings" w:hAnsi="Wingdings"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EA591C"/>
    <w:multiLevelType w:val="hybridMultilevel"/>
    <w:tmpl w:val="D8CA46C2"/>
    <w:lvl w:ilvl="0" w:tplc="069CD816">
      <w:start w:val="1"/>
      <w:numFmt w:val="bullet"/>
      <w:lvlText w:val=""/>
      <w:lvlJc w:val="left"/>
      <w:pPr>
        <w:tabs>
          <w:tab w:val="num" w:pos="720"/>
        </w:tabs>
        <w:ind w:left="720" w:hanging="360"/>
      </w:pPr>
      <w:rPr>
        <w:rFonts w:ascii="Wingdings" w:hAnsi="Wingdings"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1580553A">
      <w:start w:val="1"/>
      <w:numFmt w:val="bullet"/>
      <w:lvlText w:val=""/>
      <w:lvlJc w:val="left"/>
      <w:pPr>
        <w:tabs>
          <w:tab w:val="num" w:pos="2160"/>
        </w:tabs>
        <w:ind w:left="2160" w:hanging="360"/>
      </w:pPr>
      <w:rPr>
        <w:rFonts w:ascii="Wingdings" w:hAnsi="Wingdings"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04648E"/>
    <w:multiLevelType w:val="hybridMultilevel"/>
    <w:tmpl w:val="CB0041E8"/>
    <w:lvl w:ilvl="0" w:tplc="1580553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5459CD"/>
    <w:multiLevelType w:val="hybridMultilevel"/>
    <w:tmpl w:val="ACD4B18A"/>
    <w:lvl w:ilvl="0" w:tplc="1580553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1"/>
  </w:num>
  <w:num w:numId="3">
    <w:abstractNumId w:val="12"/>
  </w:num>
  <w:num w:numId="4">
    <w:abstractNumId w:val="28"/>
  </w:num>
  <w:num w:numId="5">
    <w:abstractNumId w:val="19"/>
  </w:num>
  <w:num w:numId="6">
    <w:abstractNumId w:val="32"/>
  </w:num>
  <w:num w:numId="7">
    <w:abstractNumId w:val="33"/>
  </w:num>
  <w:num w:numId="8">
    <w:abstractNumId w:val="18"/>
  </w:num>
  <w:num w:numId="9">
    <w:abstractNumId w:val="16"/>
  </w:num>
  <w:num w:numId="10">
    <w:abstractNumId w:val="25"/>
  </w:num>
  <w:num w:numId="11">
    <w:abstractNumId w:val="13"/>
  </w:num>
  <w:num w:numId="12">
    <w:abstractNumId w:val="11"/>
  </w:num>
  <w:num w:numId="13">
    <w:abstractNumId w:val="20"/>
  </w:num>
  <w:num w:numId="14">
    <w:abstractNumId w:val="26"/>
  </w:num>
  <w:num w:numId="15">
    <w:abstractNumId w:val="21"/>
  </w:num>
  <w:num w:numId="16">
    <w:abstractNumId w:val="14"/>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24"/>
  </w:num>
  <w:num w:numId="28">
    <w:abstractNumId w:val="27"/>
  </w:num>
  <w:num w:numId="29">
    <w:abstractNumId w:val="22"/>
  </w:num>
  <w:num w:numId="30">
    <w:abstractNumId w:val="15"/>
  </w:num>
  <w:num w:numId="31">
    <w:abstractNumId w:val="30"/>
  </w:num>
  <w:num w:numId="32">
    <w:abstractNumId w:val="17"/>
  </w:num>
  <w:num w:numId="33">
    <w:abstractNumId w:val="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ctiveWritingStyle w:appName="MSWord" w:lang="en-US" w:vendorID="64" w:dllVersion="4096" w:nlCheck="1" w:checkStyle="0"/>
  <w:activeWritingStyle w:appName="MSWord" w:lang="en-US" w:vendorID="64" w:dllVersion="6"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703A53"/>
    <w:rsid w:val="00000ABE"/>
    <w:rsid w:val="00000C53"/>
    <w:rsid w:val="000012BC"/>
    <w:rsid w:val="00001AA5"/>
    <w:rsid w:val="00002503"/>
    <w:rsid w:val="00002DF3"/>
    <w:rsid w:val="0000312D"/>
    <w:rsid w:val="00003295"/>
    <w:rsid w:val="000039B1"/>
    <w:rsid w:val="00003AAB"/>
    <w:rsid w:val="0000441F"/>
    <w:rsid w:val="000045F0"/>
    <w:rsid w:val="0000485F"/>
    <w:rsid w:val="0000586E"/>
    <w:rsid w:val="000059FC"/>
    <w:rsid w:val="00005B2E"/>
    <w:rsid w:val="00005DF3"/>
    <w:rsid w:val="000072BC"/>
    <w:rsid w:val="000075F1"/>
    <w:rsid w:val="00007B37"/>
    <w:rsid w:val="00007BED"/>
    <w:rsid w:val="0001008E"/>
    <w:rsid w:val="000102D4"/>
    <w:rsid w:val="00010422"/>
    <w:rsid w:val="000107E8"/>
    <w:rsid w:val="0001090B"/>
    <w:rsid w:val="00010B58"/>
    <w:rsid w:val="0001100D"/>
    <w:rsid w:val="00011854"/>
    <w:rsid w:val="00011B58"/>
    <w:rsid w:val="00011D02"/>
    <w:rsid w:val="00012C80"/>
    <w:rsid w:val="000133DC"/>
    <w:rsid w:val="00014674"/>
    <w:rsid w:val="00015B35"/>
    <w:rsid w:val="00015C19"/>
    <w:rsid w:val="0001614A"/>
    <w:rsid w:val="000167A4"/>
    <w:rsid w:val="0001692A"/>
    <w:rsid w:val="00016ADC"/>
    <w:rsid w:val="00017339"/>
    <w:rsid w:val="0001735A"/>
    <w:rsid w:val="000176D6"/>
    <w:rsid w:val="00017873"/>
    <w:rsid w:val="00017FBE"/>
    <w:rsid w:val="00020B98"/>
    <w:rsid w:val="000211C5"/>
    <w:rsid w:val="0002130B"/>
    <w:rsid w:val="000214D9"/>
    <w:rsid w:val="000219DD"/>
    <w:rsid w:val="00021C00"/>
    <w:rsid w:val="00021EA2"/>
    <w:rsid w:val="00022122"/>
    <w:rsid w:val="00022205"/>
    <w:rsid w:val="00022281"/>
    <w:rsid w:val="00023795"/>
    <w:rsid w:val="0002514C"/>
    <w:rsid w:val="000255B2"/>
    <w:rsid w:val="00025A9B"/>
    <w:rsid w:val="000263BB"/>
    <w:rsid w:val="000264D8"/>
    <w:rsid w:val="000264F7"/>
    <w:rsid w:val="000269AC"/>
    <w:rsid w:val="00026A44"/>
    <w:rsid w:val="00027047"/>
    <w:rsid w:val="00027527"/>
    <w:rsid w:val="00027699"/>
    <w:rsid w:val="0002794D"/>
    <w:rsid w:val="00030371"/>
    <w:rsid w:val="0003041E"/>
    <w:rsid w:val="00030FE3"/>
    <w:rsid w:val="000314E5"/>
    <w:rsid w:val="000330E2"/>
    <w:rsid w:val="000331DD"/>
    <w:rsid w:val="0003446B"/>
    <w:rsid w:val="000353D3"/>
    <w:rsid w:val="0003598E"/>
    <w:rsid w:val="00036598"/>
    <w:rsid w:val="00036AC4"/>
    <w:rsid w:val="00036BF6"/>
    <w:rsid w:val="00036BF7"/>
    <w:rsid w:val="00037947"/>
    <w:rsid w:val="00037EFD"/>
    <w:rsid w:val="00040757"/>
    <w:rsid w:val="00040BDB"/>
    <w:rsid w:val="00040C10"/>
    <w:rsid w:val="00040D34"/>
    <w:rsid w:val="00040D9F"/>
    <w:rsid w:val="00040F20"/>
    <w:rsid w:val="00041173"/>
    <w:rsid w:val="00041B7F"/>
    <w:rsid w:val="00041BD4"/>
    <w:rsid w:val="00042265"/>
    <w:rsid w:val="00042952"/>
    <w:rsid w:val="00042BF6"/>
    <w:rsid w:val="00042D40"/>
    <w:rsid w:val="00042D6C"/>
    <w:rsid w:val="00043015"/>
    <w:rsid w:val="00043029"/>
    <w:rsid w:val="00043036"/>
    <w:rsid w:val="00043CB9"/>
    <w:rsid w:val="000445EF"/>
    <w:rsid w:val="00044844"/>
    <w:rsid w:val="00045414"/>
    <w:rsid w:val="00045623"/>
    <w:rsid w:val="00045D68"/>
    <w:rsid w:val="00045E8A"/>
    <w:rsid w:val="000466EF"/>
    <w:rsid w:val="0004686E"/>
    <w:rsid w:val="0004698D"/>
    <w:rsid w:val="000473A8"/>
    <w:rsid w:val="000473F9"/>
    <w:rsid w:val="000474B9"/>
    <w:rsid w:val="00047F8C"/>
    <w:rsid w:val="00050241"/>
    <w:rsid w:val="0005063B"/>
    <w:rsid w:val="00050E40"/>
    <w:rsid w:val="0005144A"/>
    <w:rsid w:val="000516EA"/>
    <w:rsid w:val="000516F2"/>
    <w:rsid w:val="00051B88"/>
    <w:rsid w:val="00051C28"/>
    <w:rsid w:val="00051D07"/>
    <w:rsid w:val="00051D7F"/>
    <w:rsid w:val="00052995"/>
    <w:rsid w:val="00052C4A"/>
    <w:rsid w:val="00052CA2"/>
    <w:rsid w:val="0005369A"/>
    <w:rsid w:val="000536E5"/>
    <w:rsid w:val="00053883"/>
    <w:rsid w:val="00054072"/>
    <w:rsid w:val="0005479E"/>
    <w:rsid w:val="00054FF3"/>
    <w:rsid w:val="00055322"/>
    <w:rsid w:val="00055C8C"/>
    <w:rsid w:val="00056A05"/>
    <w:rsid w:val="00056FDB"/>
    <w:rsid w:val="00057558"/>
    <w:rsid w:val="00057646"/>
    <w:rsid w:val="00057812"/>
    <w:rsid w:val="00057F3E"/>
    <w:rsid w:val="00060238"/>
    <w:rsid w:val="0006036B"/>
    <w:rsid w:val="00060F65"/>
    <w:rsid w:val="0006120E"/>
    <w:rsid w:val="00061278"/>
    <w:rsid w:val="0006189E"/>
    <w:rsid w:val="000624C8"/>
    <w:rsid w:val="00062A31"/>
    <w:rsid w:val="00063B4F"/>
    <w:rsid w:val="00063F22"/>
    <w:rsid w:val="0006433B"/>
    <w:rsid w:val="000648B4"/>
    <w:rsid w:val="000656C2"/>
    <w:rsid w:val="0006597E"/>
    <w:rsid w:val="000663D0"/>
    <w:rsid w:val="000668A1"/>
    <w:rsid w:val="00066E18"/>
    <w:rsid w:val="00067535"/>
    <w:rsid w:val="00067B63"/>
    <w:rsid w:val="00067EE0"/>
    <w:rsid w:val="00070A12"/>
    <w:rsid w:val="00070A3A"/>
    <w:rsid w:val="00070E40"/>
    <w:rsid w:val="0007186A"/>
    <w:rsid w:val="00071F8F"/>
    <w:rsid w:val="00072077"/>
    <w:rsid w:val="00072EBF"/>
    <w:rsid w:val="0007304F"/>
    <w:rsid w:val="00073917"/>
    <w:rsid w:val="00073CCE"/>
    <w:rsid w:val="00074150"/>
    <w:rsid w:val="00074CEF"/>
    <w:rsid w:val="000759DA"/>
    <w:rsid w:val="00075AA2"/>
    <w:rsid w:val="00076C79"/>
    <w:rsid w:val="00076C82"/>
    <w:rsid w:val="000778B0"/>
    <w:rsid w:val="00077C20"/>
    <w:rsid w:val="00077D88"/>
    <w:rsid w:val="000809F1"/>
    <w:rsid w:val="00081473"/>
    <w:rsid w:val="000814D1"/>
    <w:rsid w:val="00081FBE"/>
    <w:rsid w:val="00082046"/>
    <w:rsid w:val="00082125"/>
    <w:rsid w:val="0008253F"/>
    <w:rsid w:val="0008279C"/>
    <w:rsid w:val="00082A3D"/>
    <w:rsid w:val="000839E3"/>
    <w:rsid w:val="00083B88"/>
    <w:rsid w:val="00084ADD"/>
    <w:rsid w:val="00084FA2"/>
    <w:rsid w:val="00085BAD"/>
    <w:rsid w:val="00086071"/>
    <w:rsid w:val="000861BE"/>
    <w:rsid w:val="0008688D"/>
    <w:rsid w:val="000869C9"/>
    <w:rsid w:val="00086A61"/>
    <w:rsid w:val="00087136"/>
    <w:rsid w:val="000872C0"/>
    <w:rsid w:val="000879BC"/>
    <w:rsid w:val="0009033E"/>
    <w:rsid w:val="000911FE"/>
    <w:rsid w:val="00091608"/>
    <w:rsid w:val="00091990"/>
    <w:rsid w:val="00091DD7"/>
    <w:rsid w:val="00092BD9"/>
    <w:rsid w:val="00092CC5"/>
    <w:rsid w:val="00092F75"/>
    <w:rsid w:val="0009309D"/>
    <w:rsid w:val="000934A5"/>
    <w:rsid w:val="00093653"/>
    <w:rsid w:val="00094022"/>
    <w:rsid w:val="00094566"/>
    <w:rsid w:val="000945C7"/>
    <w:rsid w:val="00094D6B"/>
    <w:rsid w:val="000952D7"/>
    <w:rsid w:val="000955CB"/>
    <w:rsid w:val="0009646F"/>
    <w:rsid w:val="00096FB2"/>
    <w:rsid w:val="000974F1"/>
    <w:rsid w:val="00097947"/>
    <w:rsid w:val="00097D34"/>
    <w:rsid w:val="000A079C"/>
    <w:rsid w:val="000A1099"/>
    <w:rsid w:val="000A2949"/>
    <w:rsid w:val="000A2CEA"/>
    <w:rsid w:val="000A2EF8"/>
    <w:rsid w:val="000A34EA"/>
    <w:rsid w:val="000A3574"/>
    <w:rsid w:val="000A3678"/>
    <w:rsid w:val="000A3706"/>
    <w:rsid w:val="000A3739"/>
    <w:rsid w:val="000A3AF5"/>
    <w:rsid w:val="000A3DF8"/>
    <w:rsid w:val="000A42BE"/>
    <w:rsid w:val="000A5009"/>
    <w:rsid w:val="000A5500"/>
    <w:rsid w:val="000A60C3"/>
    <w:rsid w:val="000A725E"/>
    <w:rsid w:val="000B0080"/>
    <w:rsid w:val="000B0766"/>
    <w:rsid w:val="000B086E"/>
    <w:rsid w:val="000B151F"/>
    <w:rsid w:val="000B15CA"/>
    <w:rsid w:val="000B1F74"/>
    <w:rsid w:val="000B2052"/>
    <w:rsid w:val="000B29F1"/>
    <w:rsid w:val="000B2D65"/>
    <w:rsid w:val="000B3500"/>
    <w:rsid w:val="000B35E7"/>
    <w:rsid w:val="000B3A66"/>
    <w:rsid w:val="000B4499"/>
    <w:rsid w:val="000B46D1"/>
    <w:rsid w:val="000B5751"/>
    <w:rsid w:val="000B620B"/>
    <w:rsid w:val="000B6CD8"/>
    <w:rsid w:val="000B6F34"/>
    <w:rsid w:val="000B701C"/>
    <w:rsid w:val="000B727E"/>
    <w:rsid w:val="000C0410"/>
    <w:rsid w:val="000C0A6D"/>
    <w:rsid w:val="000C0BC7"/>
    <w:rsid w:val="000C1673"/>
    <w:rsid w:val="000C3353"/>
    <w:rsid w:val="000C3CC0"/>
    <w:rsid w:val="000C451C"/>
    <w:rsid w:val="000C45DF"/>
    <w:rsid w:val="000C481D"/>
    <w:rsid w:val="000C5C53"/>
    <w:rsid w:val="000C613C"/>
    <w:rsid w:val="000C614F"/>
    <w:rsid w:val="000C64CF"/>
    <w:rsid w:val="000C6789"/>
    <w:rsid w:val="000C74DE"/>
    <w:rsid w:val="000C77FE"/>
    <w:rsid w:val="000C7A17"/>
    <w:rsid w:val="000C7A7A"/>
    <w:rsid w:val="000C7D29"/>
    <w:rsid w:val="000D1864"/>
    <w:rsid w:val="000D1B02"/>
    <w:rsid w:val="000D1B42"/>
    <w:rsid w:val="000D3367"/>
    <w:rsid w:val="000D35DA"/>
    <w:rsid w:val="000D38B2"/>
    <w:rsid w:val="000D3A8D"/>
    <w:rsid w:val="000D4085"/>
    <w:rsid w:val="000D4B1F"/>
    <w:rsid w:val="000D4C56"/>
    <w:rsid w:val="000D4C68"/>
    <w:rsid w:val="000D4DDE"/>
    <w:rsid w:val="000D542A"/>
    <w:rsid w:val="000D5514"/>
    <w:rsid w:val="000D58C4"/>
    <w:rsid w:val="000D5DFF"/>
    <w:rsid w:val="000D739D"/>
    <w:rsid w:val="000D7895"/>
    <w:rsid w:val="000E0904"/>
    <w:rsid w:val="000E0B3F"/>
    <w:rsid w:val="000E0EB8"/>
    <w:rsid w:val="000E110F"/>
    <w:rsid w:val="000E1334"/>
    <w:rsid w:val="000E1545"/>
    <w:rsid w:val="000E18D5"/>
    <w:rsid w:val="000E1A75"/>
    <w:rsid w:val="000E225F"/>
    <w:rsid w:val="000E230F"/>
    <w:rsid w:val="000E23DD"/>
    <w:rsid w:val="000E295D"/>
    <w:rsid w:val="000E2ECA"/>
    <w:rsid w:val="000E4B5B"/>
    <w:rsid w:val="000E5152"/>
    <w:rsid w:val="000E556D"/>
    <w:rsid w:val="000E5E76"/>
    <w:rsid w:val="000E5E81"/>
    <w:rsid w:val="000E6959"/>
    <w:rsid w:val="000E6DB6"/>
    <w:rsid w:val="000E718B"/>
    <w:rsid w:val="000E7FF3"/>
    <w:rsid w:val="000F0481"/>
    <w:rsid w:val="000F0CC8"/>
    <w:rsid w:val="000F108A"/>
    <w:rsid w:val="000F108E"/>
    <w:rsid w:val="000F1567"/>
    <w:rsid w:val="000F1732"/>
    <w:rsid w:val="000F273A"/>
    <w:rsid w:val="000F33DB"/>
    <w:rsid w:val="000F3746"/>
    <w:rsid w:val="000F3AFC"/>
    <w:rsid w:val="000F4941"/>
    <w:rsid w:val="000F5808"/>
    <w:rsid w:val="000F7857"/>
    <w:rsid w:val="001005A9"/>
    <w:rsid w:val="00100D0F"/>
    <w:rsid w:val="00100D41"/>
    <w:rsid w:val="00102433"/>
    <w:rsid w:val="00102A66"/>
    <w:rsid w:val="00102C7A"/>
    <w:rsid w:val="00102D4E"/>
    <w:rsid w:val="00102F6A"/>
    <w:rsid w:val="0010305D"/>
    <w:rsid w:val="00103BD9"/>
    <w:rsid w:val="00103D9F"/>
    <w:rsid w:val="001044E7"/>
    <w:rsid w:val="00105093"/>
    <w:rsid w:val="00105476"/>
    <w:rsid w:val="0010560B"/>
    <w:rsid w:val="00105759"/>
    <w:rsid w:val="00105B73"/>
    <w:rsid w:val="00105F16"/>
    <w:rsid w:val="00106411"/>
    <w:rsid w:val="00106B9E"/>
    <w:rsid w:val="00107074"/>
    <w:rsid w:val="001071B4"/>
    <w:rsid w:val="00107ED5"/>
    <w:rsid w:val="00107F01"/>
    <w:rsid w:val="001100FD"/>
    <w:rsid w:val="00110C04"/>
    <w:rsid w:val="00110DF1"/>
    <w:rsid w:val="0011142D"/>
    <w:rsid w:val="00112A38"/>
    <w:rsid w:val="00112C83"/>
    <w:rsid w:val="00112CFE"/>
    <w:rsid w:val="00112D61"/>
    <w:rsid w:val="00113005"/>
    <w:rsid w:val="00113905"/>
    <w:rsid w:val="00113E34"/>
    <w:rsid w:val="00114EAC"/>
    <w:rsid w:val="00114FEE"/>
    <w:rsid w:val="0011510D"/>
    <w:rsid w:val="00115229"/>
    <w:rsid w:val="001156B0"/>
    <w:rsid w:val="001156EE"/>
    <w:rsid w:val="001159EA"/>
    <w:rsid w:val="001162D1"/>
    <w:rsid w:val="00116919"/>
    <w:rsid w:val="00116ADE"/>
    <w:rsid w:val="0011739F"/>
    <w:rsid w:val="001174EB"/>
    <w:rsid w:val="001176D1"/>
    <w:rsid w:val="001177BF"/>
    <w:rsid w:val="0012016F"/>
    <w:rsid w:val="0012030F"/>
    <w:rsid w:val="00121647"/>
    <w:rsid w:val="00121871"/>
    <w:rsid w:val="00121E84"/>
    <w:rsid w:val="00122794"/>
    <w:rsid w:val="00122EA0"/>
    <w:rsid w:val="00122EC2"/>
    <w:rsid w:val="00123520"/>
    <w:rsid w:val="00123607"/>
    <w:rsid w:val="0012382D"/>
    <w:rsid w:val="00123C57"/>
    <w:rsid w:val="00123D30"/>
    <w:rsid w:val="00124786"/>
    <w:rsid w:val="00124A78"/>
    <w:rsid w:val="001250B5"/>
    <w:rsid w:val="00125242"/>
    <w:rsid w:val="00125339"/>
    <w:rsid w:val="001259CB"/>
    <w:rsid w:val="00125A85"/>
    <w:rsid w:val="001266B2"/>
    <w:rsid w:val="0012678C"/>
    <w:rsid w:val="00130657"/>
    <w:rsid w:val="001313AE"/>
    <w:rsid w:val="0013152B"/>
    <w:rsid w:val="00131A45"/>
    <w:rsid w:val="00131EE0"/>
    <w:rsid w:val="001321F3"/>
    <w:rsid w:val="00132661"/>
    <w:rsid w:val="00133148"/>
    <w:rsid w:val="00133982"/>
    <w:rsid w:val="00133F0D"/>
    <w:rsid w:val="00134192"/>
    <w:rsid w:val="001346E3"/>
    <w:rsid w:val="00134D04"/>
    <w:rsid w:val="00134DBC"/>
    <w:rsid w:val="00137029"/>
    <w:rsid w:val="001370D6"/>
    <w:rsid w:val="00137C9E"/>
    <w:rsid w:val="00141022"/>
    <w:rsid w:val="001419F3"/>
    <w:rsid w:val="0014261E"/>
    <w:rsid w:val="001426F8"/>
    <w:rsid w:val="001428B3"/>
    <w:rsid w:val="001429C2"/>
    <w:rsid w:val="00144065"/>
    <w:rsid w:val="001449B8"/>
    <w:rsid w:val="00144FEC"/>
    <w:rsid w:val="00145D8E"/>
    <w:rsid w:val="00145E2C"/>
    <w:rsid w:val="00146642"/>
    <w:rsid w:val="001467F3"/>
    <w:rsid w:val="00146F4C"/>
    <w:rsid w:val="00147423"/>
    <w:rsid w:val="001476CC"/>
    <w:rsid w:val="001477C3"/>
    <w:rsid w:val="00147D79"/>
    <w:rsid w:val="001502DA"/>
    <w:rsid w:val="00150664"/>
    <w:rsid w:val="00150AE3"/>
    <w:rsid w:val="00151A39"/>
    <w:rsid w:val="001522DA"/>
    <w:rsid w:val="00152708"/>
    <w:rsid w:val="001529D4"/>
    <w:rsid w:val="001531B8"/>
    <w:rsid w:val="00153B23"/>
    <w:rsid w:val="00155CBC"/>
    <w:rsid w:val="001562BD"/>
    <w:rsid w:val="0015643E"/>
    <w:rsid w:val="001565F2"/>
    <w:rsid w:val="00157410"/>
    <w:rsid w:val="00157717"/>
    <w:rsid w:val="00157E17"/>
    <w:rsid w:val="001608EE"/>
    <w:rsid w:val="00160FE1"/>
    <w:rsid w:val="00161A43"/>
    <w:rsid w:val="00161AE0"/>
    <w:rsid w:val="00161D9C"/>
    <w:rsid w:val="001622A7"/>
    <w:rsid w:val="001628C5"/>
    <w:rsid w:val="00162F4E"/>
    <w:rsid w:val="00163123"/>
    <w:rsid w:val="00163846"/>
    <w:rsid w:val="0016407A"/>
    <w:rsid w:val="0016441B"/>
    <w:rsid w:val="00164729"/>
    <w:rsid w:val="00164C03"/>
    <w:rsid w:val="001652E2"/>
    <w:rsid w:val="00165EA4"/>
    <w:rsid w:val="00166D8F"/>
    <w:rsid w:val="00166FBC"/>
    <w:rsid w:val="00167567"/>
    <w:rsid w:val="0017006D"/>
    <w:rsid w:val="00170080"/>
    <w:rsid w:val="00171255"/>
    <w:rsid w:val="001712F6"/>
    <w:rsid w:val="00171F77"/>
    <w:rsid w:val="0017267F"/>
    <w:rsid w:val="00172C0F"/>
    <w:rsid w:val="00173611"/>
    <w:rsid w:val="00173D36"/>
    <w:rsid w:val="00174308"/>
    <w:rsid w:val="001747FD"/>
    <w:rsid w:val="00175228"/>
    <w:rsid w:val="001752D6"/>
    <w:rsid w:val="0017531C"/>
    <w:rsid w:val="00175ABF"/>
    <w:rsid w:val="00175FE3"/>
    <w:rsid w:val="00175FFE"/>
    <w:rsid w:val="00176381"/>
    <w:rsid w:val="0017699E"/>
    <w:rsid w:val="00180241"/>
    <w:rsid w:val="0018049E"/>
    <w:rsid w:val="001804E2"/>
    <w:rsid w:val="001805E8"/>
    <w:rsid w:val="001809D6"/>
    <w:rsid w:val="00181A2E"/>
    <w:rsid w:val="00182038"/>
    <w:rsid w:val="00182095"/>
    <w:rsid w:val="0018264D"/>
    <w:rsid w:val="00182822"/>
    <w:rsid w:val="001828C6"/>
    <w:rsid w:val="00182C8C"/>
    <w:rsid w:val="0018333B"/>
    <w:rsid w:val="001838CE"/>
    <w:rsid w:val="00184831"/>
    <w:rsid w:val="001853EF"/>
    <w:rsid w:val="001854D1"/>
    <w:rsid w:val="0018668F"/>
    <w:rsid w:val="00186790"/>
    <w:rsid w:val="001878E2"/>
    <w:rsid w:val="00187DB0"/>
    <w:rsid w:val="00191430"/>
    <w:rsid w:val="001920AA"/>
    <w:rsid w:val="001925B1"/>
    <w:rsid w:val="001927B6"/>
    <w:rsid w:val="00192A8C"/>
    <w:rsid w:val="00193C52"/>
    <w:rsid w:val="00194258"/>
    <w:rsid w:val="00195112"/>
    <w:rsid w:val="0019533E"/>
    <w:rsid w:val="001959E7"/>
    <w:rsid w:val="00195D6B"/>
    <w:rsid w:val="00195FB4"/>
    <w:rsid w:val="00196521"/>
    <w:rsid w:val="0019683C"/>
    <w:rsid w:val="001973C7"/>
    <w:rsid w:val="00197C42"/>
    <w:rsid w:val="00197E8A"/>
    <w:rsid w:val="001A0C57"/>
    <w:rsid w:val="001A0CEF"/>
    <w:rsid w:val="001A34CD"/>
    <w:rsid w:val="001A44BE"/>
    <w:rsid w:val="001A52E5"/>
    <w:rsid w:val="001A5468"/>
    <w:rsid w:val="001A56DC"/>
    <w:rsid w:val="001A5B47"/>
    <w:rsid w:val="001A5EDE"/>
    <w:rsid w:val="001A6B31"/>
    <w:rsid w:val="001A6D48"/>
    <w:rsid w:val="001A7A9B"/>
    <w:rsid w:val="001A7D75"/>
    <w:rsid w:val="001A7F64"/>
    <w:rsid w:val="001B0C0F"/>
    <w:rsid w:val="001B0FDC"/>
    <w:rsid w:val="001B110F"/>
    <w:rsid w:val="001B17C8"/>
    <w:rsid w:val="001B2DA8"/>
    <w:rsid w:val="001B345E"/>
    <w:rsid w:val="001B3970"/>
    <w:rsid w:val="001B4B38"/>
    <w:rsid w:val="001B5253"/>
    <w:rsid w:val="001B62C1"/>
    <w:rsid w:val="001B6F92"/>
    <w:rsid w:val="001B75C7"/>
    <w:rsid w:val="001B7692"/>
    <w:rsid w:val="001B7A51"/>
    <w:rsid w:val="001C0246"/>
    <w:rsid w:val="001C0883"/>
    <w:rsid w:val="001C0C50"/>
    <w:rsid w:val="001C160B"/>
    <w:rsid w:val="001C1616"/>
    <w:rsid w:val="001C1638"/>
    <w:rsid w:val="001C16DE"/>
    <w:rsid w:val="001C1A05"/>
    <w:rsid w:val="001C1D96"/>
    <w:rsid w:val="001C1DC1"/>
    <w:rsid w:val="001C1EDF"/>
    <w:rsid w:val="001C2006"/>
    <w:rsid w:val="001C22A9"/>
    <w:rsid w:val="001C29EF"/>
    <w:rsid w:val="001C2A17"/>
    <w:rsid w:val="001C2A88"/>
    <w:rsid w:val="001C31A1"/>
    <w:rsid w:val="001C33C0"/>
    <w:rsid w:val="001C383D"/>
    <w:rsid w:val="001C3922"/>
    <w:rsid w:val="001C3C10"/>
    <w:rsid w:val="001C3DF5"/>
    <w:rsid w:val="001C3E19"/>
    <w:rsid w:val="001C42D7"/>
    <w:rsid w:val="001C456D"/>
    <w:rsid w:val="001C4EFD"/>
    <w:rsid w:val="001C6599"/>
    <w:rsid w:val="001D07B2"/>
    <w:rsid w:val="001D0AA6"/>
    <w:rsid w:val="001D1103"/>
    <w:rsid w:val="001D1674"/>
    <w:rsid w:val="001D1BD0"/>
    <w:rsid w:val="001D253C"/>
    <w:rsid w:val="001D2996"/>
    <w:rsid w:val="001D2C5E"/>
    <w:rsid w:val="001D30DD"/>
    <w:rsid w:val="001D3895"/>
    <w:rsid w:val="001D404A"/>
    <w:rsid w:val="001D4551"/>
    <w:rsid w:val="001D527C"/>
    <w:rsid w:val="001D5907"/>
    <w:rsid w:val="001D5CBC"/>
    <w:rsid w:val="001D74D8"/>
    <w:rsid w:val="001D7655"/>
    <w:rsid w:val="001D7996"/>
    <w:rsid w:val="001E00A5"/>
    <w:rsid w:val="001E01B6"/>
    <w:rsid w:val="001E0281"/>
    <w:rsid w:val="001E074B"/>
    <w:rsid w:val="001E0CDC"/>
    <w:rsid w:val="001E146A"/>
    <w:rsid w:val="001E1673"/>
    <w:rsid w:val="001E2BA8"/>
    <w:rsid w:val="001E3487"/>
    <w:rsid w:val="001E37EB"/>
    <w:rsid w:val="001E3B80"/>
    <w:rsid w:val="001E47E3"/>
    <w:rsid w:val="001E4BC6"/>
    <w:rsid w:val="001E53F7"/>
    <w:rsid w:val="001E6B31"/>
    <w:rsid w:val="001E6DB8"/>
    <w:rsid w:val="001E7B26"/>
    <w:rsid w:val="001E7EB8"/>
    <w:rsid w:val="001F1A54"/>
    <w:rsid w:val="001F1E61"/>
    <w:rsid w:val="001F22DB"/>
    <w:rsid w:val="001F23C4"/>
    <w:rsid w:val="001F2818"/>
    <w:rsid w:val="001F2A03"/>
    <w:rsid w:val="001F2D5E"/>
    <w:rsid w:val="001F2F33"/>
    <w:rsid w:val="001F328E"/>
    <w:rsid w:val="001F36BB"/>
    <w:rsid w:val="001F3D6A"/>
    <w:rsid w:val="001F4887"/>
    <w:rsid w:val="001F4B49"/>
    <w:rsid w:val="001F4BE2"/>
    <w:rsid w:val="001F50E2"/>
    <w:rsid w:val="001F5308"/>
    <w:rsid w:val="001F533D"/>
    <w:rsid w:val="001F5456"/>
    <w:rsid w:val="001F5FAB"/>
    <w:rsid w:val="001F674E"/>
    <w:rsid w:val="001F6E39"/>
    <w:rsid w:val="001F7367"/>
    <w:rsid w:val="001F7562"/>
    <w:rsid w:val="001F7BA5"/>
    <w:rsid w:val="0020016E"/>
    <w:rsid w:val="002003C8"/>
    <w:rsid w:val="00200858"/>
    <w:rsid w:val="00200D6F"/>
    <w:rsid w:val="00200F45"/>
    <w:rsid w:val="002019A8"/>
    <w:rsid w:val="002020FB"/>
    <w:rsid w:val="00202E11"/>
    <w:rsid w:val="00203C07"/>
    <w:rsid w:val="002040A3"/>
    <w:rsid w:val="002042F0"/>
    <w:rsid w:val="00204544"/>
    <w:rsid w:val="00204B30"/>
    <w:rsid w:val="00205F0B"/>
    <w:rsid w:val="002065F7"/>
    <w:rsid w:val="002066EA"/>
    <w:rsid w:val="00206818"/>
    <w:rsid w:val="0020683C"/>
    <w:rsid w:val="00206F34"/>
    <w:rsid w:val="002077A2"/>
    <w:rsid w:val="002079C3"/>
    <w:rsid w:val="00207DF0"/>
    <w:rsid w:val="00211077"/>
    <w:rsid w:val="00211780"/>
    <w:rsid w:val="00211DE5"/>
    <w:rsid w:val="00211EF0"/>
    <w:rsid w:val="002121EE"/>
    <w:rsid w:val="00212942"/>
    <w:rsid w:val="002133E9"/>
    <w:rsid w:val="0021342B"/>
    <w:rsid w:val="0021354D"/>
    <w:rsid w:val="0021420E"/>
    <w:rsid w:val="00214256"/>
    <w:rsid w:val="0021436B"/>
    <w:rsid w:val="00214E52"/>
    <w:rsid w:val="00214F8E"/>
    <w:rsid w:val="00214FE1"/>
    <w:rsid w:val="00215BEA"/>
    <w:rsid w:val="002160C7"/>
    <w:rsid w:val="00216525"/>
    <w:rsid w:val="00216D62"/>
    <w:rsid w:val="00217E7A"/>
    <w:rsid w:val="002210BE"/>
    <w:rsid w:val="0022236E"/>
    <w:rsid w:val="00222CC7"/>
    <w:rsid w:val="002232DF"/>
    <w:rsid w:val="0022398F"/>
    <w:rsid w:val="00223EA3"/>
    <w:rsid w:val="002245B7"/>
    <w:rsid w:val="00224779"/>
    <w:rsid w:val="00224D0F"/>
    <w:rsid w:val="002258DD"/>
    <w:rsid w:val="002266A5"/>
    <w:rsid w:val="00226CD1"/>
    <w:rsid w:val="00226D69"/>
    <w:rsid w:val="002279CD"/>
    <w:rsid w:val="002279DB"/>
    <w:rsid w:val="00230463"/>
    <w:rsid w:val="0023086E"/>
    <w:rsid w:val="00231597"/>
    <w:rsid w:val="00231600"/>
    <w:rsid w:val="00231BF8"/>
    <w:rsid w:val="00231E4A"/>
    <w:rsid w:val="002322A4"/>
    <w:rsid w:val="0023284E"/>
    <w:rsid w:val="00232DAB"/>
    <w:rsid w:val="0023434F"/>
    <w:rsid w:val="00234867"/>
    <w:rsid w:val="00235026"/>
    <w:rsid w:val="00235418"/>
    <w:rsid w:val="00236420"/>
    <w:rsid w:val="00236A88"/>
    <w:rsid w:val="00237BF7"/>
    <w:rsid w:val="002401E7"/>
    <w:rsid w:val="00241004"/>
    <w:rsid w:val="00241040"/>
    <w:rsid w:val="002412BF"/>
    <w:rsid w:val="00241BDC"/>
    <w:rsid w:val="00242035"/>
    <w:rsid w:val="00243CA3"/>
    <w:rsid w:val="00243D07"/>
    <w:rsid w:val="00243DC8"/>
    <w:rsid w:val="00244BC6"/>
    <w:rsid w:val="0024521F"/>
    <w:rsid w:val="0024528E"/>
    <w:rsid w:val="00245698"/>
    <w:rsid w:val="00245EAF"/>
    <w:rsid w:val="002473AC"/>
    <w:rsid w:val="00247CA7"/>
    <w:rsid w:val="00247F3D"/>
    <w:rsid w:val="00250DA9"/>
    <w:rsid w:val="002511B9"/>
    <w:rsid w:val="002517F7"/>
    <w:rsid w:val="00251AC6"/>
    <w:rsid w:val="00253CB2"/>
    <w:rsid w:val="00253E04"/>
    <w:rsid w:val="00254867"/>
    <w:rsid w:val="00254DA9"/>
    <w:rsid w:val="00255BBF"/>
    <w:rsid w:val="00255C2A"/>
    <w:rsid w:val="002570B0"/>
    <w:rsid w:val="002572C5"/>
    <w:rsid w:val="00257418"/>
    <w:rsid w:val="00257E9F"/>
    <w:rsid w:val="002612A5"/>
    <w:rsid w:val="002615D9"/>
    <w:rsid w:val="00261E5E"/>
    <w:rsid w:val="00262130"/>
    <w:rsid w:val="00262F79"/>
    <w:rsid w:val="002633DA"/>
    <w:rsid w:val="0026381F"/>
    <w:rsid w:val="00263D68"/>
    <w:rsid w:val="00263EA7"/>
    <w:rsid w:val="00264C73"/>
    <w:rsid w:val="002650EE"/>
    <w:rsid w:val="00265F09"/>
    <w:rsid w:val="0026604D"/>
    <w:rsid w:val="00266728"/>
    <w:rsid w:val="00266737"/>
    <w:rsid w:val="00266A13"/>
    <w:rsid w:val="0027005A"/>
    <w:rsid w:val="0027024C"/>
    <w:rsid w:val="002704CC"/>
    <w:rsid w:val="00270860"/>
    <w:rsid w:val="002711BB"/>
    <w:rsid w:val="00271212"/>
    <w:rsid w:val="0027293A"/>
    <w:rsid w:val="00272DA1"/>
    <w:rsid w:val="00273582"/>
    <w:rsid w:val="00273A73"/>
    <w:rsid w:val="00275015"/>
    <w:rsid w:val="00275475"/>
    <w:rsid w:val="00276149"/>
    <w:rsid w:val="00276AC4"/>
    <w:rsid w:val="00277836"/>
    <w:rsid w:val="00277A15"/>
    <w:rsid w:val="0028077F"/>
    <w:rsid w:val="00280AC3"/>
    <w:rsid w:val="00280BF9"/>
    <w:rsid w:val="00280FD5"/>
    <w:rsid w:val="00281210"/>
    <w:rsid w:val="00281C13"/>
    <w:rsid w:val="00281FFF"/>
    <w:rsid w:val="00282A80"/>
    <w:rsid w:val="00282CE3"/>
    <w:rsid w:val="0028350C"/>
    <w:rsid w:val="00284434"/>
    <w:rsid w:val="00284EDF"/>
    <w:rsid w:val="00285515"/>
    <w:rsid w:val="002864EA"/>
    <w:rsid w:val="00286C92"/>
    <w:rsid w:val="0028774F"/>
    <w:rsid w:val="00287835"/>
    <w:rsid w:val="00287C81"/>
    <w:rsid w:val="0029048B"/>
    <w:rsid w:val="00290A18"/>
    <w:rsid w:val="0029113C"/>
    <w:rsid w:val="00292103"/>
    <w:rsid w:val="0029229F"/>
    <w:rsid w:val="00292396"/>
    <w:rsid w:val="00292900"/>
    <w:rsid w:val="00292FD0"/>
    <w:rsid w:val="0029342F"/>
    <w:rsid w:val="002937DA"/>
    <w:rsid w:val="0029460D"/>
    <w:rsid w:val="00294A58"/>
    <w:rsid w:val="00295412"/>
    <w:rsid w:val="00295BAF"/>
    <w:rsid w:val="00295C34"/>
    <w:rsid w:val="00295F53"/>
    <w:rsid w:val="0029631F"/>
    <w:rsid w:val="00297139"/>
    <w:rsid w:val="002971B6"/>
    <w:rsid w:val="00297214"/>
    <w:rsid w:val="00297FF2"/>
    <w:rsid w:val="002A01E0"/>
    <w:rsid w:val="002A08D2"/>
    <w:rsid w:val="002A097B"/>
    <w:rsid w:val="002A09B8"/>
    <w:rsid w:val="002A0DDB"/>
    <w:rsid w:val="002A0DF9"/>
    <w:rsid w:val="002A0EE9"/>
    <w:rsid w:val="002A149D"/>
    <w:rsid w:val="002A14BD"/>
    <w:rsid w:val="002A2622"/>
    <w:rsid w:val="002A2B10"/>
    <w:rsid w:val="002A3433"/>
    <w:rsid w:val="002A3504"/>
    <w:rsid w:val="002A38F2"/>
    <w:rsid w:val="002A3A7C"/>
    <w:rsid w:val="002A3D85"/>
    <w:rsid w:val="002A3FFD"/>
    <w:rsid w:val="002A4B14"/>
    <w:rsid w:val="002A5406"/>
    <w:rsid w:val="002A5506"/>
    <w:rsid w:val="002A5786"/>
    <w:rsid w:val="002A5939"/>
    <w:rsid w:val="002A617B"/>
    <w:rsid w:val="002A64DF"/>
    <w:rsid w:val="002A663A"/>
    <w:rsid w:val="002A6A14"/>
    <w:rsid w:val="002A6D60"/>
    <w:rsid w:val="002A7421"/>
    <w:rsid w:val="002A7537"/>
    <w:rsid w:val="002A7872"/>
    <w:rsid w:val="002B037B"/>
    <w:rsid w:val="002B0596"/>
    <w:rsid w:val="002B09F9"/>
    <w:rsid w:val="002B0FE8"/>
    <w:rsid w:val="002B1141"/>
    <w:rsid w:val="002B29C8"/>
    <w:rsid w:val="002B4B59"/>
    <w:rsid w:val="002B5844"/>
    <w:rsid w:val="002B5B34"/>
    <w:rsid w:val="002B61B4"/>
    <w:rsid w:val="002B637F"/>
    <w:rsid w:val="002B6796"/>
    <w:rsid w:val="002B6E28"/>
    <w:rsid w:val="002B7631"/>
    <w:rsid w:val="002C0317"/>
    <w:rsid w:val="002C184E"/>
    <w:rsid w:val="002C1CB9"/>
    <w:rsid w:val="002C1F18"/>
    <w:rsid w:val="002C2432"/>
    <w:rsid w:val="002C2920"/>
    <w:rsid w:val="002C3079"/>
    <w:rsid w:val="002C3877"/>
    <w:rsid w:val="002C3DC6"/>
    <w:rsid w:val="002C4A68"/>
    <w:rsid w:val="002C4BC2"/>
    <w:rsid w:val="002C6842"/>
    <w:rsid w:val="002C76CC"/>
    <w:rsid w:val="002C7AF7"/>
    <w:rsid w:val="002D0AC0"/>
    <w:rsid w:val="002D0EE3"/>
    <w:rsid w:val="002D12BD"/>
    <w:rsid w:val="002D1322"/>
    <w:rsid w:val="002D144C"/>
    <w:rsid w:val="002D1634"/>
    <w:rsid w:val="002D16B8"/>
    <w:rsid w:val="002D1AFA"/>
    <w:rsid w:val="002D2867"/>
    <w:rsid w:val="002D2A4A"/>
    <w:rsid w:val="002D33B2"/>
    <w:rsid w:val="002D347D"/>
    <w:rsid w:val="002D385A"/>
    <w:rsid w:val="002D4484"/>
    <w:rsid w:val="002D5AD1"/>
    <w:rsid w:val="002D5BAA"/>
    <w:rsid w:val="002D64CD"/>
    <w:rsid w:val="002D65B9"/>
    <w:rsid w:val="002D6ABF"/>
    <w:rsid w:val="002D6B7C"/>
    <w:rsid w:val="002D6F59"/>
    <w:rsid w:val="002D7042"/>
    <w:rsid w:val="002D78AE"/>
    <w:rsid w:val="002D7CCD"/>
    <w:rsid w:val="002D7E71"/>
    <w:rsid w:val="002E022F"/>
    <w:rsid w:val="002E04CE"/>
    <w:rsid w:val="002E070B"/>
    <w:rsid w:val="002E09D6"/>
    <w:rsid w:val="002E0E79"/>
    <w:rsid w:val="002E2AA9"/>
    <w:rsid w:val="002E2B82"/>
    <w:rsid w:val="002E3664"/>
    <w:rsid w:val="002E3744"/>
    <w:rsid w:val="002E3913"/>
    <w:rsid w:val="002E3B90"/>
    <w:rsid w:val="002E5393"/>
    <w:rsid w:val="002E5F5A"/>
    <w:rsid w:val="002E66A8"/>
    <w:rsid w:val="002E684A"/>
    <w:rsid w:val="002E690C"/>
    <w:rsid w:val="002E6BCA"/>
    <w:rsid w:val="002E6BEC"/>
    <w:rsid w:val="002E6E5D"/>
    <w:rsid w:val="002E7B9A"/>
    <w:rsid w:val="002E7FA2"/>
    <w:rsid w:val="002F07BA"/>
    <w:rsid w:val="002F0DBF"/>
    <w:rsid w:val="002F14DF"/>
    <w:rsid w:val="002F15CB"/>
    <w:rsid w:val="002F21F1"/>
    <w:rsid w:val="002F221B"/>
    <w:rsid w:val="002F2260"/>
    <w:rsid w:val="002F30D0"/>
    <w:rsid w:val="002F406D"/>
    <w:rsid w:val="002F4484"/>
    <w:rsid w:val="002F48D6"/>
    <w:rsid w:val="002F4A92"/>
    <w:rsid w:val="002F56CE"/>
    <w:rsid w:val="002F589C"/>
    <w:rsid w:val="002F58F8"/>
    <w:rsid w:val="002F5E19"/>
    <w:rsid w:val="002F5F41"/>
    <w:rsid w:val="00300214"/>
    <w:rsid w:val="003005E8"/>
    <w:rsid w:val="00301C74"/>
    <w:rsid w:val="00301D5E"/>
    <w:rsid w:val="003022FF"/>
    <w:rsid w:val="003027E8"/>
    <w:rsid w:val="00302895"/>
    <w:rsid w:val="00302B1C"/>
    <w:rsid w:val="00303159"/>
    <w:rsid w:val="003047D3"/>
    <w:rsid w:val="00305701"/>
    <w:rsid w:val="00305D78"/>
    <w:rsid w:val="0030626E"/>
    <w:rsid w:val="0030691F"/>
    <w:rsid w:val="0030775D"/>
    <w:rsid w:val="00307E95"/>
    <w:rsid w:val="0031009B"/>
    <w:rsid w:val="003107B7"/>
    <w:rsid w:val="00310CF8"/>
    <w:rsid w:val="003118A0"/>
    <w:rsid w:val="00311EAD"/>
    <w:rsid w:val="003121B3"/>
    <w:rsid w:val="0031282F"/>
    <w:rsid w:val="0031306A"/>
    <w:rsid w:val="00313C66"/>
    <w:rsid w:val="003140FF"/>
    <w:rsid w:val="00314333"/>
    <w:rsid w:val="003143F8"/>
    <w:rsid w:val="00315A8E"/>
    <w:rsid w:val="00315B91"/>
    <w:rsid w:val="0031607E"/>
    <w:rsid w:val="003162A8"/>
    <w:rsid w:val="0031635C"/>
    <w:rsid w:val="003178BC"/>
    <w:rsid w:val="003179B3"/>
    <w:rsid w:val="003201E1"/>
    <w:rsid w:val="003202A0"/>
    <w:rsid w:val="00320707"/>
    <w:rsid w:val="003208BC"/>
    <w:rsid w:val="00320B73"/>
    <w:rsid w:val="003232AE"/>
    <w:rsid w:val="003238F2"/>
    <w:rsid w:val="00324DEC"/>
    <w:rsid w:val="003251F9"/>
    <w:rsid w:val="00325628"/>
    <w:rsid w:val="00326358"/>
    <w:rsid w:val="00326885"/>
    <w:rsid w:val="0032722D"/>
    <w:rsid w:val="0032771D"/>
    <w:rsid w:val="003279A1"/>
    <w:rsid w:val="00327C91"/>
    <w:rsid w:val="00327D12"/>
    <w:rsid w:val="00330177"/>
    <w:rsid w:val="00330464"/>
    <w:rsid w:val="00330DB9"/>
    <w:rsid w:val="00330F6D"/>
    <w:rsid w:val="003314C4"/>
    <w:rsid w:val="003315A3"/>
    <w:rsid w:val="0033160C"/>
    <w:rsid w:val="00331B60"/>
    <w:rsid w:val="0033215C"/>
    <w:rsid w:val="003326CF"/>
    <w:rsid w:val="00332910"/>
    <w:rsid w:val="003337C0"/>
    <w:rsid w:val="00333854"/>
    <w:rsid w:val="003346F9"/>
    <w:rsid w:val="00334808"/>
    <w:rsid w:val="00334ABD"/>
    <w:rsid w:val="00334B11"/>
    <w:rsid w:val="0033502D"/>
    <w:rsid w:val="003354C2"/>
    <w:rsid w:val="003356AB"/>
    <w:rsid w:val="0033620C"/>
    <w:rsid w:val="00336F63"/>
    <w:rsid w:val="00337028"/>
    <w:rsid w:val="003375A8"/>
    <w:rsid w:val="003378DC"/>
    <w:rsid w:val="00340C77"/>
    <w:rsid w:val="0034154D"/>
    <w:rsid w:val="00341558"/>
    <w:rsid w:val="003415B0"/>
    <w:rsid w:val="003415C3"/>
    <w:rsid w:val="003415D6"/>
    <w:rsid w:val="00342319"/>
    <w:rsid w:val="00342F50"/>
    <w:rsid w:val="0034307C"/>
    <w:rsid w:val="00343EA2"/>
    <w:rsid w:val="003442F5"/>
    <w:rsid w:val="00344611"/>
    <w:rsid w:val="00345FC3"/>
    <w:rsid w:val="0034648D"/>
    <w:rsid w:val="003464D5"/>
    <w:rsid w:val="00346614"/>
    <w:rsid w:val="003466CF"/>
    <w:rsid w:val="003469D1"/>
    <w:rsid w:val="00346BE3"/>
    <w:rsid w:val="00346D60"/>
    <w:rsid w:val="003476DC"/>
    <w:rsid w:val="00347F32"/>
    <w:rsid w:val="00350084"/>
    <w:rsid w:val="00350801"/>
    <w:rsid w:val="003512FE"/>
    <w:rsid w:val="00351B47"/>
    <w:rsid w:val="00352677"/>
    <w:rsid w:val="003526E8"/>
    <w:rsid w:val="0035271B"/>
    <w:rsid w:val="00352A25"/>
    <w:rsid w:val="00352C3E"/>
    <w:rsid w:val="00352E91"/>
    <w:rsid w:val="00353191"/>
    <w:rsid w:val="00353844"/>
    <w:rsid w:val="00353E05"/>
    <w:rsid w:val="0035497F"/>
    <w:rsid w:val="00354A0F"/>
    <w:rsid w:val="0035548A"/>
    <w:rsid w:val="0035598B"/>
    <w:rsid w:val="00355A0B"/>
    <w:rsid w:val="0035691D"/>
    <w:rsid w:val="00357784"/>
    <w:rsid w:val="00360644"/>
    <w:rsid w:val="003611F0"/>
    <w:rsid w:val="00361EF4"/>
    <w:rsid w:val="00362EAE"/>
    <w:rsid w:val="00363C4A"/>
    <w:rsid w:val="00363E17"/>
    <w:rsid w:val="00364EDA"/>
    <w:rsid w:val="003657B7"/>
    <w:rsid w:val="0036619D"/>
    <w:rsid w:val="00366400"/>
    <w:rsid w:val="003666CB"/>
    <w:rsid w:val="003676A6"/>
    <w:rsid w:val="00367E21"/>
    <w:rsid w:val="00367E5D"/>
    <w:rsid w:val="003707DB"/>
    <w:rsid w:val="0037085F"/>
    <w:rsid w:val="00371545"/>
    <w:rsid w:val="00372857"/>
    <w:rsid w:val="00372C5B"/>
    <w:rsid w:val="003730D4"/>
    <w:rsid w:val="003734E0"/>
    <w:rsid w:val="00373C7A"/>
    <w:rsid w:val="00373E04"/>
    <w:rsid w:val="00373EC6"/>
    <w:rsid w:val="00374465"/>
    <w:rsid w:val="003752AC"/>
    <w:rsid w:val="0037541D"/>
    <w:rsid w:val="00376255"/>
    <w:rsid w:val="00377CF3"/>
    <w:rsid w:val="00377E8A"/>
    <w:rsid w:val="003801B6"/>
    <w:rsid w:val="00380B7B"/>
    <w:rsid w:val="0038126B"/>
    <w:rsid w:val="003812EB"/>
    <w:rsid w:val="00381998"/>
    <w:rsid w:val="00381E35"/>
    <w:rsid w:val="00381F62"/>
    <w:rsid w:val="00382F3F"/>
    <w:rsid w:val="003830CC"/>
    <w:rsid w:val="003832C7"/>
    <w:rsid w:val="00383CBD"/>
    <w:rsid w:val="00384571"/>
    <w:rsid w:val="00384631"/>
    <w:rsid w:val="0038463F"/>
    <w:rsid w:val="00384C59"/>
    <w:rsid w:val="00385945"/>
    <w:rsid w:val="00385FB4"/>
    <w:rsid w:val="0038608D"/>
    <w:rsid w:val="00387B72"/>
    <w:rsid w:val="0039027C"/>
    <w:rsid w:val="00390BEE"/>
    <w:rsid w:val="00392114"/>
    <w:rsid w:val="00392250"/>
    <w:rsid w:val="003923BF"/>
    <w:rsid w:val="0039288A"/>
    <w:rsid w:val="00392A5F"/>
    <w:rsid w:val="00392A9F"/>
    <w:rsid w:val="00392B6B"/>
    <w:rsid w:val="00392F53"/>
    <w:rsid w:val="00393714"/>
    <w:rsid w:val="00394123"/>
    <w:rsid w:val="003947DE"/>
    <w:rsid w:val="00394D55"/>
    <w:rsid w:val="003956BA"/>
    <w:rsid w:val="003956C5"/>
    <w:rsid w:val="003966B6"/>
    <w:rsid w:val="003968B5"/>
    <w:rsid w:val="00396F52"/>
    <w:rsid w:val="00397B5D"/>
    <w:rsid w:val="00397D32"/>
    <w:rsid w:val="003A03E1"/>
    <w:rsid w:val="003A0429"/>
    <w:rsid w:val="003A0F72"/>
    <w:rsid w:val="003A1096"/>
    <w:rsid w:val="003A13EB"/>
    <w:rsid w:val="003A1E0A"/>
    <w:rsid w:val="003A21B4"/>
    <w:rsid w:val="003A2777"/>
    <w:rsid w:val="003A3284"/>
    <w:rsid w:val="003A3BAF"/>
    <w:rsid w:val="003A598A"/>
    <w:rsid w:val="003A5CD8"/>
    <w:rsid w:val="003A6329"/>
    <w:rsid w:val="003A683F"/>
    <w:rsid w:val="003A6BB7"/>
    <w:rsid w:val="003A70B3"/>
    <w:rsid w:val="003A7839"/>
    <w:rsid w:val="003A7A0D"/>
    <w:rsid w:val="003B012C"/>
    <w:rsid w:val="003B02EF"/>
    <w:rsid w:val="003B0E66"/>
    <w:rsid w:val="003B1255"/>
    <w:rsid w:val="003B167F"/>
    <w:rsid w:val="003B18E9"/>
    <w:rsid w:val="003B1C1C"/>
    <w:rsid w:val="003B337D"/>
    <w:rsid w:val="003B35EA"/>
    <w:rsid w:val="003B4617"/>
    <w:rsid w:val="003B4C67"/>
    <w:rsid w:val="003B4D07"/>
    <w:rsid w:val="003B5923"/>
    <w:rsid w:val="003B5B7D"/>
    <w:rsid w:val="003B6265"/>
    <w:rsid w:val="003B6CF4"/>
    <w:rsid w:val="003B76C7"/>
    <w:rsid w:val="003C051E"/>
    <w:rsid w:val="003C0BCF"/>
    <w:rsid w:val="003C0BDE"/>
    <w:rsid w:val="003C0F43"/>
    <w:rsid w:val="003C19DA"/>
    <w:rsid w:val="003C1D7E"/>
    <w:rsid w:val="003C24BE"/>
    <w:rsid w:val="003C2711"/>
    <w:rsid w:val="003C289B"/>
    <w:rsid w:val="003C3671"/>
    <w:rsid w:val="003C38E9"/>
    <w:rsid w:val="003C4645"/>
    <w:rsid w:val="003C4D79"/>
    <w:rsid w:val="003C5E74"/>
    <w:rsid w:val="003C64B7"/>
    <w:rsid w:val="003C72FC"/>
    <w:rsid w:val="003C75A6"/>
    <w:rsid w:val="003D0A6F"/>
    <w:rsid w:val="003D0BCB"/>
    <w:rsid w:val="003D102B"/>
    <w:rsid w:val="003D127D"/>
    <w:rsid w:val="003D16CC"/>
    <w:rsid w:val="003D18C9"/>
    <w:rsid w:val="003D1D58"/>
    <w:rsid w:val="003D3517"/>
    <w:rsid w:val="003D355C"/>
    <w:rsid w:val="003D380F"/>
    <w:rsid w:val="003D3D6E"/>
    <w:rsid w:val="003D3E17"/>
    <w:rsid w:val="003D3F8F"/>
    <w:rsid w:val="003D432B"/>
    <w:rsid w:val="003D4376"/>
    <w:rsid w:val="003D4B36"/>
    <w:rsid w:val="003D4F31"/>
    <w:rsid w:val="003D5222"/>
    <w:rsid w:val="003D5EEB"/>
    <w:rsid w:val="003D619C"/>
    <w:rsid w:val="003D632C"/>
    <w:rsid w:val="003D6EC6"/>
    <w:rsid w:val="003D7A29"/>
    <w:rsid w:val="003E0046"/>
    <w:rsid w:val="003E1276"/>
    <w:rsid w:val="003E136D"/>
    <w:rsid w:val="003E1550"/>
    <w:rsid w:val="003E16D1"/>
    <w:rsid w:val="003E2262"/>
    <w:rsid w:val="003E2464"/>
    <w:rsid w:val="003E25B3"/>
    <w:rsid w:val="003E2832"/>
    <w:rsid w:val="003E2C0B"/>
    <w:rsid w:val="003E3C13"/>
    <w:rsid w:val="003E3F39"/>
    <w:rsid w:val="003E4BA2"/>
    <w:rsid w:val="003E5292"/>
    <w:rsid w:val="003E561F"/>
    <w:rsid w:val="003E6000"/>
    <w:rsid w:val="003E631E"/>
    <w:rsid w:val="003E6EF7"/>
    <w:rsid w:val="003E73D3"/>
    <w:rsid w:val="003E7B02"/>
    <w:rsid w:val="003E7B26"/>
    <w:rsid w:val="003E7F73"/>
    <w:rsid w:val="003F0776"/>
    <w:rsid w:val="003F07C7"/>
    <w:rsid w:val="003F0A27"/>
    <w:rsid w:val="003F0CA8"/>
    <w:rsid w:val="003F1093"/>
    <w:rsid w:val="003F19E0"/>
    <w:rsid w:val="003F26AD"/>
    <w:rsid w:val="003F2900"/>
    <w:rsid w:val="003F2A32"/>
    <w:rsid w:val="003F366D"/>
    <w:rsid w:val="003F3748"/>
    <w:rsid w:val="003F43A0"/>
    <w:rsid w:val="003F4541"/>
    <w:rsid w:val="003F4C24"/>
    <w:rsid w:val="003F50CE"/>
    <w:rsid w:val="003F5B3D"/>
    <w:rsid w:val="003F6445"/>
    <w:rsid w:val="003F65F4"/>
    <w:rsid w:val="003F6996"/>
    <w:rsid w:val="003F6F35"/>
    <w:rsid w:val="003F7236"/>
    <w:rsid w:val="003F7934"/>
    <w:rsid w:val="00400297"/>
    <w:rsid w:val="00400641"/>
    <w:rsid w:val="00400C97"/>
    <w:rsid w:val="00401F8A"/>
    <w:rsid w:val="00402748"/>
    <w:rsid w:val="00402AD9"/>
    <w:rsid w:val="004038B4"/>
    <w:rsid w:val="004039E5"/>
    <w:rsid w:val="00403BEE"/>
    <w:rsid w:val="00404078"/>
    <w:rsid w:val="004041F9"/>
    <w:rsid w:val="00404CFA"/>
    <w:rsid w:val="00404D4C"/>
    <w:rsid w:val="004051BF"/>
    <w:rsid w:val="00405500"/>
    <w:rsid w:val="0040560A"/>
    <w:rsid w:val="004059AD"/>
    <w:rsid w:val="00405EC8"/>
    <w:rsid w:val="00407EE2"/>
    <w:rsid w:val="00407FF0"/>
    <w:rsid w:val="004101B2"/>
    <w:rsid w:val="00410C7D"/>
    <w:rsid w:val="00410F9E"/>
    <w:rsid w:val="00411F60"/>
    <w:rsid w:val="004124CD"/>
    <w:rsid w:val="00412E61"/>
    <w:rsid w:val="00412F3E"/>
    <w:rsid w:val="00413205"/>
    <w:rsid w:val="00413436"/>
    <w:rsid w:val="00413B23"/>
    <w:rsid w:val="004142E5"/>
    <w:rsid w:val="004156A9"/>
    <w:rsid w:val="00415CEC"/>
    <w:rsid w:val="00416893"/>
    <w:rsid w:val="00416FD2"/>
    <w:rsid w:val="004177A1"/>
    <w:rsid w:val="0041795A"/>
    <w:rsid w:val="00417E1E"/>
    <w:rsid w:val="00420104"/>
    <w:rsid w:val="00420289"/>
    <w:rsid w:val="004202D2"/>
    <w:rsid w:val="0042055B"/>
    <w:rsid w:val="00420B57"/>
    <w:rsid w:val="00420E51"/>
    <w:rsid w:val="004211A5"/>
    <w:rsid w:val="00421ECD"/>
    <w:rsid w:val="0042256F"/>
    <w:rsid w:val="00422BF3"/>
    <w:rsid w:val="00422EE7"/>
    <w:rsid w:val="00423243"/>
    <w:rsid w:val="0042375B"/>
    <w:rsid w:val="00423D23"/>
    <w:rsid w:val="00423D50"/>
    <w:rsid w:val="00424464"/>
    <w:rsid w:val="0042488B"/>
    <w:rsid w:val="004249DE"/>
    <w:rsid w:val="00424B23"/>
    <w:rsid w:val="00425013"/>
    <w:rsid w:val="00425FCF"/>
    <w:rsid w:val="0042691E"/>
    <w:rsid w:val="004273D5"/>
    <w:rsid w:val="004274B3"/>
    <w:rsid w:val="004275B6"/>
    <w:rsid w:val="00427686"/>
    <w:rsid w:val="004306C0"/>
    <w:rsid w:val="00430B01"/>
    <w:rsid w:val="00430F95"/>
    <w:rsid w:val="00431583"/>
    <w:rsid w:val="0043277F"/>
    <w:rsid w:val="004333F1"/>
    <w:rsid w:val="00433E6A"/>
    <w:rsid w:val="004344CA"/>
    <w:rsid w:val="00434F57"/>
    <w:rsid w:val="00435136"/>
    <w:rsid w:val="00435799"/>
    <w:rsid w:val="0043592A"/>
    <w:rsid w:val="0043691D"/>
    <w:rsid w:val="00436CF1"/>
    <w:rsid w:val="00436D7E"/>
    <w:rsid w:val="00437057"/>
    <w:rsid w:val="004376BB"/>
    <w:rsid w:val="004376FD"/>
    <w:rsid w:val="00437AA5"/>
    <w:rsid w:val="00437BA6"/>
    <w:rsid w:val="0044094E"/>
    <w:rsid w:val="00440C1F"/>
    <w:rsid w:val="00441A11"/>
    <w:rsid w:val="00441AF6"/>
    <w:rsid w:val="004428D4"/>
    <w:rsid w:val="00443612"/>
    <w:rsid w:val="00443929"/>
    <w:rsid w:val="00443B2F"/>
    <w:rsid w:val="00443B62"/>
    <w:rsid w:val="00443D55"/>
    <w:rsid w:val="00444E93"/>
    <w:rsid w:val="00445049"/>
    <w:rsid w:val="00445B9B"/>
    <w:rsid w:val="0044636C"/>
    <w:rsid w:val="004471B7"/>
    <w:rsid w:val="004475E2"/>
    <w:rsid w:val="004478A7"/>
    <w:rsid w:val="004508AF"/>
    <w:rsid w:val="00450EBE"/>
    <w:rsid w:val="004515EE"/>
    <w:rsid w:val="004518E2"/>
    <w:rsid w:val="004520F7"/>
    <w:rsid w:val="00452BC0"/>
    <w:rsid w:val="00452BC6"/>
    <w:rsid w:val="00453631"/>
    <w:rsid w:val="00454434"/>
    <w:rsid w:val="004546B9"/>
    <w:rsid w:val="00454970"/>
    <w:rsid w:val="00454C4B"/>
    <w:rsid w:val="00455425"/>
    <w:rsid w:val="00455468"/>
    <w:rsid w:val="00455CF5"/>
    <w:rsid w:val="0045699D"/>
    <w:rsid w:val="00456A5A"/>
    <w:rsid w:val="00456D96"/>
    <w:rsid w:val="00457076"/>
    <w:rsid w:val="0046004B"/>
    <w:rsid w:val="00460860"/>
    <w:rsid w:val="00460C4D"/>
    <w:rsid w:val="00460E65"/>
    <w:rsid w:val="004617B8"/>
    <w:rsid w:val="00461C4E"/>
    <w:rsid w:val="00462587"/>
    <w:rsid w:val="00462AE2"/>
    <w:rsid w:val="00462DC1"/>
    <w:rsid w:val="004639AB"/>
    <w:rsid w:val="00463C6A"/>
    <w:rsid w:val="0046452C"/>
    <w:rsid w:val="004646BC"/>
    <w:rsid w:val="0046499A"/>
    <w:rsid w:val="00464A4D"/>
    <w:rsid w:val="00464CEE"/>
    <w:rsid w:val="00464E36"/>
    <w:rsid w:val="004651DF"/>
    <w:rsid w:val="0046568A"/>
    <w:rsid w:val="00465BC1"/>
    <w:rsid w:val="00465D81"/>
    <w:rsid w:val="00465ED4"/>
    <w:rsid w:val="00466204"/>
    <w:rsid w:val="00466957"/>
    <w:rsid w:val="0047214A"/>
    <w:rsid w:val="004721D2"/>
    <w:rsid w:val="004730A6"/>
    <w:rsid w:val="004740C2"/>
    <w:rsid w:val="0047438E"/>
    <w:rsid w:val="004745AB"/>
    <w:rsid w:val="0047517E"/>
    <w:rsid w:val="004753C3"/>
    <w:rsid w:val="0047599C"/>
    <w:rsid w:val="00476661"/>
    <w:rsid w:val="004768A9"/>
    <w:rsid w:val="004773F0"/>
    <w:rsid w:val="004774CC"/>
    <w:rsid w:val="004776F7"/>
    <w:rsid w:val="00477704"/>
    <w:rsid w:val="00477AF5"/>
    <w:rsid w:val="0048005E"/>
    <w:rsid w:val="004811EE"/>
    <w:rsid w:val="0048126E"/>
    <w:rsid w:val="004827A9"/>
    <w:rsid w:val="00482A1F"/>
    <w:rsid w:val="00482BC3"/>
    <w:rsid w:val="00483260"/>
    <w:rsid w:val="004836FB"/>
    <w:rsid w:val="00483C7F"/>
    <w:rsid w:val="00483F73"/>
    <w:rsid w:val="00484370"/>
    <w:rsid w:val="004843C3"/>
    <w:rsid w:val="00485346"/>
    <w:rsid w:val="0048577A"/>
    <w:rsid w:val="0048582F"/>
    <w:rsid w:val="004860BD"/>
    <w:rsid w:val="004860FC"/>
    <w:rsid w:val="00486661"/>
    <w:rsid w:val="004868A8"/>
    <w:rsid w:val="004874AD"/>
    <w:rsid w:val="00487BF6"/>
    <w:rsid w:val="00487DDA"/>
    <w:rsid w:val="004907AE"/>
    <w:rsid w:val="00490C98"/>
    <w:rsid w:val="004911DD"/>
    <w:rsid w:val="00491E2C"/>
    <w:rsid w:val="00493F3B"/>
    <w:rsid w:val="00493F86"/>
    <w:rsid w:val="00494463"/>
    <w:rsid w:val="0049473F"/>
    <w:rsid w:val="00494FFC"/>
    <w:rsid w:val="0049526B"/>
    <w:rsid w:val="0049531F"/>
    <w:rsid w:val="0049550B"/>
    <w:rsid w:val="00495B43"/>
    <w:rsid w:val="00496149"/>
    <w:rsid w:val="004961EF"/>
    <w:rsid w:val="00496CE5"/>
    <w:rsid w:val="00497AAA"/>
    <w:rsid w:val="00497C81"/>
    <w:rsid w:val="00497D27"/>
    <w:rsid w:val="004A0763"/>
    <w:rsid w:val="004A0A7B"/>
    <w:rsid w:val="004A0CA5"/>
    <w:rsid w:val="004A0E46"/>
    <w:rsid w:val="004A108B"/>
    <w:rsid w:val="004A2814"/>
    <w:rsid w:val="004A3C83"/>
    <w:rsid w:val="004A4648"/>
    <w:rsid w:val="004A4A45"/>
    <w:rsid w:val="004A52E0"/>
    <w:rsid w:val="004A5864"/>
    <w:rsid w:val="004A5D32"/>
    <w:rsid w:val="004A6392"/>
    <w:rsid w:val="004A6443"/>
    <w:rsid w:val="004A6DD5"/>
    <w:rsid w:val="004A6DF4"/>
    <w:rsid w:val="004A7257"/>
    <w:rsid w:val="004A7504"/>
    <w:rsid w:val="004A7651"/>
    <w:rsid w:val="004A7893"/>
    <w:rsid w:val="004A7E53"/>
    <w:rsid w:val="004B08C5"/>
    <w:rsid w:val="004B09A1"/>
    <w:rsid w:val="004B102F"/>
    <w:rsid w:val="004B19A7"/>
    <w:rsid w:val="004B1A52"/>
    <w:rsid w:val="004B1FD6"/>
    <w:rsid w:val="004B2400"/>
    <w:rsid w:val="004B266B"/>
    <w:rsid w:val="004B27A0"/>
    <w:rsid w:val="004B2862"/>
    <w:rsid w:val="004B45E0"/>
    <w:rsid w:val="004B45F4"/>
    <w:rsid w:val="004B4956"/>
    <w:rsid w:val="004B4C61"/>
    <w:rsid w:val="004B4DAE"/>
    <w:rsid w:val="004B5007"/>
    <w:rsid w:val="004B5EA4"/>
    <w:rsid w:val="004B65D5"/>
    <w:rsid w:val="004C02BD"/>
    <w:rsid w:val="004C09A5"/>
    <w:rsid w:val="004C0A33"/>
    <w:rsid w:val="004C12C6"/>
    <w:rsid w:val="004C1CDB"/>
    <w:rsid w:val="004C1CF7"/>
    <w:rsid w:val="004C2945"/>
    <w:rsid w:val="004C2BC5"/>
    <w:rsid w:val="004C2ED8"/>
    <w:rsid w:val="004C3503"/>
    <w:rsid w:val="004C37CA"/>
    <w:rsid w:val="004C3C23"/>
    <w:rsid w:val="004C3C75"/>
    <w:rsid w:val="004C3F03"/>
    <w:rsid w:val="004C4232"/>
    <w:rsid w:val="004C42F6"/>
    <w:rsid w:val="004C4389"/>
    <w:rsid w:val="004C5538"/>
    <w:rsid w:val="004C6B39"/>
    <w:rsid w:val="004C7F7C"/>
    <w:rsid w:val="004D01E5"/>
    <w:rsid w:val="004D0AAF"/>
    <w:rsid w:val="004D0CF1"/>
    <w:rsid w:val="004D1F07"/>
    <w:rsid w:val="004D249D"/>
    <w:rsid w:val="004D37D9"/>
    <w:rsid w:val="004D3851"/>
    <w:rsid w:val="004D38F0"/>
    <w:rsid w:val="004D4594"/>
    <w:rsid w:val="004D4A86"/>
    <w:rsid w:val="004D579A"/>
    <w:rsid w:val="004D5914"/>
    <w:rsid w:val="004D5DBC"/>
    <w:rsid w:val="004D61A1"/>
    <w:rsid w:val="004D64D4"/>
    <w:rsid w:val="004D67D2"/>
    <w:rsid w:val="004D6DB4"/>
    <w:rsid w:val="004D6ECA"/>
    <w:rsid w:val="004D722E"/>
    <w:rsid w:val="004D7421"/>
    <w:rsid w:val="004D74FB"/>
    <w:rsid w:val="004E00E8"/>
    <w:rsid w:val="004E0339"/>
    <w:rsid w:val="004E078B"/>
    <w:rsid w:val="004E0AB8"/>
    <w:rsid w:val="004E0C39"/>
    <w:rsid w:val="004E1C99"/>
    <w:rsid w:val="004E1D15"/>
    <w:rsid w:val="004E1D62"/>
    <w:rsid w:val="004E1EDA"/>
    <w:rsid w:val="004E2032"/>
    <w:rsid w:val="004E27E0"/>
    <w:rsid w:val="004E2CC9"/>
    <w:rsid w:val="004E4037"/>
    <w:rsid w:val="004E4279"/>
    <w:rsid w:val="004E4403"/>
    <w:rsid w:val="004E4C6B"/>
    <w:rsid w:val="004E52FE"/>
    <w:rsid w:val="004E5D63"/>
    <w:rsid w:val="004E6F60"/>
    <w:rsid w:val="004E75B0"/>
    <w:rsid w:val="004F00B5"/>
    <w:rsid w:val="004F0BF6"/>
    <w:rsid w:val="004F0EBE"/>
    <w:rsid w:val="004F16A2"/>
    <w:rsid w:val="004F1E3D"/>
    <w:rsid w:val="004F1F21"/>
    <w:rsid w:val="004F230A"/>
    <w:rsid w:val="004F26BA"/>
    <w:rsid w:val="004F3011"/>
    <w:rsid w:val="004F3692"/>
    <w:rsid w:val="004F3B35"/>
    <w:rsid w:val="004F3B9E"/>
    <w:rsid w:val="004F3EFC"/>
    <w:rsid w:val="004F4509"/>
    <w:rsid w:val="004F45BF"/>
    <w:rsid w:val="004F465E"/>
    <w:rsid w:val="004F4861"/>
    <w:rsid w:val="004F4BA7"/>
    <w:rsid w:val="004F4C30"/>
    <w:rsid w:val="004F4C9A"/>
    <w:rsid w:val="004F5A9E"/>
    <w:rsid w:val="004F5B28"/>
    <w:rsid w:val="004F5B29"/>
    <w:rsid w:val="004F5C8A"/>
    <w:rsid w:val="004F609B"/>
    <w:rsid w:val="00500557"/>
    <w:rsid w:val="005008DA"/>
    <w:rsid w:val="00500F39"/>
    <w:rsid w:val="005019F2"/>
    <w:rsid w:val="00501B0D"/>
    <w:rsid w:val="00502531"/>
    <w:rsid w:val="0050258E"/>
    <w:rsid w:val="00502BFA"/>
    <w:rsid w:val="00503095"/>
    <w:rsid w:val="00503A08"/>
    <w:rsid w:val="00503DBF"/>
    <w:rsid w:val="005042E8"/>
    <w:rsid w:val="00504EF3"/>
    <w:rsid w:val="00504FD7"/>
    <w:rsid w:val="005050D5"/>
    <w:rsid w:val="00506754"/>
    <w:rsid w:val="005068F4"/>
    <w:rsid w:val="005068FF"/>
    <w:rsid w:val="00506A7F"/>
    <w:rsid w:val="00506B36"/>
    <w:rsid w:val="005074AF"/>
    <w:rsid w:val="0050794F"/>
    <w:rsid w:val="00507999"/>
    <w:rsid w:val="00507B99"/>
    <w:rsid w:val="00507FDF"/>
    <w:rsid w:val="005101C9"/>
    <w:rsid w:val="00510413"/>
    <w:rsid w:val="00510469"/>
    <w:rsid w:val="00510546"/>
    <w:rsid w:val="005105F1"/>
    <w:rsid w:val="00510B9F"/>
    <w:rsid w:val="00510D50"/>
    <w:rsid w:val="0051179D"/>
    <w:rsid w:val="00511D15"/>
    <w:rsid w:val="0051355A"/>
    <w:rsid w:val="00513DF6"/>
    <w:rsid w:val="00513F6A"/>
    <w:rsid w:val="0051459F"/>
    <w:rsid w:val="00514938"/>
    <w:rsid w:val="0051523E"/>
    <w:rsid w:val="005156CE"/>
    <w:rsid w:val="00515B78"/>
    <w:rsid w:val="00515B8E"/>
    <w:rsid w:val="00516896"/>
    <w:rsid w:val="00516B83"/>
    <w:rsid w:val="00517165"/>
    <w:rsid w:val="00517D82"/>
    <w:rsid w:val="005202FC"/>
    <w:rsid w:val="00520779"/>
    <w:rsid w:val="00520C62"/>
    <w:rsid w:val="00520CE8"/>
    <w:rsid w:val="00522883"/>
    <w:rsid w:val="00522D28"/>
    <w:rsid w:val="005235AE"/>
    <w:rsid w:val="00523AFA"/>
    <w:rsid w:val="00523EE6"/>
    <w:rsid w:val="0052435D"/>
    <w:rsid w:val="0052437C"/>
    <w:rsid w:val="0052495B"/>
    <w:rsid w:val="00526C45"/>
    <w:rsid w:val="00527243"/>
    <w:rsid w:val="005272D4"/>
    <w:rsid w:val="00527955"/>
    <w:rsid w:val="00527D0A"/>
    <w:rsid w:val="00527DF1"/>
    <w:rsid w:val="00527E22"/>
    <w:rsid w:val="00530873"/>
    <w:rsid w:val="005308D2"/>
    <w:rsid w:val="005314A6"/>
    <w:rsid w:val="00531EDD"/>
    <w:rsid w:val="005322AB"/>
    <w:rsid w:val="00532BED"/>
    <w:rsid w:val="00533EF7"/>
    <w:rsid w:val="005340C5"/>
    <w:rsid w:val="00534271"/>
    <w:rsid w:val="00534887"/>
    <w:rsid w:val="00535594"/>
    <w:rsid w:val="0053638A"/>
    <w:rsid w:val="00536DAA"/>
    <w:rsid w:val="005377A2"/>
    <w:rsid w:val="00537E59"/>
    <w:rsid w:val="00540530"/>
    <w:rsid w:val="00540C18"/>
    <w:rsid w:val="00541049"/>
    <w:rsid w:val="005410F6"/>
    <w:rsid w:val="0054214D"/>
    <w:rsid w:val="00542177"/>
    <w:rsid w:val="0054233C"/>
    <w:rsid w:val="00542A5F"/>
    <w:rsid w:val="00542E27"/>
    <w:rsid w:val="00543424"/>
    <w:rsid w:val="005434FF"/>
    <w:rsid w:val="005435BD"/>
    <w:rsid w:val="00543B97"/>
    <w:rsid w:val="00544657"/>
    <w:rsid w:val="00544CF5"/>
    <w:rsid w:val="00544EAE"/>
    <w:rsid w:val="005456DD"/>
    <w:rsid w:val="00545BF5"/>
    <w:rsid w:val="00547D16"/>
    <w:rsid w:val="00550491"/>
    <w:rsid w:val="00550513"/>
    <w:rsid w:val="0055246E"/>
    <w:rsid w:val="00553108"/>
    <w:rsid w:val="005532E0"/>
    <w:rsid w:val="00553417"/>
    <w:rsid w:val="005541BC"/>
    <w:rsid w:val="0055487C"/>
    <w:rsid w:val="00554CB8"/>
    <w:rsid w:val="00554CFB"/>
    <w:rsid w:val="00554D35"/>
    <w:rsid w:val="00555261"/>
    <w:rsid w:val="00555B69"/>
    <w:rsid w:val="00557AC8"/>
    <w:rsid w:val="00557FA0"/>
    <w:rsid w:val="005608A1"/>
    <w:rsid w:val="00560BC6"/>
    <w:rsid w:val="00561157"/>
    <w:rsid w:val="005615B0"/>
    <w:rsid w:val="005616C2"/>
    <w:rsid w:val="00561783"/>
    <w:rsid w:val="0056185A"/>
    <w:rsid w:val="005619C2"/>
    <w:rsid w:val="00561C1F"/>
    <w:rsid w:val="005632AE"/>
    <w:rsid w:val="005638CA"/>
    <w:rsid w:val="00563AC8"/>
    <w:rsid w:val="005640BC"/>
    <w:rsid w:val="0056443C"/>
    <w:rsid w:val="00564440"/>
    <w:rsid w:val="00564DF2"/>
    <w:rsid w:val="0056510F"/>
    <w:rsid w:val="00565516"/>
    <w:rsid w:val="005671C1"/>
    <w:rsid w:val="0056727C"/>
    <w:rsid w:val="00567289"/>
    <w:rsid w:val="0056762D"/>
    <w:rsid w:val="00570153"/>
    <w:rsid w:val="005702AB"/>
    <w:rsid w:val="00570409"/>
    <w:rsid w:val="0057041D"/>
    <w:rsid w:val="00570471"/>
    <w:rsid w:val="00570A37"/>
    <w:rsid w:val="00570B0C"/>
    <w:rsid w:val="00570D66"/>
    <w:rsid w:val="00570D7F"/>
    <w:rsid w:val="00570FB9"/>
    <w:rsid w:val="00571222"/>
    <w:rsid w:val="00572190"/>
    <w:rsid w:val="005724A5"/>
    <w:rsid w:val="00572A70"/>
    <w:rsid w:val="005733E4"/>
    <w:rsid w:val="005736BA"/>
    <w:rsid w:val="00574045"/>
    <w:rsid w:val="00575034"/>
    <w:rsid w:val="00575A07"/>
    <w:rsid w:val="0057601B"/>
    <w:rsid w:val="0057629F"/>
    <w:rsid w:val="005765E2"/>
    <w:rsid w:val="00577776"/>
    <w:rsid w:val="0057793C"/>
    <w:rsid w:val="00577AB5"/>
    <w:rsid w:val="00577BE3"/>
    <w:rsid w:val="005803B7"/>
    <w:rsid w:val="00580D37"/>
    <w:rsid w:val="00580D7C"/>
    <w:rsid w:val="00581122"/>
    <w:rsid w:val="005817F6"/>
    <w:rsid w:val="005820CF"/>
    <w:rsid w:val="0058258D"/>
    <w:rsid w:val="005825A7"/>
    <w:rsid w:val="00582F08"/>
    <w:rsid w:val="0058315C"/>
    <w:rsid w:val="0058344E"/>
    <w:rsid w:val="00583882"/>
    <w:rsid w:val="005844FB"/>
    <w:rsid w:val="005849FA"/>
    <w:rsid w:val="00584F59"/>
    <w:rsid w:val="005857D7"/>
    <w:rsid w:val="005860C7"/>
    <w:rsid w:val="0058634E"/>
    <w:rsid w:val="0058659F"/>
    <w:rsid w:val="00586775"/>
    <w:rsid w:val="005871B6"/>
    <w:rsid w:val="00591AD0"/>
    <w:rsid w:val="00591EE7"/>
    <w:rsid w:val="0059241A"/>
    <w:rsid w:val="00594017"/>
    <w:rsid w:val="00595DBE"/>
    <w:rsid w:val="00595E58"/>
    <w:rsid w:val="005961C8"/>
    <w:rsid w:val="00596754"/>
    <w:rsid w:val="0059722D"/>
    <w:rsid w:val="0059755C"/>
    <w:rsid w:val="005977C0"/>
    <w:rsid w:val="00597BDC"/>
    <w:rsid w:val="005A0164"/>
    <w:rsid w:val="005A06CD"/>
    <w:rsid w:val="005A09B1"/>
    <w:rsid w:val="005A0D93"/>
    <w:rsid w:val="005A0F5F"/>
    <w:rsid w:val="005A1757"/>
    <w:rsid w:val="005A1F4A"/>
    <w:rsid w:val="005A2113"/>
    <w:rsid w:val="005A33C4"/>
    <w:rsid w:val="005A40C3"/>
    <w:rsid w:val="005A448A"/>
    <w:rsid w:val="005A46D8"/>
    <w:rsid w:val="005A718C"/>
    <w:rsid w:val="005A7CB8"/>
    <w:rsid w:val="005A7EFE"/>
    <w:rsid w:val="005B0266"/>
    <w:rsid w:val="005B0993"/>
    <w:rsid w:val="005B0A3D"/>
    <w:rsid w:val="005B146D"/>
    <w:rsid w:val="005B1571"/>
    <w:rsid w:val="005B18E2"/>
    <w:rsid w:val="005B1E39"/>
    <w:rsid w:val="005B2F28"/>
    <w:rsid w:val="005B302A"/>
    <w:rsid w:val="005B327D"/>
    <w:rsid w:val="005B3926"/>
    <w:rsid w:val="005B3FB2"/>
    <w:rsid w:val="005B4588"/>
    <w:rsid w:val="005B51CC"/>
    <w:rsid w:val="005B5555"/>
    <w:rsid w:val="005B5C21"/>
    <w:rsid w:val="005B6729"/>
    <w:rsid w:val="005B688D"/>
    <w:rsid w:val="005B6C07"/>
    <w:rsid w:val="005B6F9D"/>
    <w:rsid w:val="005B7403"/>
    <w:rsid w:val="005B746B"/>
    <w:rsid w:val="005B76AD"/>
    <w:rsid w:val="005B7BFE"/>
    <w:rsid w:val="005C01EE"/>
    <w:rsid w:val="005C03F0"/>
    <w:rsid w:val="005C0DFB"/>
    <w:rsid w:val="005C14F3"/>
    <w:rsid w:val="005C1949"/>
    <w:rsid w:val="005C222E"/>
    <w:rsid w:val="005C3071"/>
    <w:rsid w:val="005C3541"/>
    <w:rsid w:val="005C36C2"/>
    <w:rsid w:val="005C478F"/>
    <w:rsid w:val="005C4838"/>
    <w:rsid w:val="005C56AD"/>
    <w:rsid w:val="005C68FD"/>
    <w:rsid w:val="005C6B1A"/>
    <w:rsid w:val="005C7382"/>
    <w:rsid w:val="005C7424"/>
    <w:rsid w:val="005C7942"/>
    <w:rsid w:val="005C7C98"/>
    <w:rsid w:val="005D0293"/>
    <w:rsid w:val="005D03FE"/>
    <w:rsid w:val="005D1219"/>
    <w:rsid w:val="005D1342"/>
    <w:rsid w:val="005D155F"/>
    <w:rsid w:val="005D168E"/>
    <w:rsid w:val="005D1CA3"/>
    <w:rsid w:val="005D1E20"/>
    <w:rsid w:val="005D1E68"/>
    <w:rsid w:val="005D231E"/>
    <w:rsid w:val="005D2F25"/>
    <w:rsid w:val="005D363A"/>
    <w:rsid w:val="005D3C98"/>
    <w:rsid w:val="005D3E40"/>
    <w:rsid w:val="005D49C9"/>
    <w:rsid w:val="005D60AF"/>
    <w:rsid w:val="005D61C0"/>
    <w:rsid w:val="005D6456"/>
    <w:rsid w:val="005D75FD"/>
    <w:rsid w:val="005D76B1"/>
    <w:rsid w:val="005D7A3A"/>
    <w:rsid w:val="005D7A43"/>
    <w:rsid w:val="005D7BCD"/>
    <w:rsid w:val="005E0D23"/>
    <w:rsid w:val="005E195D"/>
    <w:rsid w:val="005E1CCB"/>
    <w:rsid w:val="005E2F7A"/>
    <w:rsid w:val="005E46F0"/>
    <w:rsid w:val="005E4E51"/>
    <w:rsid w:val="005E5828"/>
    <w:rsid w:val="005E5981"/>
    <w:rsid w:val="005E5DE0"/>
    <w:rsid w:val="005E62CA"/>
    <w:rsid w:val="005E639A"/>
    <w:rsid w:val="005E6E84"/>
    <w:rsid w:val="005E6F0F"/>
    <w:rsid w:val="005E771B"/>
    <w:rsid w:val="005E7F01"/>
    <w:rsid w:val="005F031E"/>
    <w:rsid w:val="005F0413"/>
    <w:rsid w:val="005F0728"/>
    <w:rsid w:val="005F0E8B"/>
    <w:rsid w:val="005F128D"/>
    <w:rsid w:val="005F15F9"/>
    <w:rsid w:val="005F1A74"/>
    <w:rsid w:val="005F2AA5"/>
    <w:rsid w:val="005F3DD3"/>
    <w:rsid w:val="005F3DF8"/>
    <w:rsid w:val="005F4928"/>
    <w:rsid w:val="005F4C51"/>
    <w:rsid w:val="005F5AAF"/>
    <w:rsid w:val="005F61D0"/>
    <w:rsid w:val="005F6583"/>
    <w:rsid w:val="005F66DC"/>
    <w:rsid w:val="00600F71"/>
    <w:rsid w:val="00600F92"/>
    <w:rsid w:val="00601A00"/>
    <w:rsid w:val="00601B9B"/>
    <w:rsid w:val="006030FB"/>
    <w:rsid w:val="00603BFC"/>
    <w:rsid w:val="00603C1E"/>
    <w:rsid w:val="00604B4F"/>
    <w:rsid w:val="00604D79"/>
    <w:rsid w:val="0060525E"/>
    <w:rsid w:val="0060585D"/>
    <w:rsid w:val="00605DA6"/>
    <w:rsid w:val="00606352"/>
    <w:rsid w:val="0060656B"/>
    <w:rsid w:val="00606B19"/>
    <w:rsid w:val="00606FE3"/>
    <w:rsid w:val="006072E5"/>
    <w:rsid w:val="0061084C"/>
    <w:rsid w:val="00610B19"/>
    <w:rsid w:val="00610DD9"/>
    <w:rsid w:val="00611435"/>
    <w:rsid w:val="0061161E"/>
    <w:rsid w:val="006122CC"/>
    <w:rsid w:val="00612A6A"/>
    <w:rsid w:val="006135EA"/>
    <w:rsid w:val="00613847"/>
    <w:rsid w:val="006138B3"/>
    <w:rsid w:val="00613A90"/>
    <w:rsid w:val="00614308"/>
    <w:rsid w:val="006147B3"/>
    <w:rsid w:val="00614B0D"/>
    <w:rsid w:val="00615D0E"/>
    <w:rsid w:val="00615F1F"/>
    <w:rsid w:val="0061601D"/>
    <w:rsid w:val="0061653B"/>
    <w:rsid w:val="0061685E"/>
    <w:rsid w:val="00617089"/>
    <w:rsid w:val="0061766D"/>
    <w:rsid w:val="006176A6"/>
    <w:rsid w:val="00617E0C"/>
    <w:rsid w:val="00620715"/>
    <w:rsid w:val="00620746"/>
    <w:rsid w:val="00620779"/>
    <w:rsid w:val="00620B23"/>
    <w:rsid w:val="0062141F"/>
    <w:rsid w:val="00622107"/>
    <w:rsid w:val="00622264"/>
    <w:rsid w:val="006224FF"/>
    <w:rsid w:val="0062304A"/>
    <w:rsid w:val="00623E05"/>
    <w:rsid w:val="00624F30"/>
    <w:rsid w:val="0062564C"/>
    <w:rsid w:val="00625C97"/>
    <w:rsid w:val="00625CA0"/>
    <w:rsid w:val="00625F9A"/>
    <w:rsid w:val="00626A81"/>
    <w:rsid w:val="00627164"/>
    <w:rsid w:val="00627510"/>
    <w:rsid w:val="006275AF"/>
    <w:rsid w:val="00627ED9"/>
    <w:rsid w:val="00627F9C"/>
    <w:rsid w:val="00630555"/>
    <w:rsid w:val="00630CD4"/>
    <w:rsid w:val="006311BA"/>
    <w:rsid w:val="00632937"/>
    <w:rsid w:val="00634514"/>
    <w:rsid w:val="00634F6E"/>
    <w:rsid w:val="006354A5"/>
    <w:rsid w:val="006359B6"/>
    <w:rsid w:val="00635E1D"/>
    <w:rsid w:val="00635F3E"/>
    <w:rsid w:val="006362EC"/>
    <w:rsid w:val="00636718"/>
    <w:rsid w:val="00637BFC"/>
    <w:rsid w:val="006401D0"/>
    <w:rsid w:val="00640432"/>
    <w:rsid w:val="00640E31"/>
    <w:rsid w:val="00641369"/>
    <w:rsid w:val="00641464"/>
    <w:rsid w:val="00641CDA"/>
    <w:rsid w:val="0064211E"/>
    <w:rsid w:val="0064230D"/>
    <w:rsid w:val="006423A6"/>
    <w:rsid w:val="00642C08"/>
    <w:rsid w:val="00642F15"/>
    <w:rsid w:val="006437E2"/>
    <w:rsid w:val="00643D13"/>
    <w:rsid w:val="0064426F"/>
    <w:rsid w:val="00644376"/>
    <w:rsid w:val="00644646"/>
    <w:rsid w:val="00644722"/>
    <w:rsid w:val="00644B2D"/>
    <w:rsid w:val="00645208"/>
    <w:rsid w:val="0064525A"/>
    <w:rsid w:val="00645410"/>
    <w:rsid w:val="00645990"/>
    <w:rsid w:val="00645C61"/>
    <w:rsid w:val="00646865"/>
    <w:rsid w:val="00646E09"/>
    <w:rsid w:val="006474D9"/>
    <w:rsid w:val="00647B30"/>
    <w:rsid w:val="006507ED"/>
    <w:rsid w:val="0065082D"/>
    <w:rsid w:val="006509C6"/>
    <w:rsid w:val="00650BD7"/>
    <w:rsid w:val="006511E1"/>
    <w:rsid w:val="0065142E"/>
    <w:rsid w:val="00651C3D"/>
    <w:rsid w:val="00651CAA"/>
    <w:rsid w:val="00652291"/>
    <w:rsid w:val="00652758"/>
    <w:rsid w:val="00652BCF"/>
    <w:rsid w:val="00653B49"/>
    <w:rsid w:val="00653E0B"/>
    <w:rsid w:val="006546C1"/>
    <w:rsid w:val="00654ADF"/>
    <w:rsid w:val="00654BC3"/>
    <w:rsid w:val="00655017"/>
    <w:rsid w:val="00655864"/>
    <w:rsid w:val="0065606A"/>
    <w:rsid w:val="0065630A"/>
    <w:rsid w:val="00656784"/>
    <w:rsid w:val="00656A4C"/>
    <w:rsid w:val="00656CA3"/>
    <w:rsid w:val="00657389"/>
    <w:rsid w:val="0065753D"/>
    <w:rsid w:val="00660426"/>
    <w:rsid w:val="00660FD2"/>
    <w:rsid w:val="00661711"/>
    <w:rsid w:val="0066291C"/>
    <w:rsid w:val="0066371D"/>
    <w:rsid w:val="00663A63"/>
    <w:rsid w:val="00663D92"/>
    <w:rsid w:val="00663E2E"/>
    <w:rsid w:val="0066409C"/>
    <w:rsid w:val="00664E11"/>
    <w:rsid w:val="00665550"/>
    <w:rsid w:val="00665599"/>
    <w:rsid w:val="00666711"/>
    <w:rsid w:val="006669D1"/>
    <w:rsid w:val="00666AAE"/>
    <w:rsid w:val="00666E1E"/>
    <w:rsid w:val="0066755D"/>
    <w:rsid w:val="00667728"/>
    <w:rsid w:val="006678FC"/>
    <w:rsid w:val="00670247"/>
    <w:rsid w:val="00670276"/>
    <w:rsid w:val="00670BC9"/>
    <w:rsid w:val="00670DEB"/>
    <w:rsid w:val="00670F19"/>
    <w:rsid w:val="00670FC9"/>
    <w:rsid w:val="00671094"/>
    <w:rsid w:val="0067120A"/>
    <w:rsid w:val="00671236"/>
    <w:rsid w:val="00671386"/>
    <w:rsid w:val="00671A71"/>
    <w:rsid w:val="006722A4"/>
    <w:rsid w:val="0067250E"/>
    <w:rsid w:val="006726D0"/>
    <w:rsid w:val="0067314B"/>
    <w:rsid w:val="00673407"/>
    <w:rsid w:val="006734BC"/>
    <w:rsid w:val="00673562"/>
    <w:rsid w:val="00673902"/>
    <w:rsid w:val="00673BC0"/>
    <w:rsid w:val="0067471C"/>
    <w:rsid w:val="00675ACD"/>
    <w:rsid w:val="00675BAA"/>
    <w:rsid w:val="00675BEB"/>
    <w:rsid w:val="006763A3"/>
    <w:rsid w:val="00676889"/>
    <w:rsid w:val="006777B6"/>
    <w:rsid w:val="00677CBA"/>
    <w:rsid w:val="00680BC5"/>
    <w:rsid w:val="00681584"/>
    <w:rsid w:val="006818EB"/>
    <w:rsid w:val="00681E23"/>
    <w:rsid w:val="00682039"/>
    <w:rsid w:val="00682179"/>
    <w:rsid w:val="00683AFA"/>
    <w:rsid w:val="00683C52"/>
    <w:rsid w:val="00683C68"/>
    <w:rsid w:val="00683CF5"/>
    <w:rsid w:val="00684DDD"/>
    <w:rsid w:val="00685E73"/>
    <w:rsid w:val="00686023"/>
    <w:rsid w:val="00686153"/>
    <w:rsid w:val="006874D4"/>
    <w:rsid w:val="0068778F"/>
    <w:rsid w:val="00687F6E"/>
    <w:rsid w:val="0069018E"/>
    <w:rsid w:val="006901BF"/>
    <w:rsid w:val="0069035A"/>
    <w:rsid w:val="0069111E"/>
    <w:rsid w:val="006917E8"/>
    <w:rsid w:val="00691D2B"/>
    <w:rsid w:val="00691D8D"/>
    <w:rsid w:val="00693118"/>
    <w:rsid w:val="0069329C"/>
    <w:rsid w:val="006936BC"/>
    <w:rsid w:val="006939EE"/>
    <w:rsid w:val="00693D19"/>
    <w:rsid w:val="00694431"/>
    <w:rsid w:val="00694C66"/>
    <w:rsid w:val="00696507"/>
    <w:rsid w:val="00696758"/>
    <w:rsid w:val="006969A1"/>
    <w:rsid w:val="0069721F"/>
    <w:rsid w:val="00697F44"/>
    <w:rsid w:val="006A00FC"/>
    <w:rsid w:val="006A0117"/>
    <w:rsid w:val="006A02D0"/>
    <w:rsid w:val="006A08A8"/>
    <w:rsid w:val="006A0D29"/>
    <w:rsid w:val="006A0EBC"/>
    <w:rsid w:val="006A1214"/>
    <w:rsid w:val="006A140E"/>
    <w:rsid w:val="006A1521"/>
    <w:rsid w:val="006A1A38"/>
    <w:rsid w:val="006A1CC1"/>
    <w:rsid w:val="006A1DB5"/>
    <w:rsid w:val="006A21D9"/>
    <w:rsid w:val="006A2EEE"/>
    <w:rsid w:val="006A3065"/>
    <w:rsid w:val="006A317B"/>
    <w:rsid w:val="006A3620"/>
    <w:rsid w:val="006A3994"/>
    <w:rsid w:val="006A479D"/>
    <w:rsid w:val="006A4FD6"/>
    <w:rsid w:val="006A56A4"/>
    <w:rsid w:val="006A5CD5"/>
    <w:rsid w:val="006A621A"/>
    <w:rsid w:val="006A622A"/>
    <w:rsid w:val="006A6698"/>
    <w:rsid w:val="006A6B98"/>
    <w:rsid w:val="006A6DD8"/>
    <w:rsid w:val="006A70D0"/>
    <w:rsid w:val="006A7CE8"/>
    <w:rsid w:val="006B06FC"/>
    <w:rsid w:val="006B15FC"/>
    <w:rsid w:val="006B2092"/>
    <w:rsid w:val="006B2623"/>
    <w:rsid w:val="006B27B9"/>
    <w:rsid w:val="006B288C"/>
    <w:rsid w:val="006B2CDE"/>
    <w:rsid w:val="006B2E1D"/>
    <w:rsid w:val="006B3256"/>
    <w:rsid w:val="006B3D8A"/>
    <w:rsid w:val="006B4795"/>
    <w:rsid w:val="006B4D5E"/>
    <w:rsid w:val="006B4DCD"/>
    <w:rsid w:val="006B5A76"/>
    <w:rsid w:val="006B5C62"/>
    <w:rsid w:val="006B66E7"/>
    <w:rsid w:val="006B6951"/>
    <w:rsid w:val="006B697E"/>
    <w:rsid w:val="006B6B96"/>
    <w:rsid w:val="006B6CA1"/>
    <w:rsid w:val="006B714B"/>
    <w:rsid w:val="006B7432"/>
    <w:rsid w:val="006B7482"/>
    <w:rsid w:val="006C0677"/>
    <w:rsid w:val="006C0850"/>
    <w:rsid w:val="006C0FD2"/>
    <w:rsid w:val="006C2222"/>
    <w:rsid w:val="006C25C8"/>
    <w:rsid w:val="006C2946"/>
    <w:rsid w:val="006C2E05"/>
    <w:rsid w:val="006C34A7"/>
    <w:rsid w:val="006C3763"/>
    <w:rsid w:val="006C3B93"/>
    <w:rsid w:val="006C3EC3"/>
    <w:rsid w:val="006C4A43"/>
    <w:rsid w:val="006C4A75"/>
    <w:rsid w:val="006C4CED"/>
    <w:rsid w:val="006C5082"/>
    <w:rsid w:val="006C5A62"/>
    <w:rsid w:val="006C5AA3"/>
    <w:rsid w:val="006C5F4B"/>
    <w:rsid w:val="006C5FC6"/>
    <w:rsid w:val="006C616F"/>
    <w:rsid w:val="006C6488"/>
    <w:rsid w:val="006C6D9C"/>
    <w:rsid w:val="006C6F75"/>
    <w:rsid w:val="006C71E3"/>
    <w:rsid w:val="006D04D8"/>
    <w:rsid w:val="006D1911"/>
    <w:rsid w:val="006D19E3"/>
    <w:rsid w:val="006D19FC"/>
    <w:rsid w:val="006D2AC8"/>
    <w:rsid w:val="006D305F"/>
    <w:rsid w:val="006D372E"/>
    <w:rsid w:val="006D3D81"/>
    <w:rsid w:val="006D47DF"/>
    <w:rsid w:val="006D5DC1"/>
    <w:rsid w:val="006D5FB5"/>
    <w:rsid w:val="006D6B65"/>
    <w:rsid w:val="006D7FBF"/>
    <w:rsid w:val="006E0553"/>
    <w:rsid w:val="006E0765"/>
    <w:rsid w:val="006E085C"/>
    <w:rsid w:val="006E092C"/>
    <w:rsid w:val="006E15D6"/>
    <w:rsid w:val="006E243A"/>
    <w:rsid w:val="006E2A0E"/>
    <w:rsid w:val="006E2C26"/>
    <w:rsid w:val="006E3463"/>
    <w:rsid w:val="006E389D"/>
    <w:rsid w:val="006E5247"/>
    <w:rsid w:val="006E53A0"/>
    <w:rsid w:val="006E5D69"/>
    <w:rsid w:val="006E5ED7"/>
    <w:rsid w:val="006E6949"/>
    <w:rsid w:val="006E6C47"/>
    <w:rsid w:val="006E6DCB"/>
    <w:rsid w:val="006E7929"/>
    <w:rsid w:val="006E7F31"/>
    <w:rsid w:val="006F0692"/>
    <w:rsid w:val="006F0C42"/>
    <w:rsid w:val="006F1283"/>
    <w:rsid w:val="006F1286"/>
    <w:rsid w:val="006F18CF"/>
    <w:rsid w:val="006F23E8"/>
    <w:rsid w:val="006F2493"/>
    <w:rsid w:val="006F25C1"/>
    <w:rsid w:val="006F2727"/>
    <w:rsid w:val="006F2EE0"/>
    <w:rsid w:val="006F48D2"/>
    <w:rsid w:val="006F4B01"/>
    <w:rsid w:val="006F5086"/>
    <w:rsid w:val="006F53F2"/>
    <w:rsid w:val="006F553A"/>
    <w:rsid w:val="006F5687"/>
    <w:rsid w:val="006F579C"/>
    <w:rsid w:val="006F6C9C"/>
    <w:rsid w:val="006F7164"/>
    <w:rsid w:val="006F73EF"/>
    <w:rsid w:val="006F7918"/>
    <w:rsid w:val="0070046D"/>
    <w:rsid w:val="00701500"/>
    <w:rsid w:val="00701539"/>
    <w:rsid w:val="007015DA"/>
    <w:rsid w:val="007017BF"/>
    <w:rsid w:val="00701E65"/>
    <w:rsid w:val="00701E72"/>
    <w:rsid w:val="007033EC"/>
    <w:rsid w:val="00703A53"/>
    <w:rsid w:val="00703ADC"/>
    <w:rsid w:val="00703B25"/>
    <w:rsid w:val="00703F4D"/>
    <w:rsid w:val="00704076"/>
    <w:rsid w:val="007050F9"/>
    <w:rsid w:val="007059E0"/>
    <w:rsid w:val="00705A0C"/>
    <w:rsid w:val="00706181"/>
    <w:rsid w:val="007062D4"/>
    <w:rsid w:val="007064B2"/>
    <w:rsid w:val="00706A12"/>
    <w:rsid w:val="00706E44"/>
    <w:rsid w:val="00706EDB"/>
    <w:rsid w:val="00706F6D"/>
    <w:rsid w:val="007073BD"/>
    <w:rsid w:val="00707580"/>
    <w:rsid w:val="00707CAB"/>
    <w:rsid w:val="0071097B"/>
    <w:rsid w:val="00710BE8"/>
    <w:rsid w:val="00711485"/>
    <w:rsid w:val="00711BFB"/>
    <w:rsid w:val="00711FB4"/>
    <w:rsid w:val="007123AF"/>
    <w:rsid w:val="007123D2"/>
    <w:rsid w:val="007124B5"/>
    <w:rsid w:val="00712A64"/>
    <w:rsid w:val="00713332"/>
    <w:rsid w:val="0071433C"/>
    <w:rsid w:val="00714696"/>
    <w:rsid w:val="00714DF5"/>
    <w:rsid w:val="007160E1"/>
    <w:rsid w:val="007161A5"/>
    <w:rsid w:val="00716510"/>
    <w:rsid w:val="0071667D"/>
    <w:rsid w:val="00716A06"/>
    <w:rsid w:val="00716CD3"/>
    <w:rsid w:val="007174D8"/>
    <w:rsid w:val="00720F28"/>
    <w:rsid w:val="007212D2"/>
    <w:rsid w:val="007213ED"/>
    <w:rsid w:val="007214C2"/>
    <w:rsid w:val="0072279F"/>
    <w:rsid w:val="00722E99"/>
    <w:rsid w:val="007231A5"/>
    <w:rsid w:val="007233C3"/>
    <w:rsid w:val="00723A12"/>
    <w:rsid w:val="00724809"/>
    <w:rsid w:val="00725168"/>
    <w:rsid w:val="007251D0"/>
    <w:rsid w:val="007252B7"/>
    <w:rsid w:val="00725675"/>
    <w:rsid w:val="007257AC"/>
    <w:rsid w:val="00725DA6"/>
    <w:rsid w:val="007267FC"/>
    <w:rsid w:val="00726A8D"/>
    <w:rsid w:val="00726C17"/>
    <w:rsid w:val="00726C5E"/>
    <w:rsid w:val="00726FA3"/>
    <w:rsid w:val="00726FF8"/>
    <w:rsid w:val="00727378"/>
    <w:rsid w:val="00727738"/>
    <w:rsid w:val="00727CCA"/>
    <w:rsid w:val="00730243"/>
    <w:rsid w:val="00730649"/>
    <w:rsid w:val="00730E68"/>
    <w:rsid w:val="007314A6"/>
    <w:rsid w:val="007314DE"/>
    <w:rsid w:val="0073168B"/>
    <w:rsid w:val="007320B7"/>
    <w:rsid w:val="007325F1"/>
    <w:rsid w:val="00732CE9"/>
    <w:rsid w:val="00732D45"/>
    <w:rsid w:val="00732E96"/>
    <w:rsid w:val="00732EDC"/>
    <w:rsid w:val="00733281"/>
    <w:rsid w:val="00733404"/>
    <w:rsid w:val="0073358F"/>
    <w:rsid w:val="007341E8"/>
    <w:rsid w:val="0073455D"/>
    <w:rsid w:val="007347EC"/>
    <w:rsid w:val="00734880"/>
    <w:rsid w:val="007349B6"/>
    <w:rsid w:val="007352EB"/>
    <w:rsid w:val="00735A9F"/>
    <w:rsid w:val="00736049"/>
    <w:rsid w:val="0073609C"/>
    <w:rsid w:val="007362F7"/>
    <w:rsid w:val="00736440"/>
    <w:rsid w:val="00736A78"/>
    <w:rsid w:val="00736ACE"/>
    <w:rsid w:val="00736CF0"/>
    <w:rsid w:val="00736D22"/>
    <w:rsid w:val="00736F75"/>
    <w:rsid w:val="00736FF7"/>
    <w:rsid w:val="007404D9"/>
    <w:rsid w:val="00740502"/>
    <w:rsid w:val="00740939"/>
    <w:rsid w:val="00741C2E"/>
    <w:rsid w:val="007420FE"/>
    <w:rsid w:val="0074255F"/>
    <w:rsid w:val="007429D9"/>
    <w:rsid w:val="00742A43"/>
    <w:rsid w:val="00742D26"/>
    <w:rsid w:val="00743D60"/>
    <w:rsid w:val="0074406F"/>
    <w:rsid w:val="00745344"/>
    <w:rsid w:val="0074534B"/>
    <w:rsid w:val="00745A1C"/>
    <w:rsid w:val="00746BFA"/>
    <w:rsid w:val="00746F16"/>
    <w:rsid w:val="0074743B"/>
    <w:rsid w:val="00747635"/>
    <w:rsid w:val="0075008E"/>
    <w:rsid w:val="007511E2"/>
    <w:rsid w:val="007516C2"/>
    <w:rsid w:val="00751700"/>
    <w:rsid w:val="00751D9B"/>
    <w:rsid w:val="00751E7F"/>
    <w:rsid w:val="00751EF8"/>
    <w:rsid w:val="00752A1B"/>
    <w:rsid w:val="00752B43"/>
    <w:rsid w:val="00752E7F"/>
    <w:rsid w:val="0075429C"/>
    <w:rsid w:val="00754456"/>
    <w:rsid w:val="00754B95"/>
    <w:rsid w:val="00754C3A"/>
    <w:rsid w:val="00755E9A"/>
    <w:rsid w:val="007560E8"/>
    <w:rsid w:val="0075641B"/>
    <w:rsid w:val="007569B7"/>
    <w:rsid w:val="0075770D"/>
    <w:rsid w:val="00757A1C"/>
    <w:rsid w:val="00757E2B"/>
    <w:rsid w:val="00760283"/>
    <w:rsid w:val="00760554"/>
    <w:rsid w:val="007607B6"/>
    <w:rsid w:val="0076099F"/>
    <w:rsid w:val="00760BF8"/>
    <w:rsid w:val="007610CB"/>
    <w:rsid w:val="007613D1"/>
    <w:rsid w:val="007618E6"/>
    <w:rsid w:val="007619B3"/>
    <w:rsid w:val="007620F4"/>
    <w:rsid w:val="00762934"/>
    <w:rsid w:val="00762F7E"/>
    <w:rsid w:val="00764E9F"/>
    <w:rsid w:val="00765249"/>
    <w:rsid w:val="00765323"/>
    <w:rsid w:val="00766449"/>
    <w:rsid w:val="00766485"/>
    <w:rsid w:val="007665A4"/>
    <w:rsid w:val="00766ECD"/>
    <w:rsid w:val="00770704"/>
    <w:rsid w:val="00770BD4"/>
    <w:rsid w:val="007715D5"/>
    <w:rsid w:val="00771B56"/>
    <w:rsid w:val="00771D06"/>
    <w:rsid w:val="007727BF"/>
    <w:rsid w:val="007728EB"/>
    <w:rsid w:val="00772F00"/>
    <w:rsid w:val="0077321E"/>
    <w:rsid w:val="00773707"/>
    <w:rsid w:val="0077441C"/>
    <w:rsid w:val="00774E4D"/>
    <w:rsid w:val="0077521E"/>
    <w:rsid w:val="007752D8"/>
    <w:rsid w:val="0077564E"/>
    <w:rsid w:val="00775DDF"/>
    <w:rsid w:val="00775F47"/>
    <w:rsid w:val="00777267"/>
    <w:rsid w:val="00777B96"/>
    <w:rsid w:val="007809E0"/>
    <w:rsid w:val="00780ADC"/>
    <w:rsid w:val="00780C75"/>
    <w:rsid w:val="00780EFB"/>
    <w:rsid w:val="00783198"/>
    <w:rsid w:val="00783AB8"/>
    <w:rsid w:val="007847EF"/>
    <w:rsid w:val="00784C9A"/>
    <w:rsid w:val="00784F9C"/>
    <w:rsid w:val="0078545F"/>
    <w:rsid w:val="00785616"/>
    <w:rsid w:val="0078573E"/>
    <w:rsid w:val="00786587"/>
    <w:rsid w:val="00786AD8"/>
    <w:rsid w:val="00786F77"/>
    <w:rsid w:val="007870D1"/>
    <w:rsid w:val="00787439"/>
    <w:rsid w:val="00787F34"/>
    <w:rsid w:val="007900B6"/>
    <w:rsid w:val="00790B7E"/>
    <w:rsid w:val="00790D37"/>
    <w:rsid w:val="00790DDB"/>
    <w:rsid w:val="0079112D"/>
    <w:rsid w:val="007915BB"/>
    <w:rsid w:val="007918AD"/>
    <w:rsid w:val="00791A99"/>
    <w:rsid w:val="00793081"/>
    <w:rsid w:val="00793D47"/>
    <w:rsid w:val="0079431D"/>
    <w:rsid w:val="00794523"/>
    <w:rsid w:val="00794530"/>
    <w:rsid w:val="007948E0"/>
    <w:rsid w:val="00794B06"/>
    <w:rsid w:val="0079535F"/>
    <w:rsid w:val="00795B21"/>
    <w:rsid w:val="0079629D"/>
    <w:rsid w:val="00797531"/>
    <w:rsid w:val="00797720"/>
    <w:rsid w:val="007A003D"/>
    <w:rsid w:val="007A016E"/>
    <w:rsid w:val="007A02C1"/>
    <w:rsid w:val="007A12DE"/>
    <w:rsid w:val="007A3163"/>
    <w:rsid w:val="007A385D"/>
    <w:rsid w:val="007A3CF1"/>
    <w:rsid w:val="007A4048"/>
    <w:rsid w:val="007A6384"/>
    <w:rsid w:val="007A6661"/>
    <w:rsid w:val="007A6A47"/>
    <w:rsid w:val="007A6C52"/>
    <w:rsid w:val="007A7232"/>
    <w:rsid w:val="007A7249"/>
    <w:rsid w:val="007A7F8C"/>
    <w:rsid w:val="007B0485"/>
    <w:rsid w:val="007B0884"/>
    <w:rsid w:val="007B1604"/>
    <w:rsid w:val="007B18F8"/>
    <w:rsid w:val="007B22E0"/>
    <w:rsid w:val="007B2A73"/>
    <w:rsid w:val="007B2AB8"/>
    <w:rsid w:val="007B356F"/>
    <w:rsid w:val="007B4385"/>
    <w:rsid w:val="007B44C1"/>
    <w:rsid w:val="007B4513"/>
    <w:rsid w:val="007B466F"/>
    <w:rsid w:val="007B4B3C"/>
    <w:rsid w:val="007B4BEA"/>
    <w:rsid w:val="007B4FA2"/>
    <w:rsid w:val="007B4FC5"/>
    <w:rsid w:val="007B5D27"/>
    <w:rsid w:val="007B630C"/>
    <w:rsid w:val="007B6CD9"/>
    <w:rsid w:val="007B6F6E"/>
    <w:rsid w:val="007B7101"/>
    <w:rsid w:val="007B7F22"/>
    <w:rsid w:val="007B7FBB"/>
    <w:rsid w:val="007C08E6"/>
    <w:rsid w:val="007C09C7"/>
    <w:rsid w:val="007C139A"/>
    <w:rsid w:val="007C23F1"/>
    <w:rsid w:val="007C25BF"/>
    <w:rsid w:val="007C26D8"/>
    <w:rsid w:val="007C342C"/>
    <w:rsid w:val="007C38AA"/>
    <w:rsid w:val="007C3993"/>
    <w:rsid w:val="007C3D53"/>
    <w:rsid w:val="007C442D"/>
    <w:rsid w:val="007C478A"/>
    <w:rsid w:val="007C4A2B"/>
    <w:rsid w:val="007C4B0E"/>
    <w:rsid w:val="007C5239"/>
    <w:rsid w:val="007C583F"/>
    <w:rsid w:val="007C58AA"/>
    <w:rsid w:val="007C5974"/>
    <w:rsid w:val="007C5CD7"/>
    <w:rsid w:val="007C6EA9"/>
    <w:rsid w:val="007C725C"/>
    <w:rsid w:val="007C7B5A"/>
    <w:rsid w:val="007C7CBF"/>
    <w:rsid w:val="007C7F7F"/>
    <w:rsid w:val="007D068D"/>
    <w:rsid w:val="007D14E9"/>
    <w:rsid w:val="007D23C5"/>
    <w:rsid w:val="007D2B77"/>
    <w:rsid w:val="007D2D06"/>
    <w:rsid w:val="007D2FDA"/>
    <w:rsid w:val="007D332E"/>
    <w:rsid w:val="007D39F0"/>
    <w:rsid w:val="007D3C98"/>
    <w:rsid w:val="007D3CB5"/>
    <w:rsid w:val="007D3EFC"/>
    <w:rsid w:val="007D3F20"/>
    <w:rsid w:val="007D40E4"/>
    <w:rsid w:val="007D46E6"/>
    <w:rsid w:val="007D48D5"/>
    <w:rsid w:val="007D4C91"/>
    <w:rsid w:val="007D605A"/>
    <w:rsid w:val="007D6887"/>
    <w:rsid w:val="007D6AC8"/>
    <w:rsid w:val="007D7309"/>
    <w:rsid w:val="007D795E"/>
    <w:rsid w:val="007D7BCD"/>
    <w:rsid w:val="007E1FA1"/>
    <w:rsid w:val="007E2719"/>
    <w:rsid w:val="007E28E7"/>
    <w:rsid w:val="007E2C72"/>
    <w:rsid w:val="007E3BF9"/>
    <w:rsid w:val="007E3E02"/>
    <w:rsid w:val="007E476D"/>
    <w:rsid w:val="007E52D8"/>
    <w:rsid w:val="007E5A9A"/>
    <w:rsid w:val="007E5BC0"/>
    <w:rsid w:val="007E624F"/>
    <w:rsid w:val="007E6A38"/>
    <w:rsid w:val="007E6BB5"/>
    <w:rsid w:val="007E6D02"/>
    <w:rsid w:val="007E6EA2"/>
    <w:rsid w:val="007E7274"/>
    <w:rsid w:val="007E769C"/>
    <w:rsid w:val="007E7F66"/>
    <w:rsid w:val="007F042B"/>
    <w:rsid w:val="007F0724"/>
    <w:rsid w:val="007F14BC"/>
    <w:rsid w:val="007F1868"/>
    <w:rsid w:val="007F1885"/>
    <w:rsid w:val="007F18E0"/>
    <w:rsid w:val="007F19E1"/>
    <w:rsid w:val="007F1A51"/>
    <w:rsid w:val="007F2149"/>
    <w:rsid w:val="007F253E"/>
    <w:rsid w:val="007F2BF2"/>
    <w:rsid w:val="007F3488"/>
    <w:rsid w:val="007F39DB"/>
    <w:rsid w:val="007F3D36"/>
    <w:rsid w:val="007F4770"/>
    <w:rsid w:val="007F531E"/>
    <w:rsid w:val="007F563F"/>
    <w:rsid w:val="007F5DB1"/>
    <w:rsid w:val="007F683E"/>
    <w:rsid w:val="007F6D48"/>
    <w:rsid w:val="007F72FD"/>
    <w:rsid w:val="007F740E"/>
    <w:rsid w:val="007F74D0"/>
    <w:rsid w:val="00800216"/>
    <w:rsid w:val="00800511"/>
    <w:rsid w:val="0080188F"/>
    <w:rsid w:val="00801EE6"/>
    <w:rsid w:val="00801F89"/>
    <w:rsid w:val="0080202E"/>
    <w:rsid w:val="008024DE"/>
    <w:rsid w:val="008028DE"/>
    <w:rsid w:val="00802EED"/>
    <w:rsid w:val="00803913"/>
    <w:rsid w:val="00803FB9"/>
    <w:rsid w:val="008042BF"/>
    <w:rsid w:val="00804953"/>
    <w:rsid w:val="00804BD4"/>
    <w:rsid w:val="00804DFD"/>
    <w:rsid w:val="00804F53"/>
    <w:rsid w:val="0080540A"/>
    <w:rsid w:val="008056BA"/>
    <w:rsid w:val="008059E6"/>
    <w:rsid w:val="00806159"/>
    <w:rsid w:val="008061CE"/>
    <w:rsid w:val="008068AC"/>
    <w:rsid w:val="00806A7E"/>
    <w:rsid w:val="00806F87"/>
    <w:rsid w:val="008077D8"/>
    <w:rsid w:val="008079ED"/>
    <w:rsid w:val="00807AF2"/>
    <w:rsid w:val="00807DBB"/>
    <w:rsid w:val="00807FC2"/>
    <w:rsid w:val="008107EA"/>
    <w:rsid w:val="008110CF"/>
    <w:rsid w:val="0081195B"/>
    <w:rsid w:val="00811C66"/>
    <w:rsid w:val="00812016"/>
    <w:rsid w:val="00812268"/>
    <w:rsid w:val="00812783"/>
    <w:rsid w:val="00812F3D"/>
    <w:rsid w:val="008137FE"/>
    <w:rsid w:val="00813DD6"/>
    <w:rsid w:val="008140EE"/>
    <w:rsid w:val="00814466"/>
    <w:rsid w:val="00814AC3"/>
    <w:rsid w:val="00814B40"/>
    <w:rsid w:val="00815416"/>
    <w:rsid w:val="00815908"/>
    <w:rsid w:val="008166AC"/>
    <w:rsid w:val="0081740A"/>
    <w:rsid w:val="00822A83"/>
    <w:rsid w:val="00822CD7"/>
    <w:rsid w:val="00822DBB"/>
    <w:rsid w:val="00823101"/>
    <w:rsid w:val="008233BD"/>
    <w:rsid w:val="00823559"/>
    <w:rsid w:val="00823638"/>
    <w:rsid w:val="008236C6"/>
    <w:rsid w:val="00823AC0"/>
    <w:rsid w:val="008241F6"/>
    <w:rsid w:val="00824CE4"/>
    <w:rsid w:val="00824D05"/>
    <w:rsid w:val="008259BB"/>
    <w:rsid w:val="00825BA2"/>
    <w:rsid w:val="008264E0"/>
    <w:rsid w:val="00826CE9"/>
    <w:rsid w:val="00827271"/>
    <w:rsid w:val="00827557"/>
    <w:rsid w:val="00827582"/>
    <w:rsid w:val="0083077B"/>
    <w:rsid w:val="0083099F"/>
    <w:rsid w:val="00830C40"/>
    <w:rsid w:val="00831BC1"/>
    <w:rsid w:val="00832330"/>
    <w:rsid w:val="00832C76"/>
    <w:rsid w:val="0083303C"/>
    <w:rsid w:val="00833207"/>
    <w:rsid w:val="008335DD"/>
    <w:rsid w:val="00833F8C"/>
    <w:rsid w:val="00834125"/>
    <w:rsid w:val="008341B8"/>
    <w:rsid w:val="008344B0"/>
    <w:rsid w:val="0083499A"/>
    <w:rsid w:val="00834E72"/>
    <w:rsid w:val="0083513F"/>
    <w:rsid w:val="008352C1"/>
    <w:rsid w:val="008361A3"/>
    <w:rsid w:val="00836447"/>
    <w:rsid w:val="00836CDF"/>
    <w:rsid w:val="00836F18"/>
    <w:rsid w:val="0083705B"/>
    <w:rsid w:val="008404BF"/>
    <w:rsid w:val="00841260"/>
    <w:rsid w:val="00841975"/>
    <w:rsid w:val="008432A0"/>
    <w:rsid w:val="008437C3"/>
    <w:rsid w:val="00843F2C"/>
    <w:rsid w:val="008442A0"/>
    <w:rsid w:val="0084436E"/>
    <w:rsid w:val="00844B89"/>
    <w:rsid w:val="00845B42"/>
    <w:rsid w:val="00845F2A"/>
    <w:rsid w:val="00846895"/>
    <w:rsid w:val="008472EE"/>
    <w:rsid w:val="00850070"/>
    <w:rsid w:val="00851822"/>
    <w:rsid w:val="00852133"/>
    <w:rsid w:val="008523C2"/>
    <w:rsid w:val="0085291E"/>
    <w:rsid w:val="00852E9B"/>
    <w:rsid w:val="00853274"/>
    <w:rsid w:val="00853C22"/>
    <w:rsid w:val="008544F5"/>
    <w:rsid w:val="00854912"/>
    <w:rsid w:val="00854C5C"/>
    <w:rsid w:val="00854D2B"/>
    <w:rsid w:val="00854EA1"/>
    <w:rsid w:val="008551F4"/>
    <w:rsid w:val="0085588B"/>
    <w:rsid w:val="00855D85"/>
    <w:rsid w:val="008564F6"/>
    <w:rsid w:val="00856E55"/>
    <w:rsid w:val="008603DC"/>
    <w:rsid w:val="00860610"/>
    <w:rsid w:val="008607FA"/>
    <w:rsid w:val="00860B33"/>
    <w:rsid w:val="00860BBD"/>
    <w:rsid w:val="00860CA0"/>
    <w:rsid w:val="00860DF2"/>
    <w:rsid w:val="00861038"/>
    <w:rsid w:val="0086109F"/>
    <w:rsid w:val="008612C5"/>
    <w:rsid w:val="0086267A"/>
    <w:rsid w:val="00862D41"/>
    <w:rsid w:val="00862DE1"/>
    <w:rsid w:val="00862F7F"/>
    <w:rsid w:val="00864133"/>
    <w:rsid w:val="0086444B"/>
    <w:rsid w:val="00865EA2"/>
    <w:rsid w:val="00866022"/>
    <w:rsid w:val="008660BF"/>
    <w:rsid w:val="00866371"/>
    <w:rsid w:val="008665C2"/>
    <w:rsid w:val="008669C2"/>
    <w:rsid w:val="00866A18"/>
    <w:rsid w:val="008671F9"/>
    <w:rsid w:val="008674DC"/>
    <w:rsid w:val="0086751D"/>
    <w:rsid w:val="00867748"/>
    <w:rsid w:val="008706F4"/>
    <w:rsid w:val="0087098B"/>
    <w:rsid w:val="00871456"/>
    <w:rsid w:val="00871537"/>
    <w:rsid w:val="008720F2"/>
    <w:rsid w:val="00872505"/>
    <w:rsid w:val="00872CAA"/>
    <w:rsid w:val="008735C6"/>
    <w:rsid w:val="00873AB6"/>
    <w:rsid w:val="0087482E"/>
    <w:rsid w:val="008748F1"/>
    <w:rsid w:val="00874907"/>
    <w:rsid w:val="00874A5F"/>
    <w:rsid w:val="008750FE"/>
    <w:rsid w:val="008751DA"/>
    <w:rsid w:val="0087556C"/>
    <w:rsid w:val="00876081"/>
    <w:rsid w:val="00876184"/>
    <w:rsid w:val="00876F09"/>
    <w:rsid w:val="00877038"/>
    <w:rsid w:val="008773E1"/>
    <w:rsid w:val="00877ABB"/>
    <w:rsid w:val="00877C5E"/>
    <w:rsid w:val="00877CC7"/>
    <w:rsid w:val="00880937"/>
    <w:rsid w:val="00880972"/>
    <w:rsid w:val="008809FE"/>
    <w:rsid w:val="00880F50"/>
    <w:rsid w:val="008811F0"/>
    <w:rsid w:val="00881382"/>
    <w:rsid w:val="008823A5"/>
    <w:rsid w:val="0088271A"/>
    <w:rsid w:val="0088274C"/>
    <w:rsid w:val="0088460C"/>
    <w:rsid w:val="008847C8"/>
    <w:rsid w:val="0088481F"/>
    <w:rsid w:val="00885603"/>
    <w:rsid w:val="008859FD"/>
    <w:rsid w:val="00885A1D"/>
    <w:rsid w:val="00885AB4"/>
    <w:rsid w:val="00885AE7"/>
    <w:rsid w:val="00886E01"/>
    <w:rsid w:val="00887F60"/>
    <w:rsid w:val="00890894"/>
    <w:rsid w:val="00891A05"/>
    <w:rsid w:val="00891FD4"/>
    <w:rsid w:val="00892121"/>
    <w:rsid w:val="008926AE"/>
    <w:rsid w:val="00892C67"/>
    <w:rsid w:val="00892DCF"/>
    <w:rsid w:val="0089535C"/>
    <w:rsid w:val="008958B1"/>
    <w:rsid w:val="00895933"/>
    <w:rsid w:val="00895DDB"/>
    <w:rsid w:val="008A02F2"/>
    <w:rsid w:val="008A0EF4"/>
    <w:rsid w:val="008A14C1"/>
    <w:rsid w:val="008A182C"/>
    <w:rsid w:val="008A2049"/>
    <w:rsid w:val="008A2053"/>
    <w:rsid w:val="008A25FF"/>
    <w:rsid w:val="008A2948"/>
    <w:rsid w:val="008A2DE4"/>
    <w:rsid w:val="008A3531"/>
    <w:rsid w:val="008A3A5C"/>
    <w:rsid w:val="008A466C"/>
    <w:rsid w:val="008A49B3"/>
    <w:rsid w:val="008A4C5F"/>
    <w:rsid w:val="008A4F3E"/>
    <w:rsid w:val="008A56AA"/>
    <w:rsid w:val="008A59CD"/>
    <w:rsid w:val="008A6456"/>
    <w:rsid w:val="008A6511"/>
    <w:rsid w:val="008A652C"/>
    <w:rsid w:val="008A670E"/>
    <w:rsid w:val="008A690F"/>
    <w:rsid w:val="008A7A0B"/>
    <w:rsid w:val="008A7C01"/>
    <w:rsid w:val="008A7CB0"/>
    <w:rsid w:val="008B0A15"/>
    <w:rsid w:val="008B0FE1"/>
    <w:rsid w:val="008B16AB"/>
    <w:rsid w:val="008B1896"/>
    <w:rsid w:val="008B2283"/>
    <w:rsid w:val="008B3055"/>
    <w:rsid w:val="008B366D"/>
    <w:rsid w:val="008B4017"/>
    <w:rsid w:val="008B410D"/>
    <w:rsid w:val="008B44A7"/>
    <w:rsid w:val="008B4B90"/>
    <w:rsid w:val="008B4DA7"/>
    <w:rsid w:val="008B4F38"/>
    <w:rsid w:val="008B57C8"/>
    <w:rsid w:val="008B725C"/>
    <w:rsid w:val="008B77C2"/>
    <w:rsid w:val="008C04A3"/>
    <w:rsid w:val="008C05AC"/>
    <w:rsid w:val="008C0CD7"/>
    <w:rsid w:val="008C0F44"/>
    <w:rsid w:val="008C1212"/>
    <w:rsid w:val="008C1B07"/>
    <w:rsid w:val="008C2993"/>
    <w:rsid w:val="008C2E78"/>
    <w:rsid w:val="008C370F"/>
    <w:rsid w:val="008C3DF1"/>
    <w:rsid w:val="008C3FC3"/>
    <w:rsid w:val="008C42B0"/>
    <w:rsid w:val="008C5D9C"/>
    <w:rsid w:val="008C65BF"/>
    <w:rsid w:val="008C721F"/>
    <w:rsid w:val="008C77CD"/>
    <w:rsid w:val="008C7B83"/>
    <w:rsid w:val="008D05A9"/>
    <w:rsid w:val="008D0CB4"/>
    <w:rsid w:val="008D1973"/>
    <w:rsid w:val="008D237C"/>
    <w:rsid w:val="008D2A08"/>
    <w:rsid w:val="008D2DFF"/>
    <w:rsid w:val="008D3308"/>
    <w:rsid w:val="008D37D3"/>
    <w:rsid w:val="008D3ED0"/>
    <w:rsid w:val="008D510E"/>
    <w:rsid w:val="008D51BA"/>
    <w:rsid w:val="008D5217"/>
    <w:rsid w:val="008D562E"/>
    <w:rsid w:val="008D5783"/>
    <w:rsid w:val="008D5AB0"/>
    <w:rsid w:val="008D6B21"/>
    <w:rsid w:val="008D7834"/>
    <w:rsid w:val="008E02DD"/>
    <w:rsid w:val="008E02E4"/>
    <w:rsid w:val="008E0A17"/>
    <w:rsid w:val="008E0AC1"/>
    <w:rsid w:val="008E0DBD"/>
    <w:rsid w:val="008E10B0"/>
    <w:rsid w:val="008E221D"/>
    <w:rsid w:val="008E23E7"/>
    <w:rsid w:val="008E2616"/>
    <w:rsid w:val="008E26DE"/>
    <w:rsid w:val="008E32A5"/>
    <w:rsid w:val="008E331F"/>
    <w:rsid w:val="008E3E8E"/>
    <w:rsid w:val="008E4079"/>
    <w:rsid w:val="008E4234"/>
    <w:rsid w:val="008E43E6"/>
    <w:rsid w:val="008E4490"/>
    <w:rsid w:val="008E44DE"/>
    <w:rsid w:val="008E5123"/>
    <w:rsid w:val="008E5261"/>
    <w:rsid w:val="008E5AC4"/>
    <w:rsid w:val="008E5E66"/>
    <w:rsid w:val="008E68A4"/>
    <w:rsid w:val="008F0D53"/>
    <w:rsid w:val="008F20BE"/>
    <w:rsid w:val="008F2B68"/>
    <w:rsid w:val="008F3B58"/>
    <w:rsid w:val="008F4051"/>
    <w:rsid w:val="008F4B43"/>
    <w:rsid w:val="008F4DAC"/>
    <w:rsid w:val="008F4F9F"/>
    <w:rsid w:val="008F548F"/>
    <w:rsid w:val="008F58A8"/>
    <w:rsid w:val="008F5F5B"/>
    <w:rsid w:val="008F6044"/>
    <w:rsid w:val="008F6806"/>
    <w:rsid w:val="008F680B"/>
    <w:rsid w:val="008F6A89"/>
    <w:rsid w:val="008F6C8A"/>
    <w:rsid w:val="008F73AD"/>
    <w:rsid w:val="008F774B"/>
    <w:rsid w:val="009001AE"/>
    <w:rsid w:val="009006E2"/>
    <w:rsid w:val="0090230D"/>
    <w:rsid w:val="00902310"/>
    <w:rsid w:val="0090237E"/>
    <w:rsid w:val="00902691"/>
    <w:rsid w:val="00902C2B"/>
    <w:rsid w:val="00903E27"/>
    <w:rsid w:val="00903E2E"/>
    <w:rsid w:val="00904904"/>
    <w:rsid w:val="00904F29"/>
    <w:rsid w:val="0090549E"/>
    <w:rsid w:val="00905626"/>
    <w:rsid w:val="009056B6"/>
    <w:rsid w:val="009061FE"/>
    <w:rsid w:val="00906BD8"/>
    <w:rsid w:val="0090737A"/>
    <w:rsid w:val="00907650"/>
    <w:rsid w:val="00907779"/>
    <w:rsid w:val="0090784E"/>
    <w:rsid w:val="00907B1D"/>
    <w:rsid w:val="00907D9F"/>
    <w:rsid w:val="00910078"/>
    <w:rsid w:val="00910653"/>
    <w:rsid w:val="00910ADC"/>
    <w:rsid w:val="00910E1D"/>
    <w:rsid w:val="00911962"/>
    <w:rsid w:val="00911F2B"/>
    <w:rsid w:val="00912A19"/>
    <w:rsid w:val="00912AB1"/>
    <w:rsid w:val="00912B7E"/>
    <w:rsid w:val="00912BA3"/>
    <w:rsid w:val="00913948"/>
    <w:rsid w:val="00914860"/>
    <w:rsid w:val="00914B56"/>
    <w:rsid w:val="00914BAB"/>
    <w:rsid w:val="00915060"/>
    <w:rsid w:val="0091628E"/>
    <w:rsid w:val="00916457"/>
    <w:rsid w:val="00916940"/>
    <w:rsid w:val="009171D0"/>
    <w:rsid w:val="00917268"/>
    <w:rsid w:val="00917565"/>
    <w:rsid w:val="00917E6B"/>
    <w:rsid w:val="009201FC"/>
    <w:rsid w:val="00920732"/>
    <w:rsid w:val="00921A52"/>
    <w:rsid w:val="00921A57"/>
    <w:rsid w:val="00921F42"/>
    <w:rsid w:val="00922701"/>
    <w:rsid w:val="00922D92"/>
    <w:rsid w:val="0092364A"/>
    <w:rsid w:val="00923949"/>
    <w:rsid w:val="00923C67"/>
    <w:rsid w:val="00923CDF"/>
    <w:rsid w:val="00923DA2"/>
    <w:rsid w:val="00923F12"/>
    <w:rsid w:val="00923F3D"/>
    <w:rsid w:val="009247A7"/>
    <w:rsid w:val="00924ADE"/>
    <w:rsid w:val="00924BB7"/>
    <w:rsid w:val="00925471"/>
    <w:rsid w:val="009261B1"/>
    <w:rsid w:val="00926913"/>
    <w:rsid w:val="00926980"/>
    <w:rsid w:val="00926F14"/>
    <w:rsid w:val="00927FC9"/>
    <w:rsid w:val="009304D2"/>
    <w:rsid w:val="00930C87"/>
    <w:rsid w:val="00931026"/>
    <w:rsid w:val="0093207A"/>
    <w:rsid w:val="00932A91"/>
    <w:rsid w:val="00932E42"/>
    <w:rsid w:val="00933191"/>
    <w:rsid w:val="00933A66"/>
    <w:rsid w:val="00933C0A"/>
    <w:rsid w:val="00933D6F"/>
    <w:rsid w:val="00934111"/>
    <w:rsid w:val="00934A3D"/>
    <w:rsid w:val="009353C6"/>
    <w:rsid w:val="009359FE"/>
    <w:rsid w:val="009363E3"/>
    <w:rsid w:val="00936784"/>
    <w:rsid w:val="00936F73"/>
    <w:rsid w:val="0093725B"/>
    <w:rsid w:val="00937482"/>
    <w:rsid w:val="00937554"/>
    <w:rsid w:val="00937F16"/>
    <w:rsid w:val="009401EE"/>
    <w:rsid w:val="009409BC"/>
    <w:rsid w:val="00940CA0"/>
    <w:rsid w:val="0094278D"/>
    <w:rsid w:val="0094279D"/>
    <w:rsid w:val="009427CB"/>
    <w:rsid w:val="0094422E"/>
    <w:rsid w:val="0094663F"/>
    <w:rsid w:val="009467CB"/>
    <w:rsid w:val="00946B83"/>
    <w:rsid w:val="00946E81"/>
    <w:rsid w:val="009477E8"/>
    <w:rsid w:val="0094793B"/>
    <w:rsid w:val="009501B6"/>
    <w:rsid w:val="00950A39"/>
    <w:rsid w:val="00950BE3"/>
    <w:rsid w:val="0095182B"/>
    <w:rsid w:val="00951EFE"/>
    <w:rsid w:val="00951F2D"/>
    <w:rsid w:val="00952015"/>
    <w:rsid w:val="00952746"/>
    <w:rsid w:val="00952FC7"/>
    <w:rsid w:val="009534CB"/>
    <w:rsid w:val="00953790"/>
    <w:rsid w:val="00954FDA"/>
    <w:rsid w:val="00957799"/>
    <w:rsid w:val="00957CB1"/>
    <w:rsid w:val="009601A8"/>
    <w:rsid w:val="009606E2"/>
    <w:rsid w:val="00960CF0"/>
    <w:rsid w:val="00960E3F"/>
    <w:rsid w:val="00961680"/>
    <w:rsid w:val="00961CF9"/>
    <w:rsid w:val="00961D68"/>
    <w:rsid w:val="0096283F"/>
    <w:rsid w:val="00962AC0"/>
    <w:rsid w:val="00962C67"/>
    <w:rsid w:val="009634D2"/>
    <w:rsid w:val="00964445"/>
    <w:rsid w:val="00964C0C"/>
    <w:rsid w:val="0096614A"/>
    <w:rsid w:val="009661ED"/>
    <w:rsid w:val="00966320"/>
    <w:rsid w:val="00966376"/>
    <w:rsid w:val="0096641D"/>
    <w:rsid w:val="0096691D"/>
    <w:rsid w:val="009669C7"/>
    <w:rsid w:val="00967ABB"/>
    <w:rsid w:val="00967EE1"/>
    <w:rsid w:val="009702F6"/>
    <w:rsid w:val="009706E5"/>
    <w:rsid w:val="00970910"/>
    <w:rsid w:val="00970C30"/>
    <w:rsid w:val="00970DD5"/>
    <w:rsid w:val="009714A9"/>
    <w:rsid w:val="00971892"/>
    <w:rsid w:val="009718A1"/>
    <w:rsid w:val="00971F48"/>
    <w:rsid w:val="00972278"/>
    <w:rsid w:val="009728C0"/>
    <w:rsid w:val="00973825"/>
    <w:rsid w:val="00973C96"/>
    <w:rsid w:val="009750BB"/>
    <w:rsid w:val="00975B0C"/>
    <w:rsid w:val="00975C09"/>
    <w:rsid w:val="00975CFC"/>
    <w:rsid w:val="0097649A"/>
    <w:rsid w:val="0097693D"/>
    <w:rsid w:val="00977110"/>
    <w:rsid w:val="00977869"/>
    <w:rsid w:val="00980883"/>
    <w:rsid w:val="00980A11"/>
    <w:rsid w:val="0098127D"/>
    <w:rsid w:val="00981670"/>
    <w:rsid w:val="00981679"/>
    <w:rsid w:val="009817FE"/>
    <w:rsid w:val="00981AEC"/>
    <w:rsid w:val="00981E31"/>
    <w:rsid w:val="00982234"/>
    <w:rsid w:val="00982390"/>
    <w:rsid w:val="00982A96"/>
    <w:rsid w:val="009831A3"/>
    <w:rsid w:val="009834A5"/>
    <w:rsid w:val="009834AF"/>
    <w:rsid w:val="00983C05"/>
    <w:rsid w:val="00983CE1"/>
    <w:rsid w:val="00983FC0"/>
    <w:rsid w:val="0098465B"/>
    <w:rsid w:val="00984796"/>
    <w:rsid w:val="00985986"/>
    <w:rsid w:val="009869DC"/>
    <w:rsid w:val="00986B20"/>
    <w:rsid w:val="00986B99"/>
    <w:rsid w:val="00986C6B"/>
    <w:rsid w:val="00986C6D"/>
    <w:rsid w:val="00986E41"/>
    <w:rsid w:val="00986EF9"/>
    <w:rsid w:val="009878A3"/>
    <w:rsid w:val="00987945"/>
    <w:rsid w:val="009905F6"/>
    <w:rsid w:val="00990786"/>
    <w:rsid w:val="0099083F"/>
    <w:rsid w:val="00991496"/>
    <w:rsid w:val="00991D50"/>
    <w:rsid w:val="00992488"/>
    <w:rsid w:val="00992820"/>
    <w:rsid w:val="00992C45"/>
    <w:rsid w:val="00993AFA"/>
    <w:rsid w:val="00993EEB"/>
    <w:rsid w:val="00994396"/>
    <w:rsid w:val="00994992"/>
    <w:rsid w:val="00994D83"/>
    <w:rsid w:val="009951A1"/>
    <w:rsid w:val="00996549"/>
    <w:rsid w:val="009967A1"/>
    <w:rsid w:val="009967DB"/>
    <w:rsid w:val="00996C6D"/>
    <w:rsid w:val="009977B5"/>
    <w:rsid w:val="009A09A0"/>
    <w:rsid w:val="009A149B"/>
    <w:rsid w:val="009A15D8"/>
    <w:rsid w:val="009A1AF7"/>
    <w:rsid w:val="009A1B5C"/>
    <w:rsid w:val="009A1B7D"/>
    <w:rsid w:val="009A1F2C"/>
    <w:rsid w:val="009A23F7"/>
    <w:rsid w:val="009A2557"/>
    <w:rsid w:val="009A2DB9"/>
    <w:rsid w:val="009A2EE1"/>
    <w:rsid w:val="009A3260"/>
    <w:rsid w:val="009A3655"/>
    <w:rsid w:val="009A3FFD"/>
    <w:rsid w:val="009A4C59"/>
    <w:rsid w:val="009A534A"/>
    <w:rsid w:val="009A5478"/>
    <w:rsid w:val="009A5527"/>
    <w:rsid w:val="009A565E"/>
    <w:rsid w:val="009A5A63"/>
    <w:rsid w:val="009A5C4C"/>
    <w:rsid w:val="009A5F07"/>
    <w:rsid w:val="009A6595"/>
    <w:rsid w:val="009A6BFD"/>
    <w:rsid w:val="009A7D33"/>
    <w:rsid w:val="009B0337"/>
    <w:rsid w:val="009B06A0"/>
    <w:rsid w:val="009B0999"/>
    <w:rsid w:val="009B0FC2"/>
    <w:rsid w:val="009B1299"/>
    <w:rsid w:val="009B12FB"/>
    <w:rsid w:val="009B15C6"/>
    <w:rsid w:val="009B205B"/>
    <w:rsid w:val="009B22F7"/>
    <w:rsid w:val="009B304A"/>
    <w:rsid w:val="009B3323"/>
    <w:rsid w:val="009B3DC7"/>
    <w:rsid w:val="009B54F1"/>
    <w:rsid w:val="009B6D09"/>
    <w:rsid w:val="009B7C72"/>
    <w:rsid w:val="009C0441"/>
    <w:rsid w:val="009C0AC9"/>
    <w:rsid w:val="009C0AD3"/>
    <w:rsid w:val="009C1106"/>
    <w:rsid w:val="009C124D"/>
    <w:rsid w:val="009C1990"/>
    <w:rsid w:val="009C2D28"/>
    <w:rsid w:val="009C2E45"/>
    <w:rsid w:val="009C3ABB"/>
    <w:rsid w:val="009C3AC1"/>
    <w:rsid w:val="009C3CF2"/>
    <w:rsid w:val="009C46D2"/>
    <w:rsid w:val="009C51B1"/>
    <w:rsid w:val="009C576B"/>
    <w:rsid w:val="009C5BDD"/>
    <w:rsid w:val="009C5FDC"/>
    <w:rsid w:val="009C6DED"/>
    <w:rsid w:val="009C7055"/>
    <w:rsid w:val="009C7CD2"/>
    <w:rsid w:val="009D0A4A"/>
    <w:rsid w:val="009D175D"/>
    <w:rsid w:val="009D1AE4"/>
    <w:rsid w:val="009D1CDC"/>
    <w:rsid w:val="009D1DB5"/>
    <w:rsid w:val="009D20BE"/>
    <w:rsid w:val="009D215A"/>
    <w:rsid w:val="009D24A4"/>
    <w:rsid w:val="009D2625"/>
    <w:rsid w:val="009D28F1"/>
    <w:rsid w:val="009D2A3B"/>
    <w:rsid w:val="009D319F"/>
    <w:rsid w:val="009D3365"/>
    <w:rsid w:val="009D383C"/>
    <w:rsid w:val="009D3E7E"/>
    <w:rsid w:val="009D48E1"/>
    <w:rsid w:val="009D48E4"/>
    <w:rsid w:val="009D4DB2"/>
    <w:rsid w:val="009D542B"/>
    <w:rsid w:val="009D5677"/>
    <w:rsid w:val="009D59F4"/>
    <w:rsid w:val="009D6B35"/>
    <w:rsid w:val="009D6E8B"/>
    <w:rsid w:val="009D7601"/>
    <w:rsid w:val="009D772A"/>
    <w:rsid w:val="009D7783"/>
    <w:rsid w:val="009D7891"/>
    <w:rsid w:val="009D7B10"/>
    <w:rsid w:val="009D7FED"/>
    <w:rsid w:val="009E035E"/>
    <w:rsid w:val="009E1B0E"/>
    <w:rsid w:val="009E1D25"/>
    <w:rsid w:val="009E2599"/>
    <w:rsid w:val="009E2AE8"/>
    <w:rsid w:val="009E363E"/>
    <w:rsid w:val="009E4700"/>
    <w:rsid w:val="009E4B69"/>
    <w:rsid w:val="009E4CCE"/>
    <w:rsid w:val="009E4DF7"/>
    <w:rsid w:val="009E540E"/>
    <w:rsid w:val="009E588F"/>
    <w:rsid w:val="009E5CDB"/>
    <w:rsid w:val="009E60E6"/>
    <w:rsid w:val="009E7093"/>
    <w:rsid w:val="009E7138"/>
    <w:rsid w:val="009E77AA"/>
    <w:rsid w:val="009F0325"/>
    <w:rsid w:val="009F0575"/>
    <w:rsid w:val="009F0BCB"/>
    <w:rsid w:val="009F177D"/>
    <w:rsid w:val="009F178A"/>
    <w:rsid w:val="009F17B3"/>
    <w:rsid w:val="009F1EB3"/>
    <w:rsid w:val="009F2200"/>
    <w:rsid w:val="009F2230"/>
    <w:rsid w:val="009F2728"/>
    <w:rsid w:val="009F30B4"/>
    <w:rsid w:val="009F370A"/>
    <w:rsid w:val="009F3805"/>
    <w:rsid w:val="009F3B81"/>
    <w:rsid w:val="009F3C93"/>
    <w:rsid w:val="009F451E"/>
    <w:rsid w:val="009F4ACD"/>
    <w:rsid w:val="009F4DBD"/>
    <w:rsid w:val="009F51B3"/>
    <w:rsid w:val="009F5CAA"/>
    <w:rsid w:val="009F5FB9"/>
    <w:rsid w:val="009F5FFD"/>
    <w:rsid w:val="009F6177"/>
    <w:rsid w:val="009F62F9"/>
    <w:rsid w:val="009F6796"/>
    <w:rsid w:val="009F773A"/>
    <w:rsid w:val="009F7F38"/>
    <w:rsid w:val="00A0018C"/>
    <w:rsid w:val="00A002B8"/>
    <w:rsid w:val="00A005BC"/>
    <w:rsid w:val="00A01DA9"/>
    <w:rsid w:val="00A01F0F"/>
    <w:rsid w:val="00A02689"/>
    <w:rsid w:val="00A02980"/>
    <w:rsid w:val="00A02A0E"/>
    <w:rsid w:val="00A0351B"/>
    <w:rsid w:val="00A03792"/>
    <w:rsid w:val="00A037FA"/>
    <w:rsid w:val="00A038C8"/>
    <w:rsid w:val="00A038C9"/>
    <w:rsid w:val="00A038F4"/>
    <w:rsid w:val="00A03E3C"/>
    <w:rsid w:val="00A049DD"/>
    <w:rsid w:val="00A04EEA"/>
    <w:rsid w:val="00A05020"/>
    <w:rsid w:val="00A055D3"/>
    <w:rsid w:val="00A05CDC"/>
    <w:rsid w:val="00A05EDB"/>
    <w:rsid w:val="00A06F79"/>
    <w:rsid w:val="00A074D5"/>
    <w:rsid w:val="00A076DA"/>
    <w:rsid w:val="00A07A69"/>
    <w:rsid w:val="00A07DB9"/>
    <w:rsid w:val="00A07FE0"/>
    <w:rsid w:val="00A10869"/>
    <w:rsid w:val="00A10996"/>
    <w:rsid w:val="00A10F7A"/>
    <w:rsid w:val="00A110A6"/>
    <w:rsid w:val="00A11316"/>
    <w:rsid w:val="00A11FEF"/>
    <w:rsid w:val="00A1238F"/>
    <w:rsid w:val="00A1274F"/>
    <w:rsid w:val="00A12B40"/>
    <w:rsid w:val="00A12CCA"/>
    <w:rsid w:val="00A1318B"/>
    <w:rsid w:val="00A13A28"/>
    <w:rsid w:val="00A13BB9"/>
    <w:rsid w:val="00A141B5"/>
    <w:rsid w:val="00A143E9"/>
    <w:rsid w:val="00A14556"/>
    <w:rsid w:val="00A149E0"/>
    <w:rsid w:val="00A14A1E"/>
    <w:rsid w:val="00A173EC"/>
    <w:rsid w:val="00A17A4C"/>
    <w:rsid w:val="00A17C06"/>
    <w:rsid w:val="00A202FD"/>
    <w:rsid w:val="00A20463"/>
    <w:rsid w:val="00A20F40"/>
    <w:rsid w:val="00A2193F"/>
    <w:rsid w:val="00A228A8"/>
    <w:rsid w:val="00A22E39"/>
    <w:rsid w:val="00A230F6"/>
    <w:rsid w:val="00A230FA"/>
    <w:rsid w:val="00A236BD"/>
    <w:rsid w:val="00A239A0"/>
    <w:rsid w:val="00A247C3"/>
    <w:rsid w:val="00A24979"/>
    <w:rsid w:val="00A24F39"/>
    <w:rsid w:val="00A25A18"/>
    <w:rsid w:val="00A25D62"/>
    <w:rsid w:val="00A25EBB"/>
    <w:rsid w:val="00A25F62"/>
    <w:rsid w:val="00A25FFE"/>
    <w:rsid w:val="00A26192"/>
    <w:rsid w:val="00A261BB"/>
    <w:rsid w:val="00A26782"/>
    <w:rsid w:val="00A267CB"/>
    <w:rsid w:val="00A267F3"/>
    <w:rsid w:val="00A27AFD"/>
    <w:rsid w:val="00A27EAE"/>
    <w:rsid w:val="00A308C7"/>
    <w:rsid w:val="00A30A0D"/>
    <w:rsid w:val="00A30C63"/>
    <w:rsid w:val="00A31B3C"/>
    <w:rsid w:val="00A32A4F"/>
    <w:rsid w:val="00A32F96"/>
    <w:rsid w:val="00A3301F"/>
    <w:rsid w:val="00A33336"/>
    <w:rsid w:val="00A333A5"/>
    <w:rsid w:val="00A33EAE"/>
    <w:rsid w:val="00A33FC2"/>
    <w:rsid w:val="00A34161"/>
    <w:rsid w:val="00A3437A"/>
    <w:rsid w:val="00A366D1"/>
    <w:rsid w:val="00A36B2E"/>
    <w:rsid w:val="00A37129"/>
    <w:rsid w:val="00A4041B"/>
    <w:rsid w:val="00A405C7"/>
    <w:rsid w:val="00A40D5B"/>
    <w:rsid w:val="00A418EE"/>
    <w:rsid w:val="00A41D47"/>
    <w:rsid w:val="00A4233B"/>
    <w:rsid w:val="00A42B74"/>
    <w:rsid w:val="00A4378E"/>
    <w:rsid w:val="00A44FCC"/>
    <w:rsid w:val="00A4582F"/>
    <w:rsid w:val="00A45C9C"/>
    <w:rsid w:val="00A464AB"/>
    <w:rsid w:val="00A47CC7"/>
    <w:rsid w:val="00A47F29"/>
    <w:rsid w:val="00A50296"/>
    <w:rsid w:val="00A5051A"/>
    <w:rsid w:val="00A508C1"/>
    <w:rsid w:val="00A5094A"/>
    <w:rsid w:val="00A50EA7"/>
    <w:rsid w:val="00A5106B"/>
    <w:rsid w:val="00A510CA"/>
    <w:rsid w:val="00A510FA"/>
    <w:rsid w:val="00A512E9"/>
    <w:rsid w:val="00A52444"/>
    <w:rsid w:val="00A530CA"/>
    <w:rsid w:val="00A53255"/>
    <w:rsid w:val="00A533BD"/>
    <w:rsid w:val="00A5393C"/>
    <w:rsid w:val="00A5401F"/>
    <w:rsid w:val="00A54B8A"/>
    <w:rsid w:val="00A54D72"/>
    <w:rsid w:val="00A55604"/>
    <w:rsid w:val="00A557BF"/>
    <w:rsid w:val="00A55D11"/>
    <w:rsid w:val="00A56681"/>
    <w:rsid w:val="00A56CFE"/>
    <w:rsid w:val="00A56F07"/>
    <w:rsid w:val="00A5722C"/>
    <w:rsid w:val="00A577CE"/>
    <w:rsid w:val="00A57CFF"/>
    <w:rsid w:val="00A60555"/>
    <w:rsid w:val="00A60E95"/>
    <w:rsid w:val="00A610D6"/>
    <w:rsid w:val="00A61F7E"/>
    <w:rsid w:val="00A62E85"/>
    <w:rsid w:val="00A635CC"/>
    <w:rsid w:val="00A63F94"/>
    <w:rsid w:val="00A645EA"/>
    <w:rsid w:val="00A647A4"/>
    <w:rsid w:val="00A64AB5"/>
    <w:rsid w:val="00A64E29"/>
    <w:rsid w:val="00A64E37"/>
    <w:rsid w:val="00A6535E"/>
    <w:rsid w:val="00A653A0"/>
    <w:rsid w:val="00A65960"/>
    <w:rsid w:val="00A65E42"/>
    <w:rsid w:val="00A65E9B"/>
    <w:rsid w:val="00A664B7"/>
    <w:rsid w:val="00A66909"/>
    <w:rsid w:val="00A66F38"/>
    <w:rsid w:val="00A67061"/>
    <w:rsid w:val="00A672A3"/>
    <w:rsid w:val="00A67A75"/>
    <w:rsid w:val="00A67E25"/>
    <w:rsid w:val="00A704C1"/>
    <w:rsid w:val="00A70520"/>
    <w:rsid w:val="00A71EBA"/>
    <w:rsid w:val="00A72BAC"/>
    <w:rsid w:val="00A72CAA"/>
    <w:rsid w:val="00A73701"/>
    <w:rsid w:val="00A73D45"/>
    <w:rsid w:val="00A73E9E"/>
    <w:rsid w:val="00A746B9"/>
    <w:rsid w:val="00A74A1F"/>
    <w:rsid w:val="00A74DAE"/>
    <w:rsid w:val="00A74F2C"/>
    <w:rsid w:val="00A75A72"/>
    <w:rsid w:val="00A75C21"/>
    <w:rsid w:val="00A75E4B"/>
    <w:rsid w:val="00A766EE"/>
    <w:rsid w:val="00A77352"/>
    <w:rsid w:val="00A77541"/>
    <w:rsid w:val="00A804A4"/>
    <w:rsid w:val="00A80679"/>
    <w:rsid w:val="00A81595"/>
    <w:rsid w:val="00A8171A"/>
    <w:rsid w:val="00A81D86"/>
    <w:rsid w:val="00A82376"/>
    <w:rsid w:val="00A82681"/>
    <w:rsid w:val="00A829DF"/>
    <w:rsid w:val="00A832A0"/>
    <w:rsid w:val="00A83974"/>
    <w:rsid w:val="00A83BF5"/>
    <w:rsid w:val="00A84CC5"/>
    <w:rsid w:val="00A84FF6"/>
    <w:rsid w:val="00A850FF"/>
    <w:rsid w:val="00A852E9"/>
    <w:rsid w:val="00A854D3"/>
    <w:rsid w:val="00A86235"/>
    <w:rsid w:val="00A866DC"/>
    <w:rsid w:val="00A869F9"/>
    <w:rsid w:val="00A8739B"/>
    <w:rsid w:val="00A87511"/>
    <w:rsid w:val="00A90C3D"/>
    <w:rsid w:val="00A90E95"/>
    <w:rsid w:val="00A911C5"/>
    <w:rsid w:val="00A92295"/>
    <w:rsid w:val="00A9291D"/>
    <w:rsid w:val="00A944B3"/>
    <w:rsid w:val="00A95148"/>
    <w:rsid w:val="00A961BE"/>
    <w:rsid w:val="00A966CC"/>
    <w:rsid w:val="00A971D1"/>
    <w:rsid w:val="00A97225"/>
    <w:rsid w:val="00A974CE"/>
    <w:rsid w:val="00A975F0"/>
    <w:rsid w:val="00AA07E2"/>
    <w:rsid w:val="00AA1506"/>
    <w:rsid w:val="00AA1B09"/>
    <w:rsid w:val="00AA3CED"/>
    <w:rsid w:val="00AA580A"/>
    <w:rsid w:val="00AA585E"/>
    <w:rsid w:val="00AA5A9C"/>
    <w:rsid w:val="00AA5C78"/>
    <w:rsid w:val="00AA6DE0"/>
    <w:rsid w:val="00AA7302"/>
    <w:rsid w:val="00AB0200"/>
    <w:rsid w:val="00AB03AC"/>
    <w:rsid w:val="00AB0EC9"/>
    <w:rsid w:val="00AB15AC"/>
    <w:rsid w:val="00AB17F4"/>
    <w:rsid w:val="00AB20BF"/>
    <w:rsid w:val="00AB254E"/>
    <w:rsid w:val="00AB2F31"/>
    <w:rsid w:val="00AB4503"/>
    <w:rsid w:val="00AB48C8"/>
    <w:rsid w:val="00AB6354"/>
    <w:rsid w:val="00AB6820"/>
    <w:rsid w:val="00AB7A16"/>
    <w:rsid w:val="00AC001B"/>
    <w:rsid w:val="00AC03F2"/>
    <w:rsid w:val="00AC197B"/>
    <w:rsid w:val="00AC23B6"/>
    <w:rsid w:val="00AC25D1"/>
    <w:rsid w:val="00AC2A8A"/>
    <w:rsid w:val="00AC32D8"/>
    <w:rsid w:val="00AC3695"/>
    <w:rsid w:val="00AC39D0"/>
    <w:rsid w:val="00AC4D30"/>
    <w:rsid w:val="00AC50BB"/>
    <w:rsid w:val="00AC5140"/>
    <w:rsid w:val="00AC612B"/>
    <w:rsid w:val="00AC62E8"/>
    <w:rsid w:val="00AC6739"/>
    <w:rsid w:val="00AC6AA4"/>
    <w:rsid w:val="00AC6AF2"/>
    <w:rsid w:val="00AC7341"/>
    <w:rsid w:val="00AC7C69"/>
    <w:rsid w:val="00AC7C81"/>
    <w:rsid w:val="00AD044B"/>
    <w:rsid w:val="00AD0792"/>
    <w:rsid w:val="00AD0A72"/>
    <w:rsid w:val="00AD0D87"/>
    <w:rsid w:val="00AD1FD4"/>
    <w:rsid w:val="00AD2416"/>
    <w:rsid w:val="00AD2539"/>
    <w:rsid w:val="00AD2B3B"/>
    <w:rsid w:val="00AD35BE"/>
    <w:rsid w:val="00AD3C67"/>
    <w:rsid w:val="00AD4392"/>
    <w:rsid w:val="00AD43A3"/>
    <w:rsid w:val="00AD4680"/>
    <w:rsid w:val="00AD4790"/>
    <w:rsid w:val="00AD53F9"/>
    <w:rsid w:val="00AD5AC1"/>
    <w:rsid w:val="00AD6146"/>
    <w:rsid w:val="00AD670F"/>
    <w:rsid w:val="00AD72BA"/>
    <w:rsid w:val="00AD76CE"/>
    <w:rsid w:val="00AD7B65"/>
    <w:rsid w:val="00AE1C1D"/>
    <w:rsid w:val="00AE1CE6"/>
    <w:rsid w:val="00AE3025"/>
    <w:rsid w:val="00AE3AB1"/>
    <w:rsid w:val="00AE3C86"/>
    <w:rsid w:val="00AE4120"/>
    <w:rsid w:val="00AE41EE"/>
    <w:rsid w:val="00AE4370"/>
    <w:rsid w:val="00AE44AC"/>
    <w:rsid w:val="00AE4DA9"/>
    <w:rsid w:val="00AE548E"/>
    <w:rsid w:val="00AE5E45"/>
    <w:rsid w:val="00AE63E3"/>
    <w:rsid w:val="00AE690B"/>
    <w:rsid w:val="00AE69C9"/>
    <w:rsid w:val="00AE6DA7"/>
    <w:rsid w:val="00AE75A3"/>
    <w:rsid w:val="00AE78B1"/>
    <w:rsid w:val="00AE78B3"/>
    <w:rsid w:val="00AE7ED9"/>
    <w:rsid w:val="00AF01D9"/>
    <w:rsid w:val="00AF0367"/>
    <w:rsid w:val="00AF0953"/>
    <w:rsid w:val="00AF1A2F"/>
    <w:rsid w:val="00AF2373"/>
    <w:rsid w:val="00AF27AD"/>
    <w:rsid w:val="00AF312F"/>
    <w:rsid w:val="00AF3D68"/>
    <w:rsid w:val="00AF4213"/>
    <w:rsid w:val="00AF43EA"/>
    <w:rsid w:val="00AF4643"/>
    <w:rsid w:val="00AF4913"/>
    <w:rsid w:val="00AF58A2"/>
    <w:rsid w:val="00AF5F73"/>
    <w:rsid w:val="00AF60A4"/>
    <w:rsid w:val="00AF6165"/>
    <w:rsid w:val="00AF6CC4"/>
    <w:rsid w:val="00AF7AB3"/>
    <w:rsid w:val="00AF7E09"/>
    <w:rsid w:val="00B002D7"/>
    <w:rsid w:val="00B004FA"/>
    <w:rsid w:val="00B00779"/>
    <w:rsid w:val="00B00B81"/>
    <w:rsid w:val="00B011D0"/>
    <w:rsid w:val="00B011DA"/>
    <w:rsid w:val="00B01217"/>
    <w:rsid w:val="00B0159D"/>
    <w:rsid w:val="00B017FA"/>
    <w:rsid w:val="00B02FDA"/>
    <w:rsid w:val="00B03354"/>
    <w:rsid w:val="00B033B3"/>
    <w:rsid w:val="00B03909"/>
    <w:rsid w:val="00B03D18"/>
    <w:rsid w:val="00B03DDF"/>
    <w:rsid w:val="00B049F3"/>
    <w:rsid w:val="00B05A68"/>
    <w:rsid w:val="00B05BFA"/>
    <w:rsid w:val="00B06888"/>
    <w:rsid w:val="00B07686"/>
    <w:rsid w:val="00B07BBD"/>
    <w:rsid w:val="00B101D2"/>
    <w:rsid w:val="00B104F0"/>
    <w:rsid w:val="00B10979"/>
    <w:rsid w:val="00B1107B"/>
    <w:rsid w:val="00B115D9"/>
    <w:rsid w:val="00B11A07"/>
    <w:rsid w:val="00B11AB1"/>
    <w:rsid w:val="00B11E60"/>
    <w:rsid w:val="00B1228D"/>
    <w:rsid w:val="00B122F3"/>
    <w:rsid w:val="00B125F2"/>
    <w:rsid w:val="00B12675"/>
    <w:rsid w:val="00B12A1E"/>
    <w:rsid w:val="00B13067"/>
    <w:rsid w:val="00B130A5"/>
    <w:rsid w:val="00B13517"/>
    <w:rsid w:val="00B138FB"/>
    <w:rsid w:val="00B13A10"/>
    <w:rsid w:val="00B13BF1"/>
    <w:rsid w:val="00B13D3D"/>
    <w:rsid w:val="00B13D65"/>
    <w:rsid w:val="00B13E85"/>
    <w:rsid w:val="00B1401F"/>
    <w:rsid w:val="00B141B3"/>
    <w:rsid w:val="00B14229"/>
    <w:rsid w:val="00B143EA"/>
    <w:rsid w:val="00B14A95"/>
    <w:rsid w:val="00B14C04"/>
    <w:rsid w:val="00B152E9"/>
    <w:rsid w:val="00B15566"/>
    <w:rsid w:val="00B15637"/>
    <w:rsid w:val="00B15730"/>
    <w:rsid w:val="00B15DB0"/>
    <w:rsid w:val="00B15F73"/>
    <w:rsid w:val="00B16124"/>
    <w:rsid w:val="00B16965"/>
    <w:rsid w:val="00B16987"/>
    <w:rsid w:val="00B170B9"/>
    <w:rsid w:val="00B17502"/>
    <w:rsid w:val="00B1786D"/>
    <w:rsid w:val="00B17C69"/>
    <w:rsid w:val="00B17DC6"/>
    <w:rsid w:val="00B17EA5"/>
    <w:rsid w:val="00B20913"/>
    <w:rsid w:val="00B20C26"/>
    <w:rsid w:val="00B20D46"/>
    <w:rsid w:val="00B21991"/>
    <w:rsid w:val="00B21B42"/>
    <w:rsid w:val="00B21F38"/>
    <w:rsid w:val="00B2284A"/>
    <w:rsid w:val="00B22CE0"/>
    <w:rsid w:val="00B23697"/>
    <w:rsid w:val="00B236A4"/>
    <w:rsid w:val="00B23F0B"/>
    <w:rsid w:val="00B2413A"/>
    <w:rsid w:val="00B245EA"/>
    <w:rsid w:val="00B24EB9"/>
    <w:rsid w:val="00B26259"/>
    <w:rsid w:val="00B27AE2"/>
    <w:rsid w:val="00B27E4D"/>
    <w:rsid w:val="00B3039A"/>
    <w:rsid w:val="00B30875"/>
    <w:rsid w:val="00B31009"/>
    <w:rsid w:val="00B3170B"/>
    <w:rsid w:val="00B318C4"/>
    <w:rsid w:val="00B3191C"/>
    <w:rsid w:val="00B32423"/>
    <w:rsid w:val="00B32651"/>
    <w:rsid w:val="00B32C52"/>
    <w:rsid w:val="00B32E9F"/>
    <w:rsid w:val="00B33F70"/>
    <w:rsid w:val="00B34596"/>
    <w:rsid w:val="00B346E3"/>
    <w:rsid w:val="00B34998"/>
    <w:rsid w:val="00B34E3E"/>
    <w:rsid w:val="00B352AB"/>
    <w:rsid w:val="00B3535E"/>
    <w:rsid w:val="00B353F4"/>
    <w:rsid w:val="00B354FC"/>
    <w:rsid w:val="00B35A64"/>
    <w:rsid w:val="00B35B97"/>
    <w:rsid w:val="00B36A2C"/>
    <w:rsid w:val="00B37836"/>
    <w:rsid w:val="00B37B92"/>
    <w:rsid w:val="00B37C42"/>
    <w:rsid w:val="00B37F37"/>
    <w:rsid w:val="00B40074"/>
    <w:rsid w:val="00B402A4"/>
    <w:rsid w:val="00B40692"/>
    <w:rsid w:val="00B411A0"/>
    <w:rsid w:val="00B41353"/>
    <w:rsid w:val="00B4232C"/>
    <w:rsid w:val="00B4275F"/>
    <w:rsid w:val="00B429C9"/>
    <w:rsid w:val="00B42DB2"/>
    <w:rsid w:val="00B43CA3"/>
    <w:rsid w:val="00B44006"/>
    <w:rsid w:val="00B44187"/>
    <w:rsid w:val="00B44CBA"/>
    <w:rsid w:val="00B450D8"/>
    <w:rsid w:val="00B45234"/>
    <w:rsid w:val="00B46C8E"/>
    <w:rsid w:val="00B46D2B"/>
    <w:rsid w:val="00B4721F"/>
    <w:rsid w:val="00B47DCB"/>
    <w:rsid w:val="00B5088E"/>
    <w:rsid w:val="00B50C35"/>
    <w:rsid w:val="00B50F1E"/>
    <w:rsid w:val="00B516AB"/>
    <w:rsid w:val="00B51F2A"/>
    <w:rsid w:val="00B524EF"/>
    <w:rsid w:val="00B526ED"/>
    <w:rsid w:val="00B5280F"/>
    <w:rsid w:val="00B52891"/>
    <w:rsid w:val="00B52C42"/>
    <w:rsid w:val="00B52F9B"/>
    <w:rsid w:val="00B532AD"/>
    <w:rsid w:val="00B5352D"/>
    <w:rsid w:val="00B539B0"/>
    <w:rsid w:val="00B53B5D"/>
    <w:rsid w:val="00B53F45"/>
    <w:rsid w:val="00B54725"/>
    <w:rsid w:val="00B54A8E"/>
    <w:rsid w:val="00B55BE1"/>
    <w:rsid w:val="00B5686C"/>
    <w:rsid w:val="00B57320"/>
    <w:rsid w:val="00B57646"/>
    <w:rsid w:val="00B57678"/>
    <w:rsid w:val="00B6047E"/>
    <w:rsid w:val="00B60678"/>
    <w:rsid w:val="00B60943"/>
    <w:rsid w:val="00B60D8E"/>
    <w:rsid w:val="00B612E7"/>
    <w:rsid w:val="00B623CB"/>
    <w:rsid w:val="00B6326C"/>
    <w:rsid w:val="00B632EF"/>
    <w:rsid w:val="00B63F37"/>
    <w:rsid w:val="00B64319"/>
    <w:rsid w:val="00B64AD3"/>
    <w:rsid w:val="00B64BF7"/>
    <w:rsid w:val="00B64F3B"/>
    <w:rsid w:val="00B6548E"/>
    <w:rsid w:val="00B65AC8"/>
    <w:rsid w:val="00B66043"/>
    <w:rsid w:val="00B662F8"/>
    <w:rsid w:val="00B664BF"/>
    <w:rsid w:val="00B66510"/>
    <w:rsid w:val="00B66733"/>
    <w:rsid w:val="00B66F18"/>
    <w:rsid w:val="00B6781D"/>
    <w:rsid w:val="00B70021"/>
    <w:rsid w:val="00B7149B"/>
    <w:rsid w:val="00B7195C"/>
    <w:rsid w:val="00B71F35"/>
    <w:rsid w:val="00B72719"/>
    <w:rsid w:val="00B72882"/>
    <w:rsid w:val="00B7325F"/>
    <w:rsid w:val="00B73916"/>
    <w:rsid w:val="00B739FE"/>
    <w:rsid w:val="00B73DA5"/>
    <w:rsid w:val="00B749FB"/>
    <w:rsid w:val="00B74AEE"/>
    <w:rsid w:val="00B757CF"/>
    <w:rsid w:val="00B75D3A"/>
    <w:rsid w:val="00B76930"/>
    <w:rsid w:val="00B769F1"/>
    <w:rsid w:val="00B76BF4"/>
    <w:rsid w:val="00B76E6B"/>
    <w:rsid w:val="00B774CD"/>
    <w:rsid w:val="00B7758F"/>
    <w:rsid w:val="00B77929"/>
    <w:rsid w:val="00B80122"/>
    <w:rsid w:val="00B80155"/>
    <w:rsid w:val="00B801F2"/>
    <w:rsid w:val="00B80DFF"/>
    <w:rsid w:val="00B80F06"/>
    <w:rsid w:val="00B81DE4"/>
    <w:rsid w:val="00B824A2"/>
    <w:rsid w:val="00B82C15"/>
    <w:rsid w:val="00B8425D"/>
    <w:rsid w:val="00B8504B"/>
    <w:rsid w:val="00B8554C"/>
    <w:rsid w:val="00B8559C"/>
    <w:rsid w:val="00B855BE"/>
    <w:rsid w:val="00B85A46"/>
    <w:rsid w:val="00B85CB2"/>
    <w:rsid w:val="00B86183"/>
    <w:rsid w:val="00B8650B"/>
    <w:rsid w:val="00B86B3F"/>
    <w:rsid w:val="00B86B84"/>
    <w:rsid w:val="00B86EDD"/>
    <w:rsid w:val="00B86F34"/>
    <w:rsid w:val="00B87084"/>
    <w:rsid w:val="00B873FD"/>
    <w:rsid w:val="00B87F3A"/>
    <w:rsid w:val="00B901C8"/>
    <w:rsid w:val="00B90280"/>
    <w:rsid w:val="00B90487"/>
    <w:rsid w:val="00B90738"/>
    <w:rsid w:val="00B916B8"/>
    <w:rsid w:val="00B91E40"/>
    <w:rsid w:val="00B91E8D"/>
    <w:rsid w:val="00B91F7F"/>
    <w:rsid w:val="00B92B7D"/>
    <w:rsid w:val="00B93007"/>
    <w:rsid w:val="00B933CA"/>
    <w:rsid w:val="00B937FC"/>
    <w:rsid w:val="00B9529A"/>
    <w:rsid w:val="00B958B0"/>
    <w:rsid w:val="00B95A13"/>
    <w:rsid w:val="00B95AFA"/>
    <w:rsid w:val="00B96158"/>
    <w:rsid w:val="00B965DB"/>
    <w:rsid w:val="00B97106"/>
    <w:rsid w:val="00B9795A"/>
    <w:rsid w:val="00BA090A"/>
    <w:rsid w:val="00BA09B0"/>
    <w:rsid w:val="00BA1FAF"/>
    <w:rsid w:val="00BA37D5"/>
    <w:rsid w:val="00BA3FA8"/>
    <w:rsid w:val="00BA4483"/>
    <w:rsid w:val="00BA4B8D"/>
    <w:rsid w:val="00BA4D76"/>
    <w:rsid w:val="00BA5154"/>
    <w:rsid w:val="00BA52E9"/>
    <w:rsid w:val="00BA5B25"/>
    <w:rsid w:val="00BA5CAB"/>
    <w:rsid w:val="00BA6704"/>
    <w:rsid w:val="00BA6867"/>
    <w:rsid w:val="00BA7379"/>
    <w:rsid w:val="00BA7D51"/>
    <w:rsid w:val="00BB07F0"/>
    <w:rsid w:val="00BB1134"/>
    <w:rsid w:val="00BB18E9"/>
    <w:rsid w:val="00BB19A3"/>
    <w:rsid w:val="00BB1E3C"/>
    <w:rsid w:val="00BB25DA"/>
    <w:rsid w:val="00BB3716"/>
    <w:rsid w:val="00BB466E"/>
    <w:rsid w:val="00BB56BD"/>
    <w:rsid w:val="00BB57A9"/>
    <w:rsid w:val="00BB5915"/>
    <w:rsid w:val="00BB594D"/>
    <w:rsid w:val="00BB5C09"/>
    <w:rsid w:val="00BB5E07"/>
    <w:rsid w:val="00BB6020"/>
    <w:rsid w:val="00BB6C26"/>
    <w:rsid w:val="00BB7399"/>
    <w:rsid w:val="00BB77C0"/>
    <w:rsid w:val="00BB78FA"/>
    <w:rsid w:val="00BB7FF0"/>
    <w:rsid w:val="00BC0003"/>
    <w:rsid w:val="00BC02A2"/>
    <w:rsid w:val="00BC110D"/>
    <w:rsid w:val="00BC168F"/>
    <w:rsid w:val="00BC1A0C"/>
    <w:rsid w:val="00BC2529"/>
    <w:rsid w:val="00BC2D72"/>
    <w:rsid w:val="00BC2F3E"/>
    <w:rsid w:val="00BC3798"/>
    <w:rsid w:val="00BC3BB1"/>
    <w:rsid w:val="00BC3F9E"/>
    <w:rsid w:val="00BC415E"/>
    <w:rsid w:val="00BC49E1"/>
    <w:rsid w:val="00BC577B"/>
    <w:rsid w:val="00BC588F"/>
    <w:rsid w:val="00BC5B16"/>
    <w:rsid w:val="00BC5CBE"/>
    <w:rsid w:val="00BC5CC4"/>
    <w:rsid w:val="00BC6562"/>
    <w:rsid w:val="00BC68FB"/>
    <w:rsid w:val="00BC765E"/>
    <w:rsid w:val="00BC7CFC"/>
    <w:rsid w:val="00BC7E7C"/>
    <w:rsid w:val="00BD03B6"/>
    <w:rsid w:val="00BD0C0E"/>
    <w:rsid w:val="00BD0C27"/>
    <w:rsid w:val="00BD15EA"/>
    <w:rsid w:val="00BD17DD"/>
    <w:rsid w:val="00BD1CBF"/>
    <w:rsid w:val="00BD1CC3"/>
    <w:rsid w:val="00BD21FA"/>
    <w:rsid w:val="00BD2255"/>
    <w:rsid w:val="00BD279F"/>
    <w:rsid w:val="00BD2AFC"/>
    <w:rsid w:val="00BD306B"/>
    <w:rsid w:val="00BD34F1"/>
    <w:rsid w:val="00BD3AAA"/>
    <w:rsid w:val="00BD5451"/>
    <w:rsid w:val="00BD6345"/>
    <w:rsid w:val="00BD65BF"/>
    <w:rsid w:val="00BD6964"/>
    <w:rsid w:val="00BD6CDF"/>
    <w:rsid w:val="00BD72AB"/>
    <w:rsid w:val="00BD76D6"/>
    <w:rsid w:val="00BD77F0"/>
    <w:rsid w:val="00BD7CA9"/>
    <w:rsid w:val="00BE03D9"/>
    <w:rsid w:val="00BE07C3"/>
    <w:rsid w:val="00BE0CB3"/>
    <w:rsid w:val="00BE16A6"/>
    <w:rsid w:val="00BE1AD7"/>
    <w:rsid w:val="00BE1C4D"/>
    <w:rsid w:val="00BE213A"/>
    <w:rsid w:val="00BE30EE"/>
    <w:rsid w:val="00BE43D1"/>
    <w:rsid w:val="00BE46F6"/>
    <w:rsid w:val="00BE4794"/>
    <w:rsid w:val="00BE655A"/>
    <w:rsid w:val="00BE6A3E"/>
    <w:rsid w:val="00BE6F73"/>
    <w:rsid w:val="00BE7BCC"/>
    <w:rsid w:val="00BE7C2A"/>
    <w:rsid w:val="00BF05AD"/>
    <w:rsid w:val="00BF09BD"/>
    <w:rsid w:val="00BF0CD9"/>
    <w:rsid w:val="00BF0ED4"/>
    <w:rsid w:val="00BF1179"/>
    <w:rsid w:val="00BF151F"/>
    <w:rsid w:val="00BF1D93"/>
    <w:rsid w:val="00BF245B"/>
    <w:rsid w:val="00BF2496"/>
    <w:rsid w:val="00BF26F2"/>
    <w:rsid w:val="00BF2F39"/>
    <w:rsid w:val="00BF3274"/>
    <w:rsid w:val="00BF373E"/>
    <w:rsid w:val="00BF37F9"/>
    <w:rsid w:val="00BF3B23"/>
    <w:rsid w:val="00BF3BC5"/>
    <w:rsid w:val="00BF3E8E"/>
    <w:rsid w:val="00BF40DC"/>
    <w:rsid w:val="00BF4D19"/>
    <w:rsid w:val="00BF60A8"/>
    <w:rsid w:val="00BF658C"/>
    <w:rsid w:val="00BF70B7"/>
    <w:rsid w:val="00BF788A"/>
    <w:rsid w:val="00C001B8"/>
    <w:rsid w:val="00C0027F"/>
    <w:rsid w:val="00C00400"/>
    <w:rsid w:val="00C012D8"/>
    <w:rsid w:val="00C01663"/>
    <w:rsid w:val="00C01AE1"/>
    <w:rsid w:val="00C0218D"/>
    <w:rsid w:val="00C02587"/>
    <w:rsid w:val="00C02D6E"/>
    <w:rsid w:val="00C03611"/>
    <w:rsid w:val="00C03E45"/>
    <w:rsid w:val="00C0451F"/>
    <w:rsid w:val="00C046BD"/>
    <w:rsid w:val="00C0498D"/>
    <w:rsid w:val="00C04FC9"/>
    <w:rsid w:val="00C05525"/>
    <w:rsid w:val="00C061B8"/>
    <w:rsid w:val="00C062C8"/>
    <w:rsid w:val="00C079DD"/>
    <w:rsid w:val="00C07A9E"/>
    <w:rsid w:val="00C07C9C"/>
    <w:rsid w:val="00C07F19"/>
    <w:rsid w:val="00C10013"/>
    <w:rsid w:val="00C100C4"/>
    <w:rsid w:val="00C10DC8"/>
    <w:rsid w:val="00C113C4"/>
    <w:rsid w:val="00C12337"/>
    <w:rsid w:val="00C12A4D"/>
    <w:rsid w:val="00C12B5A"/>
    <w:rsid w:val="00C12B62"/>
    <w:rsid w:val="00C13E24"/>
    <w:rsid w:val="00C14A97"/>
    <w:rsid w:val="00C14C8A"/>
    <w:rsid w:val="00C1583D"/>
    <w:rsid w:val="00C15986"/>
    <w:rsid w:val="00C15B69"/>
    <w:rsid w:val="00C15DB3"/>
    <w:rsid w:val="00C15EF9"/>
    <w:rsid w:val="00C16AC8"/>
    <w:rsid w:val="00C16D4D"/>
    <w:rsid w:val="00C1719D"/>
    <w:rsid w:val="00C171D0"/>
    <w:rsid w:val="00C17246"/>
    <w:rsid w:val="00C17989"/>
    <w:rsid w:val="00C179DB"/>
    <w:rsid w:val="00C17B29"/>
    <w:rsid w:val="00C2063A"/>
    <w:rsid w:val="00C20A93"/>
    <w:rsid w:val="00C21928"/>
    <w:rsid w:val="00C222EE"/>
    <w:rsid w:val="00C23283"/>
    <w:rsid w:val="00C23D0D"/>
    <w:rsid w:val="00C24051"/>
    <w:rsid w:val="00C24241"/>
    <w:rsid w:val="00C247EB"/>
    <w:rsid w:val="00C24FF3"/>
    <w:rsid w:val="00C25013"/>
    <w:rsid w:val="00C251F8"/>
    <w:rsid w:val="00C271DB"/>
    <w:rsid w:val="00C2725E"/>
    <w:rsid w:val="00C2754A"/>
    <w:rsid w:val="00C2781B"/>
    <w:rsid w:val="00C27FD7"/>
    <w:rsid w:val="00C30331"/>
    <w:rsid w:val="00C30BEC"/>
    <w:rsid w:val="00C30F2C"/>
    <w:rsid w:val="00C31431"/>
    <w:rsid w:val="00C314BC"/>
    <w:rsid w:val="00C32498"/>
    <w:rsid w:val="00C326AF"/>
    <w:rsid w:val="00C32AD4"/>
    <w:rsid w:val="00C3324C"/>
    <w:rsid w:val="00C333E2"/>
    <w:rsid w:val="00C33B8E"/>
    <w:rsid w:val="00C33C95"/>
    <w:rsid w:val="00C347FD"/>
    <w:rsid w:val="00C34B1E"/>
    <w:rsid w:val="00C35634"/>
    <w:rsid w:val="00C35A0D"/>
    <w:rsid w:val="00C35DB5"/>
    <w:rsid w:val="00C378B2"/>
    <w:rsid w:val="00C37E7B"/>
    <w:rsid w:val="00C4029C"/>
    <w:rsid w:val="00C40E07"/>
    <w:rsid w:val="00C41847"/>
    <w:rsid w:val="00C42763"/>
    <w:rsid w:val="00C42B80"/>
    <w:rsid w:val="00C431CD"/>
    <w:rsid w:val="00C44066"/>
    <w:rsid w:val="00C44BA2"/>
    <w:rsid w:val="00C45D84"/>
    <w:rsid w:val="00C469F0"/>
    <w:rsid w:val="00C47005"/>
    <w:rsid w:val="00C47707"/>
    <w:rsid w:val="00C4796B"/>
    <w:rsid w:val="00C47B6A"/>
    <w:rsid w:val="00C47E66"/>
    <w:rsid w:val="00C50AC8"/>
    <w:rsid w:val="00C50E3E"/>
    <w:rsid w:val="00C50EB4"/>
    <w:rsid w:val="00C50FC1"/>
    <w:rsid w:val="00C5254C"/>
    <w:rsid w:val="00C52756"/>
    <w:rsid w:val="00C53115"/>
    <w:rsid w:val="00C5312A"/>
    <w:rsid w:val="00C54100"/>
    <w:rsid w:val="00C5527E"/>
    <w:rsid w:val="00C55997"/>
    <w:rsid w:val="00C56230"/>
    <w:rsid w:val="00C56649"/>
    <w:rsid w:val="00C566B3"/>
    <w:rsid w:val="00C5686E"/>
    <w:rsid w:val="00C56EDF"/>
    <w:rsid w:val="00C5754A"/>
    <w:rsid w:val="00C57B41"/>
    <w:rsid w:val="00C57C03"/>
    <w:rsid w:val="00C57E54"/>
    <w:rsid w:val="00C601A9"/>
    <w:rsid w:val="00C610C2"/>
    <w:rsid w:val="00C6114D"/>
    <w:rsid w:val="00C6122A"/>
    <w:rsid w:val="00C6147C"/>
    <w:rsid w:val="00C61BFA"/>
    <w:rsid w:val="00C61C72"/>
    <w:rsid w:val="00C6270A"/>
    <w:rsid w:val="00C62C53"/>
    <w:rsid w:val="00C62DA6"/>
    <w:rsid w:val="00C63533"/>
    <w:rsid w:val="00C6361B"/>
    <w:rsid w:val="00C638BD"/>
    <w:rsid w:val="00C6414A"/>
    <w:rsid w:val="00C6417A"/>
    <w:rsid w:val="00C64293"/>
    <w:rsid w:val="00C643A2"/>
    <w:rsid w:val="00C64B81"/>
    <w:rsid w:val="00C64C65"/>
    <w:rsid w:val="00C65CBF"/>
    <w:rsid w:val="00C65E9F"/>
    <w:rsid w:val="00C66D49"/>
    <w:rsid w:val="00C67504"/>
    <w:rsid w:val="00C67D61"/>
    <w:rsid w:val="00C7004E"/>
    <w:rsid w:val="00C7022C"/>
    <w:rsid w:val="00C706D3"/>
    <w:rsid w:val="00C70E64"/>
    <w:rsid w:val="00C70FEA"/>
    <w:rsid w:val="00C71CFF"/>
    <w:rsid w:val="00C721F9"/>
    <w:rsid w:val="00C725BC"/>
    <w:rsid w:val="00C72ACD"/>
    <w:rsid w:val="00C72B57"/>
    <w:rsid w:val="00C72BA6"/>
    <w:rsid w:val="00C745CC"/>
    <w:rsid w:val="00C74CD2"/>
    <w:rsid w:val="00C74D53"/>
    <w:rsid w:val="00C750C5"/>
    <w:rsid w:val="00C753E9"/>
    <w:rsid w:val="00C765F4"/>
    <w:rsid w:val="00C773E8"/>
    <w:rsid w:val="00C77522"/>
    <w:rsid w:val="00C777B5"/>
    <w:rsid w:val="00C77C2D"/>
    <w:rsid w:val="00C8034F"/>
    <w:rsid w:val="00C80B65"/>
    <w:rsid w:val="00C81E47"/>
    <w:rsid w:val="00C82552"/>
    <w:rsid w:val="00C82704"/>
    <w:rsid w:val="00C828DB"/>
    <w:rsid w:val="00C82B5D"/>
    <w:rsid w:val="00C831B6"/>
    <w:rsid w:val="00C8370C"/>
    <w:rsid w:val="00C839F3"/>
    <w:rsid w:val="00C84736"/>
    <w:rsid w:val="00C8478B"/>
    <w:rsid w:val="00C848D1"/>
    <w:rsid w:val="00C8503F"/>
    <w:rsid w:val="00C8537E"/>
    <w:rsid w:val="00C85693"/>
    <w:rsid w:val="00C85AFC"/>
    <w:rsid w:val="00C860E4"/>
    <w:rsid w:val="00C8649C"/>
    <w:rsid w:val="00C86521"/>
    <w:rsid w:val="00C8671C"/>
    <w:rsid w:val="00C87920"/>
    <w:rsid w:val="00C87A25"/>
    <w:rsid w:val="00C87D67"/>
    <w:rsid w:val="00C911DE"/>
    <w:rsid w:val="00C91915"/>
    <w:rsid w:val="00C91E76"/>
    <w:rsid w:val="00C92045"/>
    <w:rsid w:val="00C9207E"/>
    <w:rsid w:val="00C922AB"/>
    <w:rsid w:val="00C9260B"/>
    <w:rsid w:val="00C92A22"/>
    <w:rsid w:val="00C9355B"/>
    <w:rsid w:val="00C935DB"/>
    <w:rsid w:val="00C93603"/>
    <w:rsid w:val="00C93D3F"/>
    <w:rsid w:val="00C96058"/>
    <w:rsid w:val="00C96748"/>
    <w:rsid w:val="00C968A1"/>
    <w:rsid w:val="00C96E5A"/>
    <w:rsid w:val="00C971C0"/>
    <w:rsid w:val="00C977E1"/>
    <w:rsid w:val="00C97BEF"/>
    <w:rsid w:val="00CA033A"/>
    <w:rsid w:val="00CA0E16"/>
    <w:rsid w:val="00CA0F2C"/>
    <w:rsid w:val="00CA1369"/>
    <w:rsid w:val="00CA1396"/>
    <w:rsid w:val="00CA2AA0"/>
    <w:rsid w:val="00CA3C7F"/>
    <w:rsid w:val="00CA4CEA"/>
    <w:rsid w:val="00CA5464"/>
    <w:rsid w:val="00CA5D76"/>
    <w:rsid w:val="00CA63E4"/>
    <w:rsid w:val="00CA646A"/>
    <w:rsid w:val="00CA6CB5"/>
    <w:rsid w:val="00CA6D41"/>
    <w:rsid w:val="00CA73FD"/>
    <w:rsid w:val="00CB067B"/>
    <w:rsid w:val="00CB0764"/>
    <w:rsid w:val="00CB0AE5"/>
    <w:rsid w:val="00CB0DAD"/>
    <w:rsid w:val="00CB0E86"/>
    <w:rsid w:val="00CB19BB"/>
    <w:rsid w:val="00CB1DF5"/>
    <w:rsid w:val="00CB2A00"/>
    <w:rsid w:val="00CB4242"/>
    <w:rsid w:val="00CB432D"/>
    <w:rsid w:val="00CB4506"/>
    <w:rsid w:val="00CB4837"/>
    <w:rsid w:val="00CB4F71"/>
    <w:rsid w:val="00CB580D"/>
    <w:rsid w:val="00CB59D0"/>
    <w:rsid w:val="00CB670B"/>
    <w:rsid w:val="00CB6EFB"/>
    <w:rsid w:val="00CB71FC"/>
    <w:rsid w:val="00CB7607"/>
    <w:rsid w:val="00CB7669"/>
    <w:rsid w:val="00CB7A1E"/>
    <w:rsid w:val="00CB7EE7"/>
    <w:rsid w:val="00CC0252"/>
    <w:rsid w:val="00CC05C2"/>
    <w:rsid w:val="00CC0C43"/>
    <w:rsid w:val="00CC0E05"/>
    <w:rsid w:val="00CC1276"/>
    <w:rsid w:val="00CC1D55"/>
    <w:rsid w:val="00CC2CAA"/>
    <w:rsid w:val="00CC2DAE"/>
    <w:rsid w:val="00CC395A"/>
    <w:rsid w:val="00CC3A7F"/>
    <w:rsid w:val="00CC4A04"/>
    <w:rsid w:val="00CC4AF8"/>
    <w:rsid w:val="00CC6197"/>
    <w:rsid w:val="00CC63C8"/>
    <w:rsid w:val="00CC6811"/>
    <w:rsid w:val="00CC6E28"/>
    <w:rsid w:val="00CC791E"/>
    <w:rsid w:val="00CC7A94"/>
    <w:rsid w:val="00CD09D9"/>
    <w:rsid w:val="00CD1D64"/>
    <w:rsid w:val="00CD2DA6"/>
    <w:rsid w:val="00CD30D9"/>
    <w:rsid w:val="00CD3429"/>
    <w:rsid w:val="00CD34EB"/>
    <w:rsid w:val="00CD36B6"/>
    <w:rsid w:val="00CD3D34"/>
    <w:rsid w:val="00CD4339"/>
    <w:rsid w:val="00CD454F"/>
    <w:rsid w:val="00CD4DDE"/>
    <w:rsid w:val="00CD668B"/>
    <w:rsid w:val="00CD6DFB"/>
    <w:rsid w:val="00CD77DD"/>
    <w:rsid w:val="00CD7B7C"/>
    <w:rsid w:val="00CD7BF7"/>
    <w:rsid w:val="00CD7D9D"/>
    <w:rsid w:val="00CE0365"/>
    <w:rsid w:val="00CE0461"/>
    <w:rsid w:val="00CE054B"/>
    <w:rsid w:val="00CE0E79"/>
    <w:rsid w:val="00CE1422"/>
    <w:rsid w:val="00CE16FC"/>
    <w:rsid w:val="00CE2607"/>
    <w:rsid w:val="00CE313E"/>
    <w:rsid w:val="00CE31DA"/>
    <w:rsid w:val="00CE36C3"/>
    <w:rsid w:val="00CE3990"/>
    <w:rsid w:val="00CE3A58"/>
    <w:rsid w:val="00CE3D4B"/>
    <w:rsid w:val="00CE3D59"/>
    <w:rsid w:val="00CE43AD"/>
    <w:rsid w:val="00CE4977"/>
    <w:rsid w:val="00CE4D1F"/>
    <w:rsid w:val="00CE4F6A"/>
    <w:rsid w:val="00CE5D26"/>
    <w:rsid w:val="00CE6128"/>
    <w:rsid w:val="00CE6839"/>
    <w:rsid w:val="00CE6E05"/>
    <w:rsid w:val="00CE75A6"/>
    <w:rsid w:val="00CE788D"/>
    <w:rsid w:val="00CE78FF"/>
    <w:rsid w:val="00CE79E3"/>
    <w:rsid w:val="00CE7CC9"/>
    <w:rsid w:val="00CE7F82"/>
    <w:rsid w:val="00CF010E"/>
    <w:rsid w:val="00CF06B9"/>
    <w:rsid w:val="00CF0ABA"/>
    <w:rsid w:val="00CF0C64"/>
    <w:rsid w:val="00CF0C75"/>
    <w:rsid w:val="00CF0DB8"/>
    <w:rsid w:val="00CF27FC"/>
    <w:rsid w:val="00CF2913"/>
    <w:rsid w:val="00CF31EE"/>
    <w:rsid w:val="00CF34AB"/>
    <w:rsid w:val="00CF3C37"/>
    <w:rsid w:val="00CF3D9E"/>
    <w:rsid w:val="00CF3DF7"/>
    <w:rsid w:val="00CF40D1"/>
    <w:rsid w:val="00CF42A7"/>
    <w:rsid w:val="00CF5F0D"/>
    <w:rsid w:val="00CF6068"/>
    <w:rsid w:val="00CF60D7"/>
    <w:rsid w:val="00CF7864"/>
    <w:rsid w:val="00CF7DC0"/>
    <w:rsid w:val="00D0001C"/>
    <w:rsid w:val="00D0042E"/>
    <w:rsid w:val="00D006C9"/>
    <w:rsid w:val="00D00A09"/>
    <w:rsid w:val="00D01ED5"/>
    <w:rsid w:val="00D01F4C"/>
    <w:rsid w:val="00D02075"/>
    <w:rsid w:val="00D02099"/>
    <w:rsid w:val="00D02F34"/>
    <w:rsid w:val="00D03220"/>
    <w:rsid w:val="00D045FB"/>
    <w:rsid w:val="00D048B2"/>
    <w:rsid w:val="00D049CE"/>
    <w:rsid w:val="00D05BAD"/>
    <w:rsid w:val="00D070A6"/>
    <w:rsid w:val="00D07213"/>
    <w:rsid w:val="00D0724A"/>
    <w:rsid w:val="00D104F2"/>
    <w:rsid w:val="00D10A16"/>
    <w:rsid w:val="00D11C59"/>
    <w:rsid w:val="00D11EDE"/>
    <w:rsid w:val="00D121D6"/>
    <w:rsid w:val="00D12268"/>
    <w:rsid w:val="00D125E1"/>
    <w:rsid w:val="00D125F4"/>
    <w:rsid w:val="00D129F4"/>
    <w:rsid w:val="00D12FD5"/>
    <w:rsid w:val="00D1387F"/>
    <w:rsid w:val="00D13933"/>
    <w:rsid w:val="00D13990"/>
    <w:rsid w:val="00D13E34"/>
    <w:rsid w:val="00D145A0"/>
    <w:rsid w:val="00D14E37"/>
    <w:rsid w:val="00D152B5"/>
    <w:rsid w:val="00D1548B"/>
    <w:rsid w:val="00D154DC"/>
    <w:rsid w:val="00D15B9A"/>
    <w:rsid w:val="00D1666A"/>
    <w:rsid w:val="00D16853"/>
    <w:rsid w:val="00D16DBD"/>
    <w:rsid w:val="00D174E9"/>
    <w:rsid w:val="00D17AD0"/>
    <w:rsid w:val="00D2021C"/>
    <w:rsid w:val="00D20A26"/>
    <w:rsid w:val="00D20A4B"/>
    <w:rsid w:val="00D20F7A"/>
    <w:rsid w:val="00D210AC"/>
    <w:rsid w:val="00D21976"/>
    <w:rsid w:val="00D21CEB"/>
    <w:rsid w:val="00D225EA"/>
    <w:rsid w:val="00D229AC"/>
    <w:rsid w:val="00D22C3C"/>
    <w:rsid w:val="00D230B5"/>
    <w:rsid w:val="00D23426"/>
    <w:rsid w:val="00D2397B"/>
    <w:rsid w:val="00D23A8B"/>
    <w:rsid w:val="00D2474F"/>
    <w:rsid w:val="00D24BDD"/>
    <w:rsid w:val="00D24E41"/>
    <w:rsid w:val="00D257BB"/>
    <w:rsid w:val="00D258FA"/>
    <w:rsid w:val="00D26368"/>
    <w:rsid w:val="00D2657C"/>
    <w:rsid w:val="00D26B2D"/>
    <w:rsid w:val="00D26D98"/>
    <w:rsid w:val="00D2767E"/>
    <w:rsid w:val="00D3050A"/>
    <w:rsid w:val="00D30BB6"/>
    <w:rsid w:val="00D30DC0"/>
    <w:rsid w:val="00D33215"/>
    <w:rsid w:val="00D33F08"/>
    <w:rsid w:val="00D33FA9"/>
    <w:rsid w:val="00D34755"/>
    <w:rsid w:val="00D3502F"/>
    <w:rsid w:val="00D3508D"/>
    <w:rsid w:val="00D355C5"/>
    <w:rsid w:val="00D359A6"/>
    <w:rsid w:val="00D3648A"/>
    <w:rsid w:val="00D3673B"/>
    <w:rsid w:val="00D36880"/>
    <w:rsid w:val="00D37259"/>
    <w:rsid w:val="00D374A8"/>
    <w:rsid w:val="00D3774E"/>
    <w:rsid w:val="00D37831"/>
    <w:rsid w:val="00D37C98"/>
    <w:rsid w:val="00D4069C"/>
    <w:rsid w:val="00D40AD6"/>
    <w:rsid w:val="00D412EB"/>
    <w:rsid w:val="00D4194F"/>
    <w:rsid w:val="00D41A1D"/>
    <w:rsid w:val="00D42C1B"/>
    <w:rsid w:val="00D42D9C"/>
    <w:rsid w:val="00D435AB"/>
    <w:rsid w:val="00D44076"/>
    <w:rsid w:val="00D44E63"/>
    <w:rsid w:val="00D44E8F"/>
    <w:rsid w:val="00D44F8E"/>
    <w:rsid w:val="00D4523C"/>
    <w:rsid w:val="00D453D6"/>
    <w:rsid w:val="00D45C78"/>
    <w:rsid w:val="00D45F34"/>
    <w:rsid w:val="00D4619D"/>
    <w:rsid w:val="00D467FB"/>
    <w:rsid w:val="00D47867"/>
    <w:rsid w:val="00D50AF1"/>
    <w:rsid w:val="00D518C5"/>
    <w:rsid w:val="00D51A66"/>
    <w:rsid w:val="00D520B8"/>
    <w:rsid w:val="00D52A22"/>
    <w:rsid w:val="00D539E3"/>
    <w:rsid w:val="00D53B3F"/>
    <w:rsid w:val="00D53F54"/>
    <w:rsid w:val="00D53F76"/>
    <w:rsid w:val="00D542DA"/>
    <w:rsid w:val="00D547E9"/>
    <w:rsid w:val="00D54DC0"/>
    <w:rsid w:val="00D54E13"/>
    <w:rsid w:val="00D553B9"/>
    <w:rsid w:val="00D55652"/>
    <w:rsid w:val="00D556A1"/>
    <w:rsid w:val="00D55923"/>
    <w:rsid w:val="00D55C4E"/>
    <w:rsid w:val="00D5652C"/>
    <w:rsid w:val="00D56785"/>
    <w:rsid w:val="00D5680D"/>
    <w:rsid w:val="00D57544"/>
    <w:rsid w:val="00D575C7"/>
    <w:rsid w:val="00D57737"/>
    <w:rsid w:val="00D57762"/>
    <w:rsid w:val="00D57BE9"/>
    <w:rsid w:val="00D60456"/>
    <w:rsid w:val="00D605DB"/>
    <w:rsid w:val="00D60A8F"/>
    <w:rsid w:val="00D60AE1"/>
    <w:rsid w:val="00D6194C"/>
    <w:rsid w:val="00D6221C"/>
    <w:rsid w:val="00D62253"/>
    <w:rsid w:val="00D6265B"/>
    <w:rsid w:val="00D627B9"/>
    <w:rsid w:val="00D62E3C"/>
    <w:rsid w:val="00D631DF"/>
    <w:rsid w:val="00D635C9"/>
    <w:rsid w:val="00D63EEA"/>
    <w:rsid w:val="00D65405"/>
    <w:rsid w:val="00D65B90"/>
    <w:rsid w:val="00D65C04"/>
    <w:rsid w:val="00D660D5"/>
    <w:rsid w:val="00D66D7F"/>
    <w:rsid w:val="00D66F6F"/>
    <w:rsid w:val="00D6707D"/>
    <w:rsid w:val="00D674D3"/>
    <w:rsid w:val="00D67618"/>
    <w:rsid w:val="00D6775A"/>
    <w:rsid w:val="00D67C57"/>
    <w:rsid w:val="00D67F90"/>
    <w:rsid w:val="00D700CB"/>
    <w:rsid w:val="00D702EB"/>
    <w:rsid w:val="00D70B3C"/>
    <w:rsid w:val="00D71059"/>
    <w:rsid w:val="00D71B87"/>
    <w:rsid w:val="00D71CC3"/>
    <w:rsid w:val="00D720EF"/>
    <w:rsid w:val="00D72F44"/>
    <w:rsid w:val="00D7336D"/>
    <w:rsid w:val="00D74CC3"/>
    <w:rsid w:val="00D75651"/>
    <w:rsid w:val="00D764A7"/>
    <w:rsid w:val="00D76DAD"/>
    <w:rsid w:val="00D77B1F"/>
    <w:rsid w:val="00D805C9"/>
    <w:rsid w:val="00D8125F"/>
    <w:rsid w:val="00D82B3E"/>
    <w:rsid w:val="00D83137"/>
    <w:rsid w:val="00D83417"/>
    <w:rsid w:val="00D83F81"/>
    <w:rsid w:val="00D83F86"/>
    <w:rsid w:val="00D84104"/>
    <w:rsid w:val="00D8427D"/>
    <w:rsid w:val="00D842A6"/>
    <w:rsid w:val="00D84820"/>
    <w:rsid w:val="00D8497C"/>
    <w:rsid w:val="00D86160"/>
    <w:rsid w:val="00D862EE"/>
    <w:rsid w:val="00D863FF"/>
    <w:rsid w:val="00D865BC"/>
    <w:rsid w:val="00D87285"/>
    <w:rsid w:val="00D87ADF"/>
    <w:rsid w:val="00D908DD"/>
    <w:rsid w:val="00D925AE"/>
    <w:rsid w:val="00D9260D"/>
    <w:rsid w:val="00D93918"/>
    <w:rsid w:val="00D93CCB"/>
    <w:rsid w:val="00D93DDF"/>
    <w:rsid w:val="00D95865"/>
    <w:rsid w:val="00D962AC"/>
    <w:rsid w:val="00D964F4"/>
    <w:rsid w:val="00D96628"/>
    <w:rsid w:val="00D970BB"/>
    <w:rsid w:val="00D970E9"/>
    <w:rsid w:val="00D97276"/>
    <w:rsid w:val="00D9793A"/>
    <w:rsid w:val="00D9795E"/>
    <w:rsid w:val="00DA020E"/>
    <w:rsid w:val="00DA06ED"/>
    <w:rsid w:val="00DA06F5"/>
    <w:rsid w:val="00DA147D"/>
    <w:rsid w:val="00DA165B"/>
    <w:rsid w:val="00DA2B12"/>
    <w:rsid w:val="00DA2BFB"/>
    <w:rsid w:val="00DA3E7D"/>
    <w:rsid w:val="00DA4054"/>
    <w:rsid w:val="00DA447D"/>
    <w:rsid w:val="00DA4D06"/>
    <w:rsid w:val="00DA5016"/>
    <w:rsid w:val="00DA51EF"/>
    <w:rsid w:val="00DA54E9"/>
    <w:rsid w:val="00DA5A25"/>
    <w:rsid w:val="00DA5E79"/>
    <w:rsid w:val="00DA5EA1"/>
    <w:rsid w:val="00DA5F32"/>
    <w:rsid w:val="00DA62B2"/>
    <w:rsid w:val="00DA632A"/>
    <w:rsid w:val="00DA66F4"/>
    <w:rsid w:val="00DA6B7D"/>
    <w:rsid w:val="00DA6C76"/>
    <w:rsid w:val="00DB015C"/>
    <w:rsid w:val="00DB0609"/>
    <w:rsid w:val="00DB182B"/>
    <w:rsid w:val="00DB1BDE"/>
    <w:rsid w:val="00DB1C81"/>
    <w:rsid w:val="00DB1D22"/>
    <w:rsid w:val="00DB1D34"/>
    <w:rsid w:val="00DB24C5"/>
    <w:rsid w:val="00DB2D43"/>
    <w:rsid w:val="00DB32C4"/>
    <w:rsid w:val="00DB36C7"/>
    <w:rsid w:val="00DB3997"/>
    <w:rsid w:val="00DB3A7E"/>
    <w:rsid w:val="00DB4975"/>
    <w:rsid w:val="00DB4CDD"/>
    <w:rsid w:val="00DB5102"/>
    <w:rsid w:val="00DB523F"/>
    <w:rsid w:val="00DB6112"/>
    <w:rsid w:val="00DB72C4"/>
    <w:rsid w:val="00DC00C8"/>
    <w:rsid w:val="00DC0342"/>
    <w:rsid w:val="00DC03A4"/>
    <w:rsid w:val="00DC1625"/>
    <w:rsid w:val="00DC1822"/>
    <w:rsid w:val="00DC1A1E"/>
    <w:rsid w:val="00DC2BAE"/>
    <w:rsid w:val="00DC304B"/>
    <w:rsid w:val="00DC351E"/>
    <w:rsid w:val="00DC353A"/>
    <w:rsid w:val="00DC379A"/>
    <w:rsid w:val="00DC40C7"/>
    <w:rsid w:val="00DC52B2"/>
    <w:rsid w:val="00DC55C8"/>
    <w:rsid w:val="00DC5E56"/>
    <w:rsid w:val="00DC6127"/>
    <w:rsid w:val="00DC63C8"/>
    <w:rsid w:val="00DC6B18"/>
    <w:rsid w:val="00DC6E92"/>
    <w:rsid w:val="00DC732D"/>
    <w:rsid w:val="00DC735D"/>
    <w:rsid w:val="00DC73D5"/>
    <w:rsid w:val="00DC73F3"/>
    <w:rsid w:val="00DC7BA2"/>
    <w:rsid w:val="00DC7CE7"/>
    <w:rsid w:val="00DD03CA"/>
    <w:rsid w:val="00DD0488"/>
    <w:rsid w:val="00DD05F9"/>
    <w:rsid w:val="00DD0905"/>
    <w:rsid w:val="00DD09CB"/>
    <w:rsid w:val="00DD0B7C"/>
    <w:rsid w:val="00DD0F30"/>
    <w:rsid w:val="00DD1E4C"/>
    <w:rsid w:val="00DD2404"/>
    <w:rsid w:val="00DD26CD"/>
    <w:rsid w:val="00DD2CCB"/>
    <w:rsid w:val="00DD34F7"/>
    <w:rsid w:val="00DD37A9"/>
    <w:rsid w:val="00DD40F8"/>
    <w:rsid w:val="00DD45F0"/>
    <w:rsid w:val="00DD46A3"/>
    <w:rsid w:val="00DD4788"/>
    <w:rsid w:val="00DD4C69"/>
    <w:rsid w:val="00DD5C14"/>
    <w:rsid w:val="00DD5F8D"/>
    <w:rsid w:val="00DD64DD"/>
    <w:rsid w:val="00DD68CF"/>
    <w:rsid w:val="00DD7160"/>
    <w:rsid w:val="00DD75C8"/>
    <w:rsid w:val="00DD7744"/>
    <w:rsid w:val="00DD7A74"/>
    <w:rsid w:val="00DE0456"/>
    <w:rsid w:val="00DE11CE"/>
    <w:rsid w:val="00DE166A"/>
    <w:rsid w:val="00DE1EEA"/>
    <w:rsid w:val="00DE1F59"/>
    <w:rsid w:val="00DE20C5"/>
    <w:rsid w:val="00DE2C80"/>
    <w:rsid w:val="00DE2DE0"/>
    <w:rsid w:val="00DE2DF0"/>
    <w:rsid w:val="00DE36BB"/>
    <w:rsid w:val="00DE4255"/>
    <w:rsid w:val="00DE443C"/>
    <w:rsid w:val="00DE4737"/>
    <w:rsid w:val="00DE561C"/>
    <w:rsid w:val="00DE577E"/>
    <w:rsid w:val="00DE5EBA"/>
    <w:rsid w:val="00DE706C"/>
    <w:rsid w:val="00DE726D"/>
    <w:rsid w:val="00DE7B1F"/>
    <w:rsid w:val="00DE7F26"/>
    <w:rsid w:val="00DF0BAB"/>
    <w:rsid w:val="00DF24CC"/>
    <w:rsid w:val="00DF29EE"/>
    <w:rsid w:val="00DF2B9C"/>
    <w:rsid w:val="00DF2E35"/>
    <w:rsid w:val="00DF309C"/>
    <w:rsid w:val="00DF3479"/>
    <w:rsid w:val="00DF3C04"/>
    <w:rsid w:val="00DF46BC"/>
    <w:rsid w:val="00DF4D48"/>
    <w:rsid w:val="00DF4D4D"/>
    <w:rsid w:val="00DF5A9C"/>
    <w:rsid w:val="00DF621B"/>
    <w:rsid w:val="00DF627A"/>
    <w:rsid w:val="00DF6C1E"/>
    <w:rsid w:val="00DF7C9C"/>
    <w:rsid w:val="00E0095F"/>
    <w:rsid w:val="00E009A3"/>
    <w:rsid w:val="00E00D75"/>
    <w:rsid w:val="00E00FAC"/>
    <w:rsid w:val="00E01068"/>
    <w:rsid w:val="00E01265"/>
    <w:rsid w:val="00E01531"/>
    <w:rsid w:val="00E01952"/>
    <w:rsid w:val="00E0198A"/>
    <w:rsid w:val="00E0271F"/>
    <w:rsid w:val="00E029AB"/>
    <w:rsid w:val="00E0371E"/>
    <w:rsid w:val="00E04267"/>
    <w:rsid w:val="00E04560"/>
    <w:rsid w:val="00E04C0F"/>
    <w:rsid w:val="00E05E2A"/>
    <w:rsid w:val="00E06127"/>
    <w:rsid w:val="00E07666"/>
    <w:rsid w:val="00E10502"/>
    <w:rsid w:val="00E1055E"/>
    <w:rsid w:val="00E106DB"/>
    <w:rsid w:val="00E107B0"/>
    <w:rsid w:val="00E10E2B"/>
    <w:rsid w:val="00E116A1"/>
    <w:rsid w:val="00E11D3B"/>
    <w:rsid w:val="00E1244B"/>
    <w:rsid w:val="00E126F1"/>
    <w:rsid w:val="00E12B96"/>
    <w:rsid w:val="00E12DA3"/>
    <w:rsid w:val="00E13270"/>
    <w:rsid w:val="00E145D2"/>
    <w:rsid w:val="00E14D87"/>
    <w:rsid w:val="00E1567E"/>
    <w:rsid w:val="00E15A86"/>
    <w:rsid w:val="00E15CCC"/>
    <w:rsid w:val="00E165AC"/>
    <w:rsid w:val="00E165C9"/>
    <w:rsid w:val="00E1662A"/>
    <w:rsid w:val="00E16C18"/>
    <w:rsid w:val="00E16FF2"/>
    <w:rsid w:val="00E17197"/>
    <w:rsid w:val="00E172DA"/>
    <w:rsid w:val="00E17578"/>
    <w:rsid w:val="00E17B43"/>
    <w:rsid w:val="00E20498"/>
    <w:rsid w:val="00E207F9"/>
    <w:rsid w:val="00E2112C"/>
    <w:rsid w:val="00E2150E"/>
    <w:rsid w:val="00E21AF0"/>
    <w:rsid w:val="00E22BAD"/>
    <w:rsid w:val="00E22F60"/>
    <w:rsid w:val="00E2380D"/>
    <w:rsid w:val="00E245F0"/>
    <w:rsid w:val="00E24AE1"/>
    <w:rsid w:val="00E2624C"/>
    <w:rsid w:val="00E26A45"/>
    <w:rsid w:val="00E26D17"/>
    <w:rsid w:val="00E26D3C"/>
    <w:rsid w:val="00E27033"/>
    <w:rsid w:val="00E27B47"/>
    <w:rsid w:val="00E27CE3"/>
    <w:rsid w:val="00E30BDB"/>
    <w:rsid w:val="00E31B72"/>
    <w:rsid w:val="00E3282D"/>
    <w:rsid w:val="00E32C25"/>
    <w:rsid w:val="00E32D6B"/>
    <w:rsid w:val="00E3375F"/>
    <w:rsid w:val="00E343AA"/>
    <w:rsid w:val="00E3473A"/>
    <w:rsid w:val="00E349C6"/>
    <w:rsid w:val="00E3515B"/>
    <w:rsid w:val="00E356A3"/>
    <w:rsid w:val="00E35CB4"/>
    <w:rsid w:val="00E35DA3"/>
    <w:rsid w:val="00E35F64"/>
    <w:rsid w:val="00E362EF"/>
    <w:rsid w:val="00E36EE2"/>
    <w:rsid w:val="00E37434"/>
    <w:rsid w:val="00E37E18"/>
    <w:rsid w:val="00E4000A"/>
    <w:rsid w:val="00E40549"/>
    <w:rsid w:val="00E40B4B"/>
    <w:rsid w:val="00E42DF8"/>
    <w:rsid w:val="00E42ED0"/>
    <w:rsid w:val="00E4360D"/>
    <w:rsid w:val="00E43A66"/>
    <w:rsid w:val="00E43CD8"/>
    <w:rsid w:val="00E43EE6"/>
    <w:rsid w:val="00E44205"/>
    <w:rsid w:val="00E445A9"/>
    <w:rsid w:val="00E447A2"/>
    <w:rsid w:val="00E4487C"/>
    <w:rsid w:val="00E4530F"/>
    <w:rsid w:val="00E465A8"/>
    <w:rsid w:val="00E46D1A"/>
    <w:rsid w:val="00E46E56"/>
    <w:rsid w:val="00E46EEB"/>
    <w:rsid w:val="00E474B4"/>
    <w:rsid w:val="00E47557"/>
    <w:rsid w:val="00E476B1"/>
    <w:rsid w:val="00E47C4D"/>
    <w:rsid w:val="00E500D8"/>
    <w:rsid w:val="00E509E4"/>
    <w:rsid w:val="00E50C61"/>
    <w:rsid w:val="00E51190"/>
    <w:rsid w:val="00E52100"/>
    <w:rsid w:val="00E524A3"/>
    <w:rsid w:val="00E528D4"/>
    <w:rsid w:val="00E5333B"/>
    <w:rsid w:val="00E53F1E"/>
    <w:rsid w:val="00E53FD2"/>
    <w:rsid w:val="00E544D0"/>
    <w:rsid w:val="00E5483E"/>
    <w:rsid w:val="00E552E1"/>
    <w:rsid w:val="00E55DF1"/>
    <w:rsid w:val="00E55F1B"/>
    <w:rsid w:val="00E5726C"/>
    <w:rsid w:val="00E573DB"/>
    <w:rsid w:val="00E57ACB"/>
    <w:rsid w:val="00E60AE0"/>
    <w:rsid w:val="00E60CB7"/>
    <w:rsid w:val="00E61590"/>
    <w:rsid w:val="00E61618"/>
    <w:rsid w:val="00E6255C"/>
    <w:rsid w:val="00E627B8"/>
    <w:rsid w:val="00E627D7"/>
    <w:rsid w:val="00E62B1F"/>
    <w:rsid w:val="00E631E4"/>
    <w:rsid w:val="00E63CB5"/>
    <w:rsid w:val="00E64726"/>
    <w:rsid w:val="00E64B82"/>
    <w:rsid w:val="00E65483"/>
    <w:rsid w:val="00E658A1"/>
    <w:rsid w:val="00E65C0E"/>
    <w:rsid w:val="00E65E5D"/>
    <w:rsid w:val="00E65ECF"/>
    <w:rsid w:val="00E667C8"/>
    <w:rsid w:val="00E66CAB"/>
    <w:rsid w:val="00E701C5"/>
    <w:rsid w:val="00E7024E"/>
    <w:rsid w:val="00E7125F"/>
    <w:rsid w:val="00E71A05"/>
    <w:rsid w:val="00E72358"/>
    <w:rsid w:val="00E726ED"/>
    <w:rsid w:val="00E72A50"/>
    <w:rsid w:val="00E72D8E"/>
    <w:rsid w:val="00E73200"/>
    <w:rsid w:val="00E732B5"/>
    <w:rsid w:val="00E745A6"/>
    <w:rsid w:val="00E74CCC"/>
    <w:rsid w:val="00E756E7"/>
    <w:rsid w:val="00E75EAB"/>
    <w:rsid w:val="00E75F6A"/>
    <w:rsid w:val="00E76300"/>
    <w:rsid w:val="00E76E74"/>
    <w:rsid w:val="00E77170"/>
    <w:rsid w:val="00E77C00"/>
    <w:rsid w:val="00E800BA"/>
    <w:rsid w:val="00E801BD"/>
    <w:rsid w:val="00E808DE"/>
    <w:rsid w:val="00E80C89"/>
    <w:rsid w:val="00E81DF5"/>
    <w:rsid w:val="00E81EA2"/>
    <w:rsid w:val="00E82780"/>
    <w:rsid w:val="00E828C4"/>
    <w:rsid w:val="00E82B51"/>
    <w:rsid w:val="00E82DC0"/>
    <w:rsid w:val="00E83139"/>
    <w:rsid w:val="00E832A9"/>
    <w:rsid w:val="00E83832"/>
    <w:rsid w:val="00E840D2"/>
    <w:rsid w:val="00E841A2"/>
    <w:rsid w:val="00E84330"/>
    <w:rsid w:val="00E845B4"/>
    <w:rsid w:val="00E85568"/>
    <w:rsid w:val="00E8556E"/>
    <w:rsid w:val="00E85DB9"/>
    <w:rsid w:val="00E86B0D"/>
    <w:rsid w:val="00E876C1"/>
    <w:rsid w:val="00E879F4"/>
    <w:rsid w:val="00E87A49"/>
    <w:rsid w:val="00E87B50"/>
    <w:rsid w:val="00E87D76"/>
    <w:rsid w:val="00E87E54"/>
    <w:rsid w:val="00E90691"/>
    <w:rsid w:val="00E90D49"/>
    <w:rsid w:val="00E90EF4"/>
    <w:rsid w:val="00E91399"/>
    <w:rsid w:val="00E91757"/>
    <w:rsid w:val="00E9201D"/>
    <w:rsid w:val="00E9228B"/>
    <w:rsid w:val="00E9354B"/>
    <w:rsid w:val="00E93AA9"/>
    <w:rsid w:val="00E93CAD"/>
    <w:rsid w:val="00E93E4B"/>
    <w:rsid w:val="00E944A9"/>
    <w:rsid w:val="00E95C3A"/>
    <w:rsid w:val="00E95E61"/>
    <w:rsid w:val="00E96051"/>
    <w:rsid w:val="00E9624C"/>
    <w:rsid w:val="00E96334"/>
    <w:rsid w:val="00E96607"/>
    <w:rsid w:val="00E9684C"/>
    <w:rsid w:val="00E96FBE"/>
    <w:rsid w:val="00E97447"/>
    <w:rsid w:val="00E97DFD"/>
    <w:rsid w:val="00EA009E"/>
    <w:rsid w:val="00EA087C"/>
    <w:rsid w:val="00EA1088"/>
    <w:rsid w:val="00EA11E7"/>
    <w:rsid w:val="00EA1ACE"/>
    <w:rsid w:val="00EA246C"/>
    <w:rsid w:val="00EA2ED8"/>
    <w:rsid w:val="00EA2F07"/>
    <w:rsid w:val="00EA309A"/>
    <w:rsid w:val="00EA338B"/>
    <w:rsid w:val="00EA33BC"/>
    <w:rsid w:val="00EA35DA"/>
    <w:rsid w:val="00EA37A9"/>
    <w:rsid w:val="00EA45E7"/>
    <w:rsid w:val="00EA4672"/>
    <w:rsid w:val="00EA468D"/>
    <w:rsid w:val="00EA49EB"/>
    <w:rsid w:val="00EA54AD"/>
    <w:rsid w:val="00EA688E"/>
    <w:rsid w:val="00EA6E63"/>
    <w:rsid w:val="00EA6F1A"/>
    <w:rsid w:val="00EA7957"/>
    <w:rsid w:val="00EA7F20"/>
    <w:rsid w:val="00EB03A9"/>
    <w:rsid w:val="00EB05ED"/>
    <w:rsid w:val="00EB1204"/>
    <w:rsid w:val="00EB17CD"/>
    <w:rsid w:val="00EB2659"/>
    <w:rsid w:val="00EB280B"/>
    <w:rsid w:val="00EB281D"/>
    <w:rsid w:val="00EB2A7B"/>
    <w:rsid w:val="00EB37B7"/>
    <w:rsid w:val="00EB48BE"/>
    <w:rsid w:val="00EB5A81"/>
    <w:rsid w:val="00EB6EA9"/>
    <w:rsid w:val="00EB742C"/>
    <w:rsid w:val="00EB7B94"/>
    <w:rsid w:val="00EC05BA"/>
    <w:rsid w:val="00EC192E"/>
    <w:rsid w:val="00EC1BC6"/>
    <w:rsid w:val="00EC1FE5"/>
    <w:rsid w:val="00EC2194"/>
    <w:rsid w:val="00EC283F"/>
    <w:rsid w:val="00EC3022"/>
    <w:rsid w:val="00EC310B"/>
    <w:rsid w:val="00EC38B2"/>
    <w:rsid w:val="00EC3BAA"/>
    <w:rsid w:val="00EC477F"/>
    <w:rsid w:val="00EC4988"/>
    <w:rsid w:val="00EC4E10"/>
    <w:rsid w:val="00EC508E"/>
    <w:rsid w:val="00EC5155"/>
    <w:rsid w:val="00EC6490"/>
    <w:rsid w:val="00EC68DB"/>
    <w:rsid w:val="00EC7774"/>
    <w:rsid w:val="00EC7972"/>
    <w:rsid w:val="00EC7F9E"/>
    <w:rsid w:val="00ED03A2"/>
    <w:rsid w:val="00ED0CE2"/>
    <w:rsid w:val="00ED16CB"/>
    <w:rsid w:val="00ED1C05"/>
    <w:rsid w:val="00ED2210"/>
    <w:rsid w:val="00ED23CD"/>
    <w:rsid w:val="00ED248E"/>
    <w:rsid w:val="00ED25BC"/>
    <w:rsid w:val="00ED2888"/>
    <w:rsid w:val="00ED2A7E"/>
    <w:rsid w:val="00ED440F"/>
    <w:rsid w:val="00ED465F"/>
    <w:rsid w:val="00ED555A"/>
    <w:rsid w:val="00ED5CBE"/>
    <w:rsid w:val="00ED62A7"/>
    <w:rsid w:val="00ED6A20"/>
    <w:rsid w:val="00ED6AF8"/>
    <w:rsid w:val="00ED6CCA"/>
    <w:rsid w:val="00ED7E8E"/>
    <w:rsid w:val="00ED7F5B"/>
    <w:rsid w:val="00EE063F"/>
    <w:rsid w:val="00EE1090"/>
    <w:rsid w:val="00EE1338"/>
    <w:rsid w:val="00EE148D"/>
    <w:rsid w:val="00EE1F5F"/>
    <w:rsid w:val="00EE2083"/>
    <w:rsid w:val="00EE284C"/>
    <w:rsid w:val="00EE37FD"/>
    <w:rsid w:val="00EE39AD"/>
    <w:rsid w:val="00EE4701"/>
    <w:rsid w:val="00EE4C35"/>
    <w:rsid w:val="00EE4E6E"/>
    <w:rsid w:val="00EE51CB"/>
    <w:rsid w:val="00EE5249"/>
    <w:rsid w:val="00EE5269"/>
    <w:rsid w:val="00EE63DA"/>
    <w:rsid w:val="00EE6856"/>
    <w:rsid w:val="00EE77C2"/>
    <w:rsid w:val="00EF024D"/>
    <w:rsid w:val="00EF0841"/>
    <w:rsid w:val="00EF0952"/>
    <w:rsid w:val="00EF0B21"/>
    <w:rsid w:val="00EF0ED5"/>
    <w:rsid w:val="00EF1579"/>
    <w:rsid w:val="00EF16EE"/>
    <w:rsid w:val="00EF24A9"/>
    <w:rsid w:val="00EF28EA"/>
    <w:rsid w:val="00EF31A0"/>
    <w:rsid w:val="00EF3E50"/>
    <w:rsid w:val="00EF4B81"/>
    <w:rsid w:val="00EF4E3C"/>
    <w:rsid w:val="00EF4ED6"/>
    <w:rsid w:val="00EF523D"/>
    <w:rsid w:val="00EF52DF"/>
    <w:rsid w:val="00EF54EC"/>
    <w:rsid w:val="00EF6F88"/>
    <w:rsid w:val="00EF7E0B"/>
    <w:rsid w:val="00F00BE7"/>
    <w:rsid w:val="00F01079"/>
    <w:rsid w:val="00F03285"/>
    <w:rsid w:val="00F03DA3"/>
    <w:rsid w:val="00F0443F"/>
    <w:rsid w:val="00F04FEC"/>
    <w:rsid w:val="00F0567D"/>
    <w:rsid w:val="00F05763"/>
    <w:rsid w:val="00F05890"/>
    <w:rsid w:val="00F05B60"/>
    <w:rsid w:val="00F05C5E"/>
    <w:rsid w:val="00F060E5"/>
    <w:rsid w:val="00F06599"/>
    <w:rsid w:val="00F06AA8"/>
    <w:rsid w:val="00F072C9"/>
    <w:rsid w:val="00F07A03"/>
    <w:rsid w:val="00F07AC0"/>
    <w:rsid w:val="00F07B56"/>
    <w:rsid w:val="00F07D96"/>
    <w:rsid w:val="00F07F7D"/>
    <w:rsid w:val="00F10018"/>
    <w:rsid w:val="00F10274"/>
    <w:rsid w:val="00F10324"/>
    <w:rsid w:val="00F106C6"/>
    <w:rsid w:val="00F10D82"/>
    <w:rsid w:val="00F10F92"/>
    <w:rsid w:val="00F11442"/>
    <w:rsid w:val="00F11542"/>
    <w:rsid w:val="00F11773"/>
    <w:rsid w:val="00F11970"/>
    <w:rsid w:val="00F122EF"/>
    <w:rsid w:val="00F12474"/>
    <w:rsid w:val="00F1289C"/>
    <w:rsid w:val="00F12A61"/>
    <w:rsid w:val="00F13E70"/>
    <w:rsid w:val="00F14874"/>
    <w:rsid w:val="00F153E4"/>
    <w:rsid w:val="00F15459"/>
    <w:rsid w:val="00F1609C"/>
    <w:rsid w:val="00F17D29"/>
    <w:rsid w:val="00F20A9B"/>
    <w:rsid w:val="00F21144"/>
    <w:rsid w:val="00F2146A"/>
    <w:rsid w:val="00F215B2"/>
    <w:rsid w:val="00F22DB6"/>
    <w:rsid w:val="00F233FE"/>
    <w:rsid w:val="00F2346B"/>
    <w:rsid w:val="00F23610"/>
    <w:rsid w:val="00F23994"/>
    <w:rsid w:val="00F23E55"/>
    <w:rsid w:val="00F23E7B"/>
    <w:rsid w:val="00F2436E"/>
    <w:rsid w:val="00F250B6"/>
    <w:rsid w:val="00F251A2"/>
    <w:rsid w:val="00F25385"/>
    <w:rsid w:val="00F2633A"/>
    <w:rsid w:val="00F266F4"/>
    <w:rsid w:val="00F26E8E"/>
    <w:rsid w:val="00F275A9"/>
    <w:rsid w:val="00F30046"/>
    <w:rsid w:val="00F30112"/>
    <w:rsid w:val="00F30469"/>
    <w:rsid w:val="00F30F3E"/>
    <w:rsid w:val="00F31524"/>
    <w:rsid w:val="00F31C30"/>
    <w:rsid w:val="00F324A5"/>
    <w:rsid w:val="00F327C7"/>
    <w:rsid w:val="00F32FEA"/>
    <w:rsid w:val="00F333B4"/>
    <w:rsid w:val="00F33E3D"/>
    <w:rsid w:val="00F33FB4"/>
    <w:rsid w:val="00F34A5D"/>
    <w:rsid w:val="00F34BC5"/>
    <w:rsid w:val="00F34C17"/>
    <w:rsid w:val="00F3510A"/>
    <w:rsid w:val="00F3514A"/>
    <w:rsid w:val="00F358C8"/>
    <w:rsid w:val="00F35C5A"/>
    <w:rsid w:val="00F3698F"/>
    <w:rsid w:val="00F37274"/>
    <w:rsid w:val="00F37C4C"/>
    <w:rsid w:val="00F37D1C"/>
    <w:rsid w:val="00F41138"/>
    <w:rsid w:val="00F412C8"/>
    <w:rsid w:val="00F41363"/>
    <w:rsid w:val="00F420E2"/>
    <w:rsid w:val="00F42B82"/>
    <w:rsid w:val="00F4330A"/>
    <w:rsid w:val="00F433D5"/>
    <w:rsid w:val="00F43652"/>
    <w:rsid w:val="00F43796"/>
    <w:rsid w:val="00F43E4C"/>
    <w:rsid w:val="00F445DC"/>
    <w:rsid w:val="00F456ED"/>
    <w:rsid w:val="00F46C88"/>
    <w:rsid w:val="00F46DEA"/>
    <w:rsid w:val="00F504F3"/>
    <w:rsid w:val="00F50661"/>
    <w:rsid w:val="00F50903"/>
    <w:rsid w:val="00F514F9"/>
    <w:rsid w:val="00F52088"/>
    <w:rsid w:val="00F5274F"/>
    <w:rsid w:val="00F538A3"/>
    <w:rsid w:val="00F53E3A"/>
    <w:rsid w:val="00F545FC"/>
    <w:rsid w:val="00F54669"/>
    <w:rsid w:val="00F54E44"/>
    <w:rsid w:val="00F55BB7"/>
    <w:rsid w:val="00F55C05"/>
    <w:rsid w:val="00F55E20"/>
    <w:rsid w:val="00F5612D"/>
    <w:rsid w:val="00F56461"/>
    <w:rsid w:val="00F56C67"/>
    <w:rsid w:val="00F57374"/>
    <w:rsid w:val="00F57727"/>
    <w:rsid w:val="00F57A85"/>
    <w:rsid w:val="00F57F3A"/>
    <w:rsid w:val="00F60114"/>
    <w:rsid w:val="00F6030D"/>
    <w:rsid w:val="00F612B5"/>
    <w:rsid w:val="00F61D62"/>
    <w:rsid w:val="00F62B92"/>
    <w:rsid w:val="00F62F84"/>
    <w:rsid w:val="00F63094"/>
    <w:rsid w:val="00F6390A"/>
    <w:rsid w:val="00F64FFA"/>
    <w:rsid w:val="00F6542A"/>
    <w:rsid w:val="00F65A4C"/>
    <w:rsid w:val="00F65EE8"/>
    <w:rsid w:val="00F664E6"/>
    <w:rsid w:val="00F66563"/>
    <w:rsid w:val="00F666FD"/>
    <w:rsid w:val="00F66C37"/>
    <w:rsid w:val="00F67270"/>
    <w:rsid w:val="00F6792A"/>
    <w:rsid w:val="00F67946"/>
    <w:rsid w:val="00F71B56"/>
    <w:rsid w:val="00F72A7E"/>
    <w:rsid w:val="00F72F9D"/>
    <w:rsid w:val="00F7381A"/>
    <w:rsid w:val="00F739B3"/>
    <w:rsid w:val="00F73F40"/>
    <w:rsid w:val="00F7440F"/>
    <w:rsid w:val="00F74955"/>
    <w:rsid w:val="00F74F71"/>
    <w:rsid w:val="00F762C4"/>
    <w:rsid w:val="00F764D6"/>
    <w:rsid w:val="00F76729"/>
    <w:rsid w:val="00F76A82"/>
    <w:rsid w:val="00F76DA7"/>
    <w:rsid w:val="00F80809"/>
    <w:rsid w:val="00F80C67"/>
    <w:rsid w:val="00F8138F"/>
    <w:rsid w:val="00F816FA"/>
    <w:rsid w:val="00F82189"/>
    <w:rsid w:val="00F822B7"/>
    <w:rsid w:val="00F823EA"/>
    <w:rsid w:val="00F83151"/>
    <w:rsid w:val="00F83806"/>
    <w:rsid w:val="00F839B8"/>
    <w:rsid w:val="00F83D40"/>
    <w:rsid w:val="00F849AE"/>
    <w:rsid w:val="00F859C4"/>
    <w:rsid w:val="00F85DC4"/>
    <w:rsid w:val="00F85F88"/>
    <w:rsid w:val="00F86255"/>
    <w:rsid w:val="00F86712"/>
    <w:rsid w:val="00F8695A"/>
    <w:rsid w:val="00F87305"/>
    <w:rsid w:val="00F87F64"/>
    <w:rsid w:val="00F90136"/>
    <w:rsid w:val="00F9085C"/>
    <w:rsid w:val="00F90DA3"/>
    <w:rsid w:val="00F90EC8"/>
    <w:rsid w:val="00F9184E"/>
    <w:rsid w:val="00F921D1"/>
    <w:rsid w:val="00F93714"/>
    <w:rsid w:val="00F939E2"/>
    <w:rsid w:val="00F942D9"/>
    <w:rsid w:val="00F94300"/>
    <w:rsid w:val="00F94519"/>
    <w:rsid w:val="00F94817"/>
    <w:rsid w:val="00F94A7E"/>
    <w:rsid w:val="00F95113"/>
    <w:rsid w:val="00F95311"/>
    <w:rsid w:val="00F956DD"/>
    <w:rsid w:val="00F9588B"/>
    <w:rsid w:val="00F961E1"/>
    <w:rsid w:val="00F9697E"/>
    <w:rsid w:val="00F96A14"/>
    <w:rsid w:val="00F96D97"/>
    <w:rsid w:val="00F96DC8"/>
    <w:rsid w:val="00F97102"/>
    <w:rsid w:val="00F9762D"/>
    <w:rsid w:val="00FA05C8"/>
    <w:rsid w:val="00FA09C7"/>
    <w:rsid w:val="00FA0F38"/>
    <w:rsid w:val="00FA1EAA"/>
    <w:rsid w:val="00FA41CC"/>
    <w:rsid w:val="00FA4DB9"/>
    <w:rsid w:val="00FA525D"/>
    <w:rsid w:val="00FA5BB1"/>
    <w:rsid w:val="00FA6A9C"/>
    <w:rsid w:val="00FA6EF9"/>
    <w:rsid w:val="00FA75C6"/>
    <w:rsid w:val="00FA7902"/>
    <w:rsid w:val="00FB0295"/>
    <w:rsid w:val="00FB0632"/>
    <w:rsid w:val="00FB0CB1"/>
    <w:rsid w:val="00FB142D"/>
    <w:rsid w:val="00FB15EE"/>
    <w:rsid w:val="00FB1B01"/>
    <w:rsid w:val="00FB2253"/>
    <w:rsid w:val="00FB2434"/>
    <w:rsid w:val="00FB2D0B"/>
    <w:rsid w:val="00FB2E6B"/>
    <w:rsid w:val="00FB30A8"/>
    <w:rsid w:val="00FB56DE"/>
    <w:rsid w:val="00FB6A42"/>
    <w:rsid w:val="00FB6A7F"/>
    <w:rsid w:val="00FB733C"/>
    <w:rsid w:val="00FB73FA"/>
    <w:rsid w:val="00FB7854"/>
    <w:rsid w:val="00FB79A0"/>
    <w:rsid w:val="00FB7F76"/>
    <w:rsid w:val="00FC0817"/>
    <w:rsid w:val="00FC0921"/>
    <w:rsid w:val="00FC0AC8"/>
    <w:rsid w:val="00FC1E56"/>
    <w:rsid w:val="00FC2F15"/>
    <w:rsid w:val="00FC3D92"/>
    <w:rsid w:val="00FC3E95"/>
    <w:rsid w:val="00FC5B21"/>
    <w:rsid w:val="00FC5E39"/>
    <w:rsid w:val="00FC5EDB"/>
    <w:rsid w:val="00FC664D"/>
    <w:rsid w:val="00FC68FA"/>
    <w:rsid w:val="00FC6916"/>
    <w:rsid w:val="00FC6A6A"/>
    <w:rsid w:val="00FC747A"/>
    <w:rsid w:val="00FC78BD"/>
    <w:rsid w:val="00FC7C29"/>
    <w:rsid w:val="00FD0081"/>
    <w:rsid w:val="00FD019F"/>
    <w:rsid w:val="00FD0859"/>
    <w:rsid w:val="00FD0B16"/>
    <w:rsid w:val="00FD0B46"/>
    <w:rsid w:val="00FD0C7C"/>
    <w:rsid w:val="00FD0F2B"/>
    <w:rsid w:val="00FD15C5"/>
    <w:rsid w:val="00FD19E3"/>
    <w:rsid w:val="00FD1DD6"/>
    <w:rsid w:val="00FD2633"/>
    <w:rsid w:val="00FD354A"/>
    <w:rsid w:val="00FD42FD"/>
    <w:rsid w:val="00FD4674"/>
    <w:rsid w:val="00FD49B9"/>
    <w:rsid w:val="00FD5F38"/>
    <w:rsid w:val="00FD6035"/>
    <w:rsid w:val="00FD646D"/>
    <w:rsid w:val="00FE0215"/>
    <w:rsid w:val="00FE08D6"/>
    <w:rsid w:val="00FE0F54"/>
    <w:rsid w:val="00FE116E"/>
    <w:rsid w:val="00FE1A70"/>
    <w:rsid w:val="00FE24D7"/>
    <w:rsid w:val="00FE30EC"/>
    <w:rsid w:val="00FE32A6"/>
    <w:rsid w:val="00FE3A1E"/>
    <w:rsid w:val="00FE521D"/>
    <w:rsid w:val="00FE571D"/>
    <w:rsid w:val="00FE58C3"/>
    <w:rsid w:val="00FE5DAD"/>
    <w:rsid w:val="00FE5FC3"/>
    <w:rsid w:val="00FE7764"/>
    <w:rsid w:val="00FE79E8"/>
    <w:rsid w:val="00FF095C"/>
    <w:rsid w:val="00FF098E"/>
    <w:rsid w:val="00FF1408"/>
    <w:rsid w:val="00FF1488"/>
    <w:rsid w:val="00FF152A"/>
    <w:rsid w:val="00FF1609"/>
    <w:rsid w:val="00FF224A"/>
    <w:rsid w:val="00FF2926"/>
    <w:rsid w:val="00FF4194"/>
    <w:rsid w:val="00FF578F"/>
    <w:rsid w:val="00FF6591"/>
    <w:rsid w:val="00FF6B82"/>
    <w:rsid w:val="00FF6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2D098EA"/>
  <w15:docId w15:val="{39DA1672-3353-C84B-8297-4FE9C961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19"/>
    <w:rPr>
      <w:bCs/>
      <w:color w:val="000000"/>
      <w:szCs w:val="24"/>
    </w:rPr>
  </w:style>
  <w:style w:type="paragraph" w:styleId="Heading1">
    <w:name w:val="heading 1"/>
    <w:basedOn w:val="Normal"/>
    <w:next w:val="Normal"/>
    <w:qFormat/>
    <w:pPr>
      <w:keepNext/>
      <w:outlineLvl w:val="0"/>
    </w:pPr>
    <w:rPr>
      <w:rFonts w:ascii="Arial Black" w:hAnsi="Arial Black"/>
      <w:sz w:val="52"/>
    </w:rPr>
  </w:style>
  <w:style w:type="paragraph" w:styleId="Heading2">
    <w:name w:val="heading 2"/>
    <w:basedOn w:val="Normal"/>
    <w:next w:val="Normal"/>
    <w:qFormat/>
    <w:pPr>
      <w:keepNext/>
      <w:outlineLvl w:val="1"/>
    </w:pPr>
    <w:rPr>
      <w:rFonts w:ascii="Arial Black" w:hAnsi="Arial Black"/>
      <w:sz w:val="56"/>
    </w:rPr>
  </w:style>
  <w:style w:type="paragraph" w:styleId="Heading3">
    <w:name w:val="heading 3"/>
    <w:basedOn w:val="Normal"/>
    <w:next w:val="Normal"/>
    <w:qFormat/>
    <w:pPr>
      <w:keepNext/>
      <w:outlineLvl w:val="2"/>
    </w:pPr>
    <w:rPr>
      <w:rFonts w:ascii="Arial Black" w:hAnsi="Arial Black"/>
      <w:sz w:val="40"/>
    </w:rPr>
  </w:style>
  <w:style w:type="paragraph" w:styleId="Heading4">
    <w:name w:val="heading 4"/>
    <w:basedOn w:val="Normal"/>
    <w:next w:val="Normal"/>
    <w:qFormat/>
    <w:pPr>
      <w:keepNext/>
      <w:outlineLvl w:val="3"/>
    </w:pPr>
    <w:rPr>
      <w:rFonts w:ascii="Arial Black" w:hAnsi="Arial Black"/>
      <w:sz w:val="32"/>
    </w:rPr>
  </w:style>
  <w:style w:type="paragraph" w:styleId="Heading5">
    <w:name w:val="heading 5"/>
    <w:basedOn w:val="Normal"/>
    <w:next w:val="Normal"/>
    <w:qFormat/>
    <w:pPr>
      <w:keepNext/>
      <w:ind w:left="-198"/>
      <w:jc w:val="center"/>
      <w:outlineLvl w:val="4"/>
    </w:pPr>
    <w:rPr>
      <w:rFonts w:ascii="Arial Black" w:hAnsi="Arial Black"/>
      <w:sz w:val="28"/>
    </w:rPr>
  </w:style>
  <w:style w:type="paragraph" w:styleId="Heading6">
    <w:name w:val="heading 6"/>
    <w:basedOn w:val="Normal"/>
    <w:next w:val="Normal"/>
    <w:qFormat/>
    <w:pPr>
      <w:keepNext/>
      <w:ind w:left="720"/>
      <w:jc w:val="center"/>
      <w:outlineLvl w:val="5"/>
    </w:pPr>
    <w:rPr>
      <w:rFonts w:ascii="Arial Narrow" w:hAnsi="Arial Narrow" w:cs="Arial"/>
      <w:b/>
      <w:bCs w:val="0"/>
    </w:rPr>
  </w:style>
  <w:style w:type="paragraph" w:styleId="Heading7">
    <w:name w:val="heading 7"/>
    <w:basedOn w:val="Normal"/>
    <w:next w:val="Normal"/>
    <w:qFormat/>
    <w:pPr>
      <w:keepNext/>
      <w:jc w:val="center"/>
      <w:outlineLvl w:val="6"/>
    </w:pPr>
    <w:rPr>
      <w:rFonts w:ascii="Arial Narrow" w:hAnsi="Arial Narrow" w:cs="Arial"/>
      <w:b/>
      <w:bCs w:val="0"/>
    </w:rPr>
  </w:style>
  <w:style w:type="paragraph" w:styleId="Heading8">
    <w:name w:val="heading 8"/>
    <w:basedOn w:val="Normal"/>
    <w:next w:val="Normal"/>
    <w:qFormat/>
    <w:pPr>
      <w:keepNext/>
      <w:jc w:val="center"/>
      <w:outlineLvl w:val="7"/>
    </w:pPr>
    <w:rPr>
      <w:rFonts w:ascii="Arial Narrow" w:hAnsi="Arial Narrow" w:cs="Arial"/>
      <w:b/>
      <w:bCs w:val="0"/>
      <w:sz w:val="1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oshuar">
    <w:name w:val="joshuar"/>
    <w:semiHidden/>
    <w:rPr>
      <w:rFonts w:ascii="Arial" w:hAnsi="Arial" w:cs="Arial"/>
      <w:color w:val="000000"/>
      <w:sz w:val="20"/>
    </w:rPr>
  </w:style>
  <w:style w:type="paragraph" w:styleId="Date">
    <w:name w:val="Date"/>
    <w:basedOn w:val="Normal"/>
    <w:next w:val="Normal"/>
    <w:rPr>
      <w:bCs w:val="0"/>
      <w:color w:val="auto"/>
      <w:sz w:val="24"/>
    </w:rPr>
  </w:style>
  <w:style w:type="paragraph" w:styleId="BodyText2">
    <w:name w:val="Body Text 2"/>
    <w:basedOn w:val="Normal"/>
    <w:pPr>
      <w:jc w:val="center"/>
    </w:pPr>
    <w:rPr>
      <w:rFonts w:ascii="Arial Narrow" w:hAnsi="Arial Narrow" w:cs="Arial"/>
      <w:b/>
      <w:bCs w:val="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3780" w:right="360"/>
    </w:pPr>
  </w:style>
  <w:style w:type="character" w:styleId="Hyperlink">
    <w:name w:val="Hyperlink"/>
    <w:rPr>
      <w:color w:val="0000FF"/>
      <w:u w:val="single"/>
    </w:rPr>
  </w:style>
  <w:style w:type="paragraph" w:styleId="BodyText3">
    <w:name w:val="Body Text 3"/>
    <w:basedOn w:val="Normal"/>
    <w:pPr>
      <w:ind w:right="360"/>
    </w:pPr>
    <w:rPr>
      <w:rFonts w:ascii="Arial Narrow" w:hAnsi="Arial Narrow"/>
      <w:sz w:val="18"/>
    </w:rPr>
  </w:style>
  <w:style w:type="character" w:styleId="FollowedHyperlink">
    <w:name w:val="FollowedHyperlink"/>
    <w:rPr>
      <w:color w:val="800080"/>
      <w:u w:val="single"/>
    </w:rPr>
  </w:style>
  <w:style w:type="paragraph" w:styleId="BodyText">
    <w:name w:val="Body Text"/>
    <w:basedOn w:val="Normal"/>
    <w:rPr>
      <w:rFonts w:ascii="Arial Narrow" w:hAnsi="Arial Narrow"/>
      <w:sz w:val="22"/>
    </w:rPr>
  </w:style>
  <w:style w:type="paragraph" w:styleId="BodyTextFirstIndent">
    <w:name w:val="Body Text First Indent"/>
    <w:basedOn w:val="BodyText"/>
    <w:pPr>
      <w:spacing w:after="120"/>
      <w:ind w:firstLine="210"/>
    </w:pPr>
    <w:rPr>
      <w:rFonts w:ascii="Times New Roman" w:hAnsi="Times New Roman"/>
      <w:sz w:val="20"/>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szCs w:val="20"/>
    </w:rPr>
  </w:style>
  <w:style w:type="paragraph" w:styleId="Closing">
    <w:name w:val="Closing"/>
    <w:basedOn w:val="Normal"/>
    <w:pPr>
      <w:ind w:left="4320"/>
    </w:pPr>
  </w:style>
  <w:style w:type="paragraph" w:styleId="CommentText">
    <w:name w:val="annotation text"/>
    <w:basedOn w:val="Normal"/>
    <w:link w:val="CommentTextChar"/>
    <w:semiHidden/>
    <w:rPr>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Pr>
      <w:rFonts w:ascii="Arial" w:hAnsi="Arial" w:cs="Arial"/>
      <w:szCs w:val="20"/>
    </w:rPr>
  </w:style>
  <w:style w:type="paragraph" w:styleId="FootnoteText">
    <w:name w:val="footnote text"/>
    <w:basedOn w:val="Normal"/>
    <w:semiHidden/>
    <w:rPr>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Cs w:val="20"/>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Cs/>
      <w:color w:val="00000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kern w:val="28"/>
      <w:sz w:val="32"/>
      <w:szCs w:val="32"/>
    </w:rPr>
  </w:style>
  <w:style w:type="paragraph" w:styleId="TOAHeading">
    <w:name w:val="toa heading"/>
    <w:basedOn w:val="Normal"/>
    <w:next w:val="Normal"/>
    <w:semiHidden/>
    <w:pPr>
      <w:spacing w:before="120"/>
    </w:pPr>
    <w:rPr>
      <w:rFonts w:ascii="Arial" w:hAnsi="Arial" w:cs="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sid w:val="007025F2"/>
    <w:rPr>
      <w:rFonts w:ascii="Tahoma" w:hAnsi="Tahoma" w:cs="Tahoma"/>
      <w:sz w:val="16"/>
      <w:szCs w:val="16"/>
    </w:rPr>
  </w:style>
  <w:style w:type="table" w:styleId="TableGrid">
    <w:name w:val="Table Grid"/>
    <w:basedOn w:val="TableNormal"/>
    <w:rsid w:val="00E87CE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DB1E15"/>
  </w:style>
  <w:style w:type="character" w:styleId="EndnoteReference">
    <w:name w:val="endnote reference"/>
    <w:rsid w:val="00913948"/>
    <w:rPr>
      <w:vertAlign w:val="superscript"/>
    </w:rPr>
  </w:style>
  <w:style w:type="paragraph" w:styleId="ListParagraph">
    <w:name w:val="List Paragraph"/>
    <w:basedOn w:val="Normal"/>
    <w:uiPriority w:val="67"/>
    <w:rsid w:val="00036BF6"/>
    <w:pPr>
      <w:ind w:left="720"/>
      <w:contextualSpacing/>
    </w:pPr>
  </w:style>
  <w:style w:type="character" w:styleId="CommentReference">
    <w:name w:val="annotation reference"/>
    <w:basedOn w:val="DefaultParagraphFont"/>
    <w:semiHidden/>
    <w:unhideWhenUsed/>
    <w:rsid w:val="00F11970"/>
    <w:rPr>
      <w:sz w:val="16"/>
      <w:szCs w:val="16"/>
    </w:rPr>
  </w:style>
  <w:style w:type="paragraph" w:styleId="CommentSubject">
    <w:name w:val="annotation subject"/>
    <w:basedOn w:val="CommentText"/>
    <w:next w:val="CommentText"/>
    <w:link w:val="CommentSubjectChar"/>
    <w:semiHidden/>
    <w:unhideWhenUsed/>
    <w:rsid w:val="00F11970"/>
    <w:rPr>
      <w:b/>
    </w:rPr>
  </w:style>
  <w:style w:type="character" w:customStyle="1" w:styleId="CommentTextChar">
    <w:name w:val="Comment Text Char"/>
    <w:basedOn w:val="DefaultParagraphFont"/>
    <w:link w:val="CommentText"/>
    <w:semiHidden/>
    <w:rsid w:val="00F11970"/>
    <w:rPr>
      <w:bCs/>
      <w:color w:val="000000"/>
    </w:rPr>
  </w:style>
  <w:style w:type="character" w:customStyle="1" w:styleId="CommentSubjectChar">
    <w:name w:val="Comment Subject Char"/>
    <w:basedOn w:val="CommentTextChar"/>
    <w:link w:val="CommentSubject"/>
    <w:semiHidden/>
    <w:rsid w:val="00F11970"/>
    <w:rPr>
      <w:b/>
      <w:bCs/>
      <w:color w:val="000000"/>
    </w:rPr>
  </w:style>
  <w:style w:type="character" w:customStyle="1" w:styleId="HeaderChar">
    <w:name w:val="Header Char"/>
    <w:basedOn w:val="DefaultParagraphFont"/>
    <w:link w:val="Header"/>
    <w:rsid w:val="00612A6A"/>
    <w:rPr>
      <w:bCs/>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3325">
      <w:bodyDiv w:val="1"/>
      <w:marLeft w:val="0"/>
      <w:marRight w:val="0"/>
      <w:marTop w:val="0"/>
      <w:marBottom w:val="0"/>
      <w:divBdr>
        <w:top w:val="none" w:sz="0" w:space="0" w:color="auto"/>
        <w:left w:val="none" w:sz="0" w:space="0" w:color="auto"/>
        <w:bottom w:val="none" w:sz="0" w:space="0" w:color="auto"/>
        <w:right w:val="none" w:sz="0" w:space="0" w:color="auto"/>
      </w:divBdr>
    </w:div>
    <w:div w:id="115216529">
      <w:bodyDiv w:val="1"/>
      <w:marLeft w:val="0"/>
      <w:marRight w:val="0"/>
      <w:marTop w:val="0"/>
      <w:marBottom w:val="0"/>
      <w:divBdr>
        <w:top w:val="none" w:sz="0" w:space="0" w:color="auto"/>
        <w:left w:val="none" w:sz="0" w:space="0" w:color="auto"/>
        <w:bottom w:val="none" w:sz="0" w:space="0" w:color="auto"/>
        <w:right w:val="none" w:sz="0" w:space="0" w:color="auto"/>
      </w:divBdr>
    </w:div>
    <w:div w:id="124277866">
      <w:bodyDiv w:val="1"/>
      <w:marLeft w:val="0"/>
      <w:marRight w:val="0"/>
      <w:marTop w:val="0"/>
      <w:marBottom w:val="0"/>
      <w:divBdr>
        <w:top w:val="none" w:sz="0" w:space="0" w:color="auto"/>
        <w:left w:val="none" w:sz="0" w:space="0" w:color="auto"/>
        <w:bottom w:val="none" w:sz="0" w:space="0" w:color="auto"/>
        <w:right w:val="none" w:sz="0" w:space="0" w:color="auto"/>
      </w:divBdr>
    </w:div>
    <w:div w:id="207298277">
      <w:bodyDiv w:val="1"/>
      <w:marLeft w:val="0"/>
      <w:marRight w:val="0"/>
      <w:marTop w:val="0"/>
      <w:marBottom w:val="0"/>
      <w:divBdr>
        <w:top w:val="none" w:sz="0" w:space="0" w:color="auto"/>
        <w:left w:val="none" w:sz="0" w:space="0" w:color="auto"/>
        <w:bottom w:val="none" w:sz="0" w:space="0" w:color="auto"/>
        <w:right w:val="none" w:sz="0" w:space="0" w:color="auto"/>
      </w:divBdr>
    </w:div>
    <w:div w:id="209609025">
      <w:bodyDiv w:val="1"/>
      <w:marLeft w:val="0"/>
      <w:marRight w:val="0"/>
      <w:marTop w:val="0"/>
      <w:marBottom w:val="0"/>
      <w:divBdr>
        <w:top w:val="none" w:sz="0" w:space="0" w:color="auto"/>
        <w:left w:val="none" w:sz="0" w:space="0" w:color="auto"/>
        <w:bottom w:val="none" w:sz="0" w:space="0" w:color="auto"/>
        <w:right w:val="none" w:sz="0" w:space="0" w:color="auto"/>
      </w:divBdr>
    </w:div>
    <w:div w:id="223569965">
      <w:bodyDiv w:val="1"/>
      <w:marLeft w:val="0"/>
      <w:marRight w:val="0"/>
      <w:marTop w:val="0"/>
      <w:marBottom w:val="0"/>
      <w:divBdr>
        <w:top w:val="none" w:sz="0" w:space="0" w:color="auto"/>
        <w:left w:val="none" w:sz="0" w:space="0" w:color="auto"/>
        <w:bottom w:val="none" w:sz="0" w:space="0" w:color="auto"/>
        <w:right w:val="none" w:sz="0" w:space="0" w:color="auto"/>
      </w:divBdr>
    </w:div>
    <w:div w:id="229191003">
      <w:bodyDiv w:val="1"/>
      <w:marLeft w:val="0"/>
      <w:marRight w:val="0"/>
      <w:marTop w:val="0"/>
      <w:marBottom w:val="0"/>
      <w:divBdr>
        <w:top w:val="none" w:sz="0" w:space="0" w:color="auto"/>
        <w:left w:val="none" w:sz="0" w:space="0" w:color="auto"/>
        <w:bottom w:val="none" w:sz="0" w:space="0" w:color="auto"/>
        <w:right w:val="none" w:sz="0" w:space="0" w:color="auto"/>
      </w:divBdr>
    </w:div>
    <w:div w:id="235865221">
      <w:bodyDiv w:val="1"/>
      <w:marLeft w:val="0"/>
      <w:marRight w:val="0"/>
      <w:marTop w:val="0"/>
      <w:marBottom w:val="0"/>
      <w:divBdr>
        <w:top w:val="none" w:sz="0" w:space="0" w:color="auto"/>
        <w:left w:val="none" w:sz="0" w:space="0" w:color="auto"/>
        <w:bottom w:val="none" w:sz="0" w:space="0" w:color="auto"/>
        <w:right w:val="none" w:sz="0" w:space="0" w:color="auto"/>
      </w:divBdr>
    </w:div>
    <w:div w:id="261108192">
      <w:bodyDiv w:val="1"/>
      <w:marLeft w:val="0"/>
      <w:marRight w:val="0"/>
      <w:marTop w:val="0"/>
      <w:marBottom w:val="0"/>
      <w:divBdr>
        <w:top w:val="none" w:sz="0" w:space="0" w:color="auto"/>
        <w:left w:val="none" w:sz="0" w:space="0" w:color="auto"/>
        <w:bottom w:val="none" w:sz="0" w:space="0" w:color="auto"/>
        <w:right w:val="none" w:sz="0" w:space="0" w:color="auto"/>
      </w:divBdr>
    </w:div>
    <w:div w:id="291403537">
      <w:bodyDiv w:val="1"/>
      <w:marLeft w:val="0"/>
      <w:marRight w:val="0"/>
      <w:marTop w:val="0"/>
      <w:marBottom w:val="0"/>
      <w:divBdr>
        <w:top w:val="none" w:sz="0" w:space="0" w:color="auto"/>
        <w:left w:val="none" w:sz="0" w:space="0" w:color="auto"/>
        <w:bottom w:val="none" w:sz="0" w:space="0" w:color="auto"/>
        <w:right w:val="none" w:sz="0" w:space="0" w:color="auto"/>
      </w:divBdr>
      <w:divsChild>
        <w:div w:id="1337659554">
          <w:marLeft w:val="0"/>
          <w:marRight w:val="0"/>
          <w:marTop w:val="0"/>
          <w:marBottom w:val="0"/>
          <w:divBdr>
            <w:top w:val="none" w:sz="0" w:space="0" w:color="auto"/>
            <w:left w:val="none" w:sz="0" w:space="0" w:color="auto"/>
            <w:bottom w:val="none" w:sz="0" w:space="0" w:color="auto"/>
            <w:right w:val="none" w:sz="0" w:space="0" w:color="auto"/>
          </w:divBdr>
          <w:divsChild>
            <w:div w:id="1872303618">
              <w:marLeft w:val="0"/>
              <w:marRight w:val="0"/>
              <w:marTop w:val="0"/>
              <w:marBottom w:val="0"/>
              <w:divBdr>
                <w:top w:val="none" w:sz="0" w:space="0" w:color="auto"/>
                <w:left w:val="none" w:sz="0" w:space="0" w:color="auto"/>
                <w:bottom w:val="none" w:sz="0" w:space="0" w:color="auto"/>
                <w:right w:val="none" w:sz="0" w:space="0" w:color="auto"/>
              </w:divBdr>
              <w:divsChild>
                <w:div w:id="164747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05564">
      <w:bodyDiv w:val="1"/>
      <w:marLeft w:val="0"/>
      <w:marRight w:val="0"/>
      <w:marTop w:val="0"/>
      <w:marBottom w:val="0"/>
      <w:divBdr>
        <w:top w:val="none" w:sz="0" w:space="0" w:color="auto"/>
        <w:left w:val="none" w:sz="0" w:space="0" w:color="auto"/>
        <w:bottom w:val="none" w:sz="0" w:space="0" w:color="auto"/>
        <w:right w:val="none" w:sz="0" w:space="0" w:color="auto"/>
      </w:divBdr>
    </w:div>
    <w:div w:id="365563939">
      <w:bodyDiv w:val="1"/>
      <w:marLeft w:val="0"/>
      <w:marRight w:val="0"/>
      <w:marTop w:val="0"/>
      <w:marBottom w:val="0"/>
      <w:divBdr>
        <w:top w:val="none" w:sz="0" w:space="0" w:color="auto"/>
        <w:left w:val="none" w:sz="0" w:space="0" w:color="auto"/>
        <w:bottom w:val="none" w:sz="0" w:space="0" w:color="auto"/>
        <w:right w:val="none" w:sz="0" w:space="0" w:color="auto"/>
      </w:divBdr>
    </w:div>
    <w:div w:id="371002085">
      <w:bodyDiv w:val="1"/>
      <w:marLeft w:val="0"/>
      <w:marRight w:val="0"/>
      <w:marTop w:val="0"/>
      <w:marBottom w:val="0"/>
      <w:divBdr>
        <w:top w:val="none" w:sz="0" w:space="0" w:color="auto"/>
        <w:left w:val="none" w:sz="0" w:space="0" w:color="auto"/>
        <w:bottom w:val="none" w:sz="0" w:space="0" w:color="auto"/>
        <w:right w:val="none" w:sz="0" w:space="0" w:color="auto"/>
      </w:divBdr>
    </w:div>
    <w:div w:id="463348851">
      <w:bodyDiv w:val="1"/>
      <w:marLeft w:val="0"/>
      <w:marRight w:val="0"/>
      <w:marTop w:val="0"/>
      <w:marBottom w:val="0"/>
      <w:divBdr>
        <w:top w:val="none" w:sz="0" w:space="0" w:color="auto"/>
        <w:left w:val="none" w:sz="0" w:space="0" w:color="auto"/>
        <w:bottom w:val="none" w:sz="0" w:space="0" w:color="auto"/>
        <w:right w:val="none" w:sz="0" w:space="0" w:color="auto"/>
      </w:divBdr>
    </w:div>
    <w:div w:id="489180680">
      <w:bodyDiv w:val="1"/>
      <w:marLeft w:val="0"/>
      <w:marRight w:val="0"/>
      <w:marTop w:val="0"/>
      <w:marBottom w:val="0"/>
      <w:divBdr>
        <w:top w:val="none" w:sz="0" w:space="0" w:color="auto"/>
        <w:left w:val="none" w:sz="0" w:space="0" w:color="auto"/>
        <w:bottom w:val="none" w:sz="0" w:space="0" w:color="auto"/>
        <w:right w:val="none" w:sz="0" w:space="0" w:color="auto"/>
      </w:divBdr>
    </w:div>
    <w:div w:id="496651691">
      <w:bodyDiv w:val="1"/>
      <w:marLeft w:val="0"/>
      <w:marRight w:val="0"/>
      <w:marTop w:val="0"/>
      <w:marBottom w:val="0"/>
      <w:divBdr>
        <w:top w:val="none" w:sz="0" w:space="0" w:color="auto"/>
        <w:left w:val="none" w:sz="0" w:space="0" w:color="auto"/>
        <w:bottom w:val="none" w:sz="0" w:space="0" w:color="auto"/>
        <w:right w:val="none" w:sz="0" w:space="0" w:color="auto"/>
      </w:divBdr>
    </w:div>
    <w:div w:id="501747704">
      <w:bodyDiv w:val="1"/>
      <w:marLeft w:val="0"/>
      <w:marRight w:val="0"/>
      <w:marTop w:val="0"/>
      <w:marBottom w:val="0"/>
      <w:divBdr>
        <w:top w:val="none" w:sz="0" w:space="0" w:color="auto"/>
        <w:left w:val="none" w:sz="0" w:space="0" w:color="auto"/>
        <w:bottom w:val="none" w:sz="0" w:space="0" w:color="auto"/>
        <w:right w:val="none" w:sz="0" w:space="0" w:color="auto"/>
      </w:divBdr>
    </w:div>
    <w:div w:id="576011436">
      <w:bodyDiv w:val="1"/>
      <w:marLeft w:val="0"/>
      <w:marRight w:val="0"/>
      <w:marTop w:val="0"/>
      <w:marBottom w:val="0"/>
      <w:divBdr>
        <w:top w:val="none" w:sz="0" w:space="0" w:color="auto"/>
        <w:left w:val="none" w:sz="0" w:space="0" w:color="auto"/>
        <w:bottom w:val="none" w:sz="0" w:space="0" w:color="auto"/>
        <w:right w:val="none" w:sz="0" w:space="0" w:color="auto"/>
      </w:divBdr>
    </w:div>
    <w:div w:id="584143670">
      <w:bodyDiv w:val="1"/>
      <w:marLeft w:val="0"/>
      <w:marRight w:val="0"/>
      <w:marTop w:val="0"/>
      <w:marBottom w:val="0"/>
      <w:divBdr>
        <w:top w:val="none" w:sz="0" w:space="0" w:color="auto"/>
        <w:left w:val="none" w:sz="0" w:space="0" w:color="auto"/>
        <w:bottom w:val="none" w:sz="0" w:space="0" w:color="auto"/>
        <w:right w:val="none" w:sz="0" w:space="0" w:color="auto"/>
      </w:divBdr>
    </w:div>
    <w:div w:id="598367498">
      <w:bodyDiv w:val="1"/>
      <w:marLeft w:val="0"/>
      <w:marRight w:val="0"/>
      <w:marTop w:val="0"/>
      <w:marBottom w:val="0"/>
      <w:divBdr>
        <w:top w:val="none" w:sz="0" w:space="0" w:color="auto"/>
        <w:left w:val="none" w:sz="0" w:space="0" w:color="auto"/>
        <w:bottom w:val="none" w:sz="0" w:space="0" w:color="auto"/>
        <w:right w:val="none" w:sz="0" w:space="0" w:color="auto"/>
      </w:divBdr>
    </w:div>
    <w:div w:id="616185197">
      <w:bodyDiv w:val="1"/>
      <w:marLeft w:val="0"/>
      <w:marRight w:val="0"/>
      <w:marTop w:val="0"/>
      <w:marBottom w:val="0"/>
      <w:divBdr>
        <w:top w:val="none" w:sz="0" w:space="0" w:color="auto"/>
        <w:left w:val="none" w:sz="0" w:space="0" w:color="auto"/>
        <w:bottom w:val="none" w:sz="0" w:space="0" w:color="auto"/>
        <w:right w:val="none" w:sz="0" w:space="0" w:color="auto"/>
      </w:divBdr>
    </w:div>
    <w:div w:id="620502680">
      <w:bodyDiv w:val="1"/>
      <w:marLeft w:val="0"/>
      <w:marRight w:val="0"/>
      <w:marTop w:val="0"/>
      <w:marBottom w:val="0"/>
      <w:divBdr>
        <w:top w:val="none" w:sz="0" w:space="0" w:color="auto"/>
        <w:left w:val="none" w:sz="0" w:space="0" w:color="auto"/>
        <w:bottom w:val="none" w:sz="0" w:space="0" w:color="auto"/>
        <w:right w:val="none" w:sz="0" w:space="0" w:color="auto"/>
      </w:divBdr>
    </w:div>
    <w:div w:id="710887630">
      <w:bodyDiv w:val="1"/>
      <w:marLeft w:val="0"/>
      <w:marRight w:val="0"/>
      <w:marTop w:val="0"/>
      <w:marBottom w:val="0"/>
      <w:divBdr>
        <w:top w:val="none" w:sz="0" w:space="0" w:color="auto"/>
        <w:left w:val="none" w:sz="0" w:space="0" w:color="auto"/>
        <w:bottom w:val="none" w:sz="0" w:space="0" w:color="auto"/>
        <w:right w:val="none" w:sz="0" w:space="0" w:color="auto"/>
      </w:divBdr>
    </w:div>
    <w:div w:id="721172281">
      <w:bodyDiv w:val="1"/>
      <w:marLeft w:val="0"/>
      <w:marRight w:val="0"/>
      <w:marTop w:val="0"/>
      <w:marBottom w:val="0"/>
      <w:divBdr>
        <w:top w:val="none" w:sz="0" w:space="0" w:color="auto"/>
        <w:left w:val="none" w:sz="0" w:space="0" w:color="auto"/>
        <w:bottom w:val="none" w:sz="0" w:space="0" w:color="auto"/>
        <w:right w:val="none" w:sz="0" w:space="0" w:color="auto"/>
      </w:divBdr>
    </w:div>
    <w:div w:id="845361252">
      <w:bodyDiv w:val="1"/>
      <w:marLeft w:val="0"/>
      <w:marRight w:val="0"/>
      <w:marTop w:val="0"/>
      <w:marBottom w:val="0"/>
      <w:divBdr>
        <w:top w:val="none" w:sz="0" w:space="0" w:color="auto"/>
        <w:left w:val="none" w:sz="0" w:space="0" w:color="auto"/>
        <w:bottom w:val="none" w:sz="0" w:space="0" w:color="auto"/>
        <w:right w:val="none" w:sz="0" w:space="0" w:color="auto"/>
      </w:divBdr>
    </w:div>
    <w:div w:id="893154543">
      <w:bodyDiv w:val="1"/>
      <w:marLeft w:val="0"/>
      <w:marRight w:val="0"/>
      <w:marTop w:val="0"/>
      <w:marBottom w:val="0"/>
      <w:divBdr>
        <w:top w:val="none" w:sz="0" w:space="0" w:color="auto"/>
        <w:left w:val="none" w:sz="0" w:space="0" w:color="auto"/>
        <w:bottom w:val="none" w:sz="0" w:space="0" w:color="auto"/>
        <w:right w:val="none" w:sz="0" w:space="0" w:color="auto"/>
      </w:divBdr>
    </w:div>
    <w:div w:id="898057879">
      <w:bodyDiv w:val="1"/>
      <w:marLeft w:val="0"/>
      <w:marRight w:val="0"/>
      <w:marTop w:val="0"/>
      <w:marBottom w:val="0"/>
      <w:divBdr>
        <w:top w:val="none" w:sz="0" w:space="0" w:color="auto"/>
        <w:left w:val="none" w:sz="0" w:space="0" w:color="auto"/>
        <w:bottom w:val="none" w:sz="0" w:space="0" w:color="auto"/>
        <w:right w:val="none" w:sz="0" w:space="0" w:color="auto"/>
      </w:divBdr>
    </w:div>
    <w:div w:id="906959279">
      <w:bodyDiv w:val="1"/>
      <w:marLeft w:val="0"/>
      <w:marRight w:val="0"/>
      <w:marTop w:val="0"/>
      <w:marBottom w:val="0"/>
      <w:divBdr>
        <w:top w:val="none" w:sz="0" w:space="0" w:color="auto"/>
        <w:left w:val="none" w:sz="0" w:space="0" w:color="auto"/>
        <w:bottom w:val="none" w:sz="0" w:space="0" w:color="auto"/>
        <w:right w:val="none" w:sz="0" w:space="0" w:color="auto"/>
      </w:divBdr>
    </w:div>
    <w:div w:id="907687902">
      <w:bodyDiv w:val="1"/>
      <w:marLeft w:val="0"/>
      <w:marRight w:val="0"/>
      <w:marTop w:val="0"/>
      <w:marBottom w:val="0"/>
      <w:divBdr>
        <w:top w:val="none" w:sz="0" w:space="0" w:color="auto"/>
        <w:left w:val="none" w:sz="0" w:space="0" w:color="auto"/>
        <w:bottom w:val="none" w:sz="0" w:space="0" w:color="auto"/>
        <w:right w:val="none" w:sz="0" w:space="0" w:color="auto"/>
      </w:divBdr>
    </w:div>
    <w:div w:id="1024597269">
      <w:bodyDiv w:val="1"/>
      <w:marLeft w:val="0"/>
      <w:marRight w:val="0"/>
      <w:marTop w:val="0"/>
      <w:marBottom w:val="0"/>
      <w:divBdr>
        <w:top w:val="none" w:sz="0" w:space="0" w:color="auto"/>
        <w:left w:val="none" w:sz="0" w:space="0" w:color="auto"/>
        <w:bottom w:val="none" w:sz="0" w:space="0" w:color="auto"/>
        <w:right w:val="none" w:sz="0" w:space="0" w:color="auto"/>
      </w:divBdr>
    </w:div>
    <w:div w:id="1041049400">
      <w:bodyDiv w:val="1"/>
      <w:marLeft w:val="0"/>
      <w:marRight w:val="0"/>
      <w:marTop w:val="0"/>
      <w:marBottom w:val="0"/>
      <w:divBdr>
        <w:top w:val="none" w:sz="0" w:space="0" w:color="auto"/>
        <w:left w:val="none" w:sz="0" w:space="0" w:color="auto"/>
        <w:bottom w:val="none" w:sz="0" w:space="0" w:color="auto"/>
        <w:right w:val="none" w:sz="0" w:space="0" w:color="auto"/>
      </w:divBdr>
    </w:div>
    <w:div w:id="1063210859">
      <w:bodyDiv w:val="1"/>
      <w:marLeft w:val="0"/>
      <w:marRight w:val="0"/>
      <w:marTop w:val="0"/>
      <w:marBottom w:val="0"/>
      <w:divBdr>
        <w:top w:val="none" w:sz="0" w:space="0" w:color="auto"/>
        <w:left w:val="none" w:sz="0" w:space="0" w:color="auto"/>
        <w:bottom w:val="none" w:sz="0" w:space="0" w:color="auto"/>
        <w:right w:val="none" w:sz="0" w:space="0" w:color="auto"/>
      </w:divBdr>
    </w:div>
    <w:div w:id="1115908349">
      <w:bodyDiv w:val="1"/>
      <w:marLeft w:val="0"/>
      <w:marRight w:val="0"/>
      <w:marTop w:val="0"/>
      <w:marBottom w:val="0"/>
      <w:divBdr>
        <w:top w:val="none" w:sz="0" w:space="0" w:color="auto"/>
        <w:left w:val="none" w:sz="0" w:space="0" w:color="auto"/>
        <w:bottom w:val="none" w:sz="0" w:space="0" w:color="auto"/>
        <w:right w:val="none" w:sz="0" w:space="0" w:color="auto"/>
      </w:divBdr>
    </w:div>
    <w:div w:id="1144469054">
      <w:bodyDiv w:val="1"/>
      <w:marLeft w:val="0"/>
      <w:marRight w:val="0"/>
      <w:marTop w:val="0"/>
      <w:marBottom w:val="0"/>
      <w:divBdr>
        <w:top w:val="none" w:sz="0" w:space="0" w:color="auto"/>
        <w:left w:val="none" w:sz="0" w:space="0" w:color="auto"/>
        <w:bottom w:val="none" w:sz="0" w:space="0" w:color="auto"/>
        <w:right w:val="none" w:sz="0" w:space="0" w:color="auto"/>
      </w:divBdr>
    </w:div>
    <w:div w:id="1159153393">
      <w:bodyDiv w:val="1"/>
      <w:marLeft w:val="0"/>
      <w:marRight w:val="0"/>
      <w:marTop w:val="0"/>
      <w:marBottom w:val="0"/>
      <w:divBdr>
        <w:top w:val="none" w:sz="0" w:space="0" w:color="auto"/>
        <w:left w:val="none" w:sz="0" w:space="0" w:color="auto"/>
        <w:bottom w:val="none" w:sz="0" w:space="0" w:color="auto"/>
        <w:right w:val="none" w:sz="0" w:space="0" w:color="auto"/>
      </w:divBdr>
    </w:div>
    <w:div w:id="1226334991">
      <w:bodyDiv w:val="1"/>
      <w:marLeft w:val="0"/>
      <w:marRight w:val="0"/>
      <w:marTop w:val="0"/>
      <w:marBottom w:val="0"/>
      <w:divBdr>
        <w:top w:val="none" w:sz="0" w:space="0" w:color="auto"/>
        <w:left w:val="none" w:sz="0" w:space="0" w:color="auto"/>
        <w:bottom w:val="none" w:sz="0" w:space="0" w:color="auto"/>
        <w:right w:val="none" w:sz="0" w:space="0" w:color="auto"/>
      </w:divBdr>
    </w:div>
    <w:div w:id="1346979353">
      <w:bodyDiv w:val="1"/>
      <w:marLeft w:val="0"/>
      <w:marRight w:val="0"/>
      <w:marTop w:val="0"/>
      <w:marBottom w:val="0"/>
      <w:divBdr>
        <w:top w:val="none" w:sz="0" w:space="0" w:color="auto"/>
        <w:left w:val="none" w:sz="0" w:space="0" w:color="auto"/>
        <w:bottom w:val="none" w:sz="0" w:space="0" w:color="auto"/>
        <w:right w:val="none" w:sz="0" w:space="0" w:color="auto"/>
      </w:divBdr>
    </w:div>
    <w:div w:id="1356539262">
      <w:bodyDiv w:val="1"/>
      <w:marLeft w:val="0"/>
      <w:marRight w:val="0"/>
      <w:marTop w:val="0"/>
      <w:marBottom w:val="0"/>
      <w:divBdr>
        <w:top w:val="none" w:sz="0" w:space="0" w:color="auto"/>
        <w:left w:val="none" w:sz="0" w:space="0" w:color="auto"/>
        <w:bottom w:val="none" w:sz="0" w:space="0" w:color="auto"/>
        <w:right w:val="none" w:sz="0" w:space="0" w:color="auto"/>
      </w:divBdr>
    </w:div>
    <w:div w:id="1424185225">
      <w:bodyDiv w:val="1"/>
      <w:marLeft w:val="0"/>
      <w:marRight w:val="0"/>
      <w:marTop w:val="0"/>
      <w:marBottom w:val="0"/>
      <w:divBdr>
        <w:top w:val="none" w:sz="0" w:space="0" w:color="auto"/>
        <w:left w:val="none" w:sz="0" w:space="0" w:color="auto"/>
        <w:bottom w:val="none" w:sz="0" w:space="0" w:color="auto"/>
        <w:right w:val="none" w:sz="0" w:space="0" w:color="auto"/>
      </w:divBdr>
    </w:div>
    <w:div w:id="1433160469">
      <w:bodyDiv w:val="1"/>
      <w:marLeft w:val="0"/>
      <w:marRight w:val="0"/>
      <w:marTop w:val="0"/>
      <w:marBottom w:val="0"/>
      <w:divBdr>
        <w:top w:val="none" w:sz="0" w:space="0" w:color="auto"/>
        <w:left w:val="none" w:sz="0" w:space="0" w:color="auto"/>
        <w:bottom w:val="none" w:sz="0" w:space="0" w:color="auto"/>
        <w:right w:val="none" w:sz="0" w:space="0" w:color="auto"/>
      </w:divBdr>
    </w:div>
    <w:div w:id="1489402771">
      <w:bodyDiv w:val="1"/>
      <w:marLeft w:val="0"/>
      <w:marRight w:val="0"/>
      <w:marTop w:val="0"/>
      <w:marBottom w:val="0"/>
      <w:divBdr>
        <w:top w:val="none" w:sz="0" w:space="0" w:color="auto"/>
        <w:left w:val="none" w:sz="0" w:space="0" w:color="auto"/>
        <w:bottom w:val="none" w:sz="0" w:space="0" w:color="auto"/>
        <w:right w:val="none" w:sz="0" w:space="0" w:color="auto"/>
      </w:divBdr>
    </w:div>
    <w:div w:id="1489983434">
      <w:bodyDiv w:val="1"/>
      <w:marLeft w:val="0"/>
      <w:marRight w:val="0"/>
      <w:marTop w:val="0"/>
      <w:marBottom w:val="0"/>
      <w:divBdr>
        <w:top w:val="none" w:sz="0" w:space="0" w:color="auto"/>
        <w:left w:val="none" w:sz="0" w:space="0" w:color="auto"/>
        <w:bottom w:val="none" w:sz="0" w:space="0" w:color="auto"/>
        <w:right w:val="none" w:sz="0" w:space="0" w:color="auto"/>
      </w:divBdr>
    </w:div>
    <w:div w:id="1512642865">
      <w:bodyDiv w:val="1"/>
      <w:marLeft w:val="0"/>
      <w:marRight w:val="0"/>
      <w:marTop w:val="0"/>
      <w:marBottom w:val="0"/>
      <w:divBdr>
        <w:top w:val="none" w:sz="0" w:space="0" w:color="auto"/>
        <w:left w:val="none" w:sz="0" w:space="0" w:color="auto"/>
        <w:bottom w:val="none" w:sz="0" w:space="0" w:color="auto"/>
        <w:right w:val="none" w:sz="0" w:space="0" w:color="auto"/>
      </w:divBdr>
    </w:div>
    <w:div w:id="1552957665">
      <w:bodyDiv w:val="1"/>
      <w:marLeft w:val="0"/>
      <w:marRight w:val="0"/>
      <w:marTop w:val="0"/>
      <w:marBottom w:val="0"/>
      <w:divBdr>
        <w:top w:val="none" w:sz="0" w:space="0" w:color="auto"/>
        <w:left w:val="none" w:sz="0" w:space="0" w:color="auto"/>
        <w:bottom w:val="none" w:sz="0" w:space="0" w:color="auto"/>
        <w:right w:val="none" w:sz="0" w:space="0" w:color="auto"/>
      </w:divBdr>
    </w:div>
    <w:div w:id="1579172817">
      <w:bodyDiv w:val="1"/>
      <w:marLeft w:val="0"/>
      <w:marRight w:val="0"/>
      <w:marTop w:val="0"/>
      <w:marBottom w:val="0"/>
      <w:divBdr>
        <w:top w:val="none" w:sz="0" w:space="0" w:color="auto"/>
        <w:left w:val="none" w:sz="0" w:space="0" w:color="auto"/>
        <w:bottom w:val="none" w:sz="0" w:space="0" w:color="auto"/>
        <w:right w:val="none" w:sz="0" w:space="0" w:color="auto"/>
      </w:divBdr>
    </w:div>
    <w:div w:id="1662663038">
      <w:bodyDiv w:val="1"/>
      <w:marLeft w:val="0"/>
      <w:marRight w:val="0"/>
      <w:marTop w:val="0"/>
      <w:marBottom w:val="0"/>
      <w:divBdr>
        <w:top w:val="none" w:sz="0" w:space="0" w:color="auto"/>
        <w:left w:val="none" w:sz="0" w:space="0" w:color="auto"/>
        <w:bottom w:val="none" w:sz="0" w:space="0" w:color="auto"/>
        <w:right w:val="none" w:sz="0" w:space="0" w:color="auto"/>
      </w:divBdr>
    </w:div>
    <w:div w:id="1666517796">
      <w:bodyDiv w:val="1"/>
      <w:marLeft w:val="0"/>
      <w:marRight w:val="0"/>
      <w:marTop w:val="0"/>
      <w:marBottom w:val="0"/>
      <w:divBdr>
        <w:top w:val="none" w:sz="0" w:space="0" w:color="auto"/>
        <w:left w:val="none" w:sz="0" w:space="0" w:color="auto"/>
        <w:bottom w:val="none" w:sz="0" w:space="0" w:color="auto"/>
        <w:right w:val="none" w:sz="0" w:space="0" w:color="auto"/>
      </w:divBdr>
    </w:div>
    <w:div w:id="1730490506">
      <w:bodyDiv w:val="1"/>
      <w:marLeft w:val="0"/>
      <w:marRight w:val="0"/>
      <w:marTop w:val="0"/>
      <w:marBottom w:val="0"/>
      <w:divBdr>
        <w:top w:val="none" w:sz="0" w:space="0" w:color="auto"/>
        <w:left w:val="none" w:sz="0" w:space="0" w:color="auto"/>
        <w:bottom w:val="none" w:sz="0" w:space="0" w:color="auto"/>
        <w:right w:val="none" w:sz="0" w:space="0" w:color="auto"/>
      </w:divBdr>
    </w:div>
    <w:div w:id="1742678159">
      <w:bodyDiv w:val="1"/>
      <w:marLeft w:val="0"/>
      <w:marRight w:val="0"/>
      <w:marTop w:val="0"/>
      <w:marBottom w:val="0"/>
      <w:divBdr>
        <w:top w:val="none" w:sz="0" w:space="0" w:color="auto"/>
        <w:left w:val="none" w:sz="0" w:space="0" w:color="auto"/>
        <w:bottom w:val="none" w:sz="0" w:space="0" w:color="auto"/>
        <w:right w:val="none" w:sz="0" w:space="0" w:color="auto"/>
      </w:divBdr>
    </w:div>
    <w:div w:id="1787774492">
      <w:bodyDiv w:val="1"/>
      <w:marLeft w:val="0"/>
      <w:marRight w:val="0"/>
      <w:marTop w:val="0"/>
      <w:marBottom w:val="0"/>
      <w:divBdr>
        <w:top w:val="none" w:sz="0" w:space="0" w:color="auto"/>
        <w:left w:val="none" w:sz="0" w:space="0" w:color="auto"/>
        <w:bottom w:val="none" w:sz="0" w:space="0" w:color="auto"/>
        <w:right w:val="none" w:sz="0" w:space="0" w:color="auto"/>
      </w:divBdr>
    </w:div>
    <w:div w:id="1789467652">
      <w:bodyDiv w:val="1"/>
      <w:marLeft w:val="0"/>
      <w:marRight w:val="0"/>
      <w:marTop w:val="0"/>
      <w:marBottom w:val="0"/>
      <w:divBdr>
        <w:top w:val="none" w:sz="0" w:space="0" w:color="auto"/>
        <w:left w:val="none" w:sz="0" w:space="0" w:color="auto"/>
        <w:bottom w:val="none" w:sz="0" w:space="0" w:color="auto"/>
        <w:right w:val="none" w:sz="0" w:space="0" w:color="auto"/>
      </w:divBdr>
    </w:div>
    <w:div w:id="1820465236">
      <w:bodyDiv w:val="1"/>
      <w:marLeft w:val="0"/>
      <w:marRight w:val="0"/>
      <w:marTop w:val="0"/>
      <w:marBottom w:val="0"/>
      <w:divBdr>
        <w:top w:val="none" w:sz="0" w:space="0" w:color="auto"/>
        <w:left w:val="none" w:sz="0" w:space="0" w:color="auto"/>
        <w:bottom w:val="none" w:sz="0" w:space="0" w:color="auto"/>
        <w:right w:val="none" w:sz="0" w:space="0" w:color="auto"/>
      </w:divBdr>
    </w:div>
    <w:div w:id="1842162923">
      <w:bodyDiv w:val="1"/>
      <w:marLeft w:val="0"/>
      <w:marRight w:val="0"/>
      <w:marTop w:val="0"/>
      <w:marBottom w:val="0"/>
      <w:divBdr>
        <w:top w:val="none" w:sz="0" w:space="0" w:color="auto"/>
        <w:left w:val="none" w:sz="0" w:space="0" w:color="auto"/>
        <w:bottom w:val="none" w:sz="0" w:space="0" w:color="auto"/>
        <w:right w:val="none" w:sz="0" w:space="0" w:color="auto"/>
      </w:divBdr>
    </w:div>
    <w:div w:id="1859660934">
      <w:bodyDiv w:val="1"/>
      <w:marLeft w:val="0"/>
      <w:marRight w:val="0"/>
      <w:marTop w:val="0"/>
      <w:marBottom w:val="0"/>
      <w:divBdr>
        <w:top w:val="none" w:sz="0" w:space="0" w:color="auto"/>
        <w:left w:val="none" w:sz="0" w:space="0" w:color="auto"/>
        <w:bottom w:val="none" w:sz="0" w:space="0" w:color="auto"/>
        <w:right w:val="none" w:sz="0" w:space="0" w:color="auto"/>
      </w:divBdr>
    </w:div>
    <w:div w:id="1926382157">
      <w:bodyDiv w:val="1"/>
      <w:marLeft w:val="0"/>
      <w:marRight w:val="0"/>
      <w:marTop w:val="0"/>
      <w:marBottom w:val="0"/>
      <w:divBdr>
        <w:top w:val="none" w:sz="0" w:space="0" w:color="auto"/>
        <w:left w:val="none" w:sz="0" w:space="0" w:color="auto"/>
        <w:bottom w:val="none" w:sz="0" w:space="0" w:color="auto"/>
        <w:right w:val="none" w:sz="0" w:space="0" w:color="auto"/>
      </w:divBdr>
    </w:div>
    <w:div w:id="1943026134">
      <w:bodyDiv w:val="1"/>
      <w:marLeft w:val="0"/>
      <w:marRight w:val="0"/>
      <w:marTop w:val="0"/>
      <w:marBottom w:val="0"/>
      <w:divBdr>
        <w:top w:val="none" w:sz="0" w:space="0" w:color="auto"/>
        <w:left w:val="none" w:sz="0" w:space="0" w:color="auto"/>
        <w:bottom w:val="none" w:sz="0" w:space="0" w:color="auto"/>
        <w:right w:val="none" w:sz="0" w:space="0" w:color="auto"/>
      </w:divBdr>
    </w:div>
    <w:div w:id="1946186182">
      <w:bodyDiv w:val="1"/>
      <w:marLeft w:val="0"/>
      <w:marRight w:val="0"/>
      <w:marTop w:val="0"/>
      <w:marBottom w:val="0"/>
      <w:divBdr>
        <w:top w:val="none" w:sz="0" w:space="0" w:color="auto"/>
        <w:left w:val="none" w:sz="0" w:space="0" w:color="auto"/>
        <w:bottom w:val="none" w:sz="0" w:space="0" w:color="auto"/>
        <w:right w:val="none" w:sz="0" w:space="0" w:color="auto"/>
      </w:divBdr>
    </w:div>
    <w:div w:id="1949970234">
      <w:bodyDiv w:val="1"/>
      <w:marLeft w:val="0"/>
      <w:marRight w:val="0"/>
      <w:marTop w:val="0"/>
      <w:marBottom w:val="0"/>
      <w:divBdr>
        <w:top w:val="none" w:sz="0" w:space="0" w:color="auto"/>
        <w:left w:val="none" w:sz="0" w:space="0" w:color="auto"/>
        <w:bottom w:val="none" w:sz="0" w:space="0" w:color="auto"/>
        <w:right w:val="none" w:sz="0" w:space="0" w:color="auto"/>
      </w:divBdr>
    </w:div>
    <w:div w:id="2003585913">
      <w:bodyDiv w:val="1"/>
      <w:marLeft w:val="0"/>
      <w:marRight w:val="0"/>
      <w:marTop w:val="0"/>
      <w:marBottom w:val="0"/>
      <w:divBdr>
        <w:top w:val="none" w:sz="0" w:space="0" w:color="auto"/>
        <w:left w:val="none" w:sz="0" w:space="0" w:color="auto"/>
        <w:bottom w:val="none" w:sz="0" w:space="0" w:color="auto"/>
        <w:right w:val="none" w:sz="0" w:space="0" w:color="auto"/>
      </w:divBdr>
    </w:div>
    <w:div w:id="2004238088">
      <w:bodyDiv w:val="1"/>
      <w:marLeft w:val="0"/>
      <w:marRight w:val="0"/>
      <w:marTop w:val="0"/>
      <w:marBottom w:val="0"/>
      <w:divBdr>
        <w:top w:val="none" w:sz="0" w:space="0" w:color="auto"/>
        <w:left w:val="none" w:sz="0" w:space="0" w:color="auto"/>
        <w:bottom w:val="none" w:sz="0" w:space="0" w:color="auto"/>
        <w:right w:val="none" w:sz="0" w:space="0" w:color="auto"/>
      </w:divBdr>
    </w:div>
    <w:div w:id="2053655706">
      <w:bodyDiv w:val="1"/>
      <w:marLeft w:val="0"/>
      <w:marRight w:val="0"/>
      <w:marTop w:val="0"/>
      <w:marBottom w:val="0"/>
      <w:divBdr>
        <w:top w:val="none" w:sz="0" w:space="0" w:color="auto"/>
        <w:left w:val="none" w:sz="0" w:space="0" w:color="auto"/>
        <w:bottom w:val="none" w:sz="0" w:space="0" w:color="auto"/>
        <w:right w:val="none" w:sz="0" w:space="0" w:color="auto"/>
      </w:divBdr>
    </w:div>
    <w:div w:id="2085300312">
      <w:bodyDiv w:val="1"/>
      <w:marLeft w:val="0"/>
      <w:marRight w:val="0"/>
      <w:marTop w:val="0"/>
      <w:marBottom w:val="0"/>
      <w:divBdr>
        <w:top w:val="none" w:sz="0" w:space="0" w:color="auto"/>
        <w:left w:val="none" w:sz="0" w:space="0" w:color="auto"/>
        <w:bottom w:val="none" w:sz="0" w:space="0" w:color="auto"/>
        <w:right w:val="none" w:sz="0" w:space="0" w:color="auto"/>
      </w:divBdr>
    </w:div>
    <w:div w:id="2094546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www.real.uiuc.edu"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A1A94-A999-40AD-B5F6-42575CFE3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Employment Growth</vt:lpstr>
    </vt:vector>
  </TitlesOfParts>
  <Company>University of Illinois - College of Business</Company>
  <LinksUpToDate>false</LinksUpToDate>
  <CharactersWithSpaces>11614</CharactersWithSpaces>
  <SharedDoc>false</SharedDoc>
  <HLinks>
    <vt:vector size="6" baseType="variant">
      <vt:variant>
        <vt:i4>786451</vt:i4>
      </vt:variant>
      <vt:variant>
        <vt:i4>3</vt:i4>
      </vt:variant>
      <vt:variant>
        <vt:i4>0</vt:i4>
      </vt:variant>
      <vt:variant>
        <vt:i4>5</vt:i4>
      </vt:variant>
      <vt:variant>
        <vt:lpwstr>http://www.real.uiuc.edu/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Growth</dc:title>
  <dc:subject/>
  <dc:creator>User</dc:creator>
  <cp:keywords/>
  <dc:description/>
  <cp:lastModifiedBy>Flores Caceres, Ivan Andres</cp:lastModifiedBy>
  <cp:revision>4</cp:revision>
  <cp:lastPrinted>2009-03-29T13:31:00Z</cp:lastPrinted>
  <dcterms:created xsi:type="dcterms:W3CDTF">2021-05-13T11:56:00Z</dcterms:created>
  <dcterms:modified xsi:type="dcterms:W3CDTF">2021-05-13T12:01:00Z</dcterms:modified>
</cp:coreProperties>
</file>